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 w:rsidR="00926AAB">
        <w:rPr>
          <w:rFonts w:asciiTheme="minorHAnsi" w:hAnsiTheme="minorHAnsi" w:cs="Arial"/>
          <w:color w:val="222222"/>
          <w:sz w:val="22"/>
        </w:rPr>
        <w:t xml:space="preserve"> SİTELER </w:t>
      </w:r>
      <w:proofErr w:type="spellStart"/>
      <w:proofErr w:type="gramStart"/>
      <w:r w:rsidR="00926AAB">
        <w:rPr>
          <w:rFonts w:asciiTheme="minorHAnsi" w:hAnsiTheme="minorHAnsi" w:cs="Arial"/>
          <w:color w:val="222222"/>
          <w:sz w:val="22"/>
        </w:rPr>
        <w:t>GRUBU’na</w:t>
      </w:r>
      <w:proofErr w:type="spellEnd"/>
      <w:r w:rsidR="00926AAB">
        <w:rPr>
          <w:rFonts w:asciiTheme="minorHAnsi" w:hAnsiTheme="minorHAnsi" w:cs="Arial"/>
          <w:color w:val="222222"/>
          <w:sz w:val="22"/>
        </w:rPr>
        <w:t xml:space="preserve"> </w:t>
      </w:r>
      <w:r>
        <w:rPr>
          <w:rFonts w:asciiTheme="minorHAnsi" w:hAnsiTheme="minorHAnsi" w:cs="Arial"/>
          <w:color w:val="222222"/>
          <w:sz w:val="22"/>
        </w:rPr>
        <w:t xml:space="preserve"> ait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olup ticari amaçla yayımlanması yasaktır.Dosyayı  paylaşmak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773A15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773A15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2B5BFD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>KİMYA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444387">
        <w:rPr>
          <w:rFonts w:asciiTheme="minorHAnsi" w:hAnsiTheme="minorHAnsi"/>
          <w:b/>
          <w:sz w:val="24"/>
          <w:szCs w:val="18"/>
        </w:rPr>
        <w:t>11</w:t>
      </w:r>
      <w:r w:rsidR="003D4863" w:rsidRPr="003D4863">
        <w:rPr>
          <w:rFonts w:asciiTheme="minorHAnsi" w:hAnsiTheme="minorHAnsi"/>
          <w:b/>
          <w:sz w:val="24"/>
          <w:szCs w:val="18"/>
        </w:rPr>
        <w:t>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2409"/>
        <w:gridCol w:w="6096"/>
        <w:gridCol w:w="1499"/>
        <w:gridCol w:w="1194"/>
        <w:gridCol w:w="1417"/>
        <w:gridCol w:w="1582"/>
      </w:tblGrid>
      <w:tr w:rsidR="008014A4" w:rsidRPr="003D4863" w:rsidTr="008014A4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444387" w:rsidRPr="003D4863" w:rsidTr="00423A1A">
        <w:trPr>
          <w:cantSplit/>
          <w:trHeight w:val="1484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11.1. MODERN ATOM TEORİSİ</w:t>
            </w:r>
          </w:p>
          <w:p w:rsidR="00444387" w:rsidRDefault="00444387" w:rsidP="00444387">
            <w:pPr>
              <w:spacing w:line="256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11.1.1. Atomun Kuantum Modeli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11.1.1.1. Atomu kuantum modeliyle açıklar.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Bohr</w:t>
            </w:r>
            <w:proofErr w:type="spellEnd"/>
            <w:r>
              <w:rPr>
                <w:sz w:val="18"/>
                <w:szCs w:val="18"/>
              </w:rPr>
              <w:t xml:space="preserve"> atom modelinin deney ve gözlemlerden elde edilen bulguları açıklamadaki sınırlılıkları vurgulanarak modern atom teorisinin (bulut modelinin) önemi üzerinde durulur.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Tek </w:t>
            </w:r>
            <w:proofErr w:type="spellStart"/>
            <w:r>
              <w:rPr>
                <w:sz w:val="18"/>
                <w:szCs w:val="18"/>
              </w:rPr>
              <w:t>elektronlu</w:t>
            </w:r>
            <w:proofErr w:type="spellEnd"/>
            <w:r>
              <w:rPr>
                <w:sz w:val="18"/>
                <w:szCs w:val="18"/>
              </w:rPr>
              <w:t xml:space="preserve"> atomlar/iyonlar için </w:t>
            </w:r>
            <w:proofErr w:type="spellStart"/>
            <w:r>
              <w:rPr>
                <w:sz w:val="18"/>
                <w:szCs w:val="18"/>
              </w:rPr>
              <w:t>orbital</w:t>
            </w:r>
            <w:proofErr w:type="spellEnd"/>
            <w:r>
              <w:rPr>
                <w:sz w:val="18"/>
                <w:szCs w:val="18"/>
              </w:rPr>
              <w:t xml:space="preserve"> kavramı elektronların bulunma olasılığı ile ilişkilendirilir.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Yörünge ve </w:t>
            </w:r>
            <w:proofErr w:type="spellStart"/>
            <w:r>
              <w:rPr>
                <w:sz w:val="18"/>
                <w:szCs w:val="18"/>
              </w:rPr>
              <w:t>orbital</w:t>
            </w:r>
            <w:proofErr w:type="spellEnd"/>
            <w:r>
              <w:rPr>
                <w:sz w:val="18"/>
                <w:szCs w:val="18"/>
              </w:rPr>
              <w:t xml:space="preserve"> kavramları karşılaştırılır.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ç</w:t>
            </w:r>
            <w:proofErr w:type="gramEnd"/>
            <w:r>
              <w:rPr>
                <w:sz w:val="18"/>
                <w:szCs w:val="18"/>
              </w:rPr>
              <w:t xml:space="preserve">. Kuantum sayıları </w:t>
            </w:r>
            <w:proofErr w:type="spellStart"/>
            <w:r>
              <w:rPr>
                <w:sz w:val="18"/>
                <w:szCs w:val="18"/>
              </w:rPr>
              <w:t>orbitallerle</w:t>
            </w:r>
            <w:proofErr w:type="spellEnd"/>
            <w:r>
              <w:rPr>
                <w:sz w:val="18"/>
                <w:szCs w:val="18"/>
              </w:rPr>
              <w:t xml:space="preserve"> ilişkilendirilir.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</w:t>
            </w:r>
            <w:proofErr w:type="gramEnd"/>
            <w:r>
              <w:rPr>
                <w:sz w:val="18"/>
                <w:szCs w:val="18"/>
              </w:rPr>
              <w:t xml:space="preserve">. Çok </w:t>
            </w:r>
            <w:proofErr w:type="spellStart"/>
            <w:r>
              <w:rPr>
                <w:sz w:val="18"/>
                <w:szCs w:val="18"/>
              </w:rPr>
              <w:t>elektronlu</w:t>
            </w:r>
            <w:proofErr w:type="spellEnd"/>
            <w:r>
              <w:rPr>
                <w:sz w:val="18"/>
                <w:szCs w:val="18"/>
              </w:rPr>
              <w:t xml:space="preserve"> atomlarda </w:t>
            </w:r>
            <w:proofErr w:type="spellStart"/>
            <w:r>
              <w:rPr>
                <w:sz w:val="18"/>
                <w:szCs w:val="18"/>
              </w:rPr>
              <w:t>orbitallerin</w:t>
            </w:r>
            <w:proofErr w:type="spellEnd"/>
            <w:r>
              <w:rPr>
                <w:sz w:val="18"/>
                <w:szCs w:val="18"/>
              </w:rPr>
              <w:t xml:space="preserve"> enerji seviyeleri açıklanır.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44387" w:rsidRPr="003D4863" w:rsidRDefault="00BE0FEC" w:rsidP="004443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  <w:bookmarkStart w:id="0" w:name="_GoBack"/>
            <w:bookmarkEnd w:id="0"/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700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11.1.2. Periyodik Sistem ve Elektron Dizilimleri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11.1.2.1. Nötr atomların elektron dizilimleriyle periyodik sistemdeki yerleri arasında ilişki kurar.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Hund</w:t>
            </w:r>
            <w:proofErr w:type="spellEnd"/>
            <w:r>
              <w:rPr>
                <w:sz w:val="18"/>
                <w:szCs w:val="18"/>
              </w:rPr>
              <w:t xml:space="preserve"> Kuralı, </w:t>
            </w:r>
            <w:proofErr w:type="spellStart"/>
            <w:r>
              <w:rPr>
                <w:sz w:val="18"/>
                <w:szCs w:val="18"/>
              </w:rPr>
              <w:t>Pauli</w:t>
            </w:r>
            <w:proofErr w:type="spellEnd"/>
            <w:r>
              <w:rPr>
                <w:sz w:val="18"/>
                <w:szCs w:val="18"/>
              </w:rPr>
              <w:t xml:space="preserve"> İlkesi ve </w:t>
            </w:r>
            <w:proofErr w:type="spellStart"/>
            <w:r>
              <w:rPr>
                <w:sz w:val="18"/>
                <w:szCs w:val="18"/>
              </w:rPr>
              <w:t>Aufbau</w:t>
            </w:r>
            <w:proofErr w:type="spellEnd"/>
            <w:r>
              <w:rPr>
                <w:sz w:val="18"/>
                <w:szCs w:val="18"/>
              </w:rPr>
              <w:t xml:space="preserve"> Prensibi açıklanır.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Atomların ve iyonların elektron dizilimlerine örnekler verilir. Atom numarası 36 ve daha küçük türlerin elektron dizilimleri esas alınır.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Değerlik </w:t>
            </w:r>
            <w:proofErr w:type="spellStart"/>
            <w:r>
              <w:rPr>
                <w:sz w:val="18"/>
                <w:szCs w:val="18"/>
              </w:rPr>
              <w:t>orbital</w:t>
            </w:r>
            <w:proofErr w:type="spellEnd"/>
            <w:r>
              <w:rPr>
                <w:sz w:val="18"/>
                <w:szCs w:val="18"/>
              </w:rPr>
              <w:t xml:space="preserve"> ve değerlik elektronu kavramları açıklanır.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ç. Elektron dizilimleriyle elementin ait olduğu blok ilişkilendirilerek grup ve </w:t>
            </w:r>
            <w:proofErr w:type="gramStart"/>
            <w:r>
              <w:rPr>
                <w:sz w:val="18"/>
                <w:szCs w:val="18"/>
              </w:rPr>
              <w:t>periyot</w:t>
            </w:r>
            <w:proofErr w:type="gramEnd"/>
            <w:r>
              <w:rPr>
                <w:sz w:val="18"/>
                <w:szCs w:val="18"/>
              </w:rPr>
              <w:t xml:space="preserve"> belirlenir.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9C5401">
        <w:trPr>
          <w:cantSplit/>
          <w:trHeight w:val="1134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11.1.3. Periyodik Özellikler</w:t>
            </w:r>
          </w:p>
        </w:tc>
        <w:tc>
          <w:tcPr>
            <w:tcW w:w="6096" w:type="dxa"/>
            <w:shd w:val="clear" w:color="auto" w:fill="auto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</w:p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11.1.3.1. Periyodik özelliklerdeki değişim eğilimlerini sebepleriyle açıklar.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Kovalent</w:t>
            </w:r>
            <w:proofErr w:type="spellEnd"/>
            <w:r>
              <w:rPr>
                <w:sz w:val="18"/>
                <w:szCs w:val="18"/>
              </w:rPr>
              <w:t xml:space="preserve"> yarıçap, </w:t>
            </w:r>
            <w:proofErr w:type="spellStart"/>
            <w:r>
              <w:rPr>
                <w:sz w:val="18"/>
                <w:szCs w:val="18"/>
              </w:rPr>
              <w:t>van</w:t>
            </w:r>
            <w:proofErr w:type="spellEnd"/>
            <w:r>
              <w:rPr>
                <w:sz w:val="18"/>
                <w:szCs w:val="18"/>
              </w:rPr>
              <w:t xml:space="preserve"> der </w:t>
            </w:r>
            <w:proofErr w:type="spellStart"/>
            <w:r>
              <w:rPr>
                <w:sz w:val="18"/>
                <w:szCs w:val="18"/>
              </w:rPr>
              <w:t>Waals</w:t>
            </w:r>
            <w:proofErr w:type="spellEnd"/>
            <w:r>
              <w:rPr>
                <w:sz w:val="18"/>
                <w:szCs w:val="18"/>
              </w:rPr>
              <w:t xml:space="preserve"> yarıçapı ve iyonik yarıçapın farkları üzerinde durulur.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9C540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11.1.3. Periyodik Özellikler</w:t>
            </w:r>
          </w:p>
        </w:tc>
        <w:tc>
          <w:tcPr>
            <w:tcW w:w="6096" w:type="dxa"/>
            <w:shd w:val="clear" w:color="auto" w:fill="auto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</w:p>
          <w:p w:rsidR="00444387" w:rsidRDefault="00444387" w:rsidP="004443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11.1.3.1. Periyodik özelliklerdeki değişim eğilimlerini sebepleriyle açıklar.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>. Periyodik özellikler arasında metallik/</w:t>
            </w:r>
            <w:proofErr w:type="spellStart"/>
            <w:r>
              <w:rPr>
                <w:sz w:val="18"/>
                <w:szCs w:val="18"/>
              </w:rPr>
              <w:t>ametallik</w:t>
            </w:r>
            <w:proofErr w:type="spellEnd"/>
            <w:r>
              <w:rPr>
                <w:sz w:val="18"/>
                <w:szCs w:val="18"/>
              </w:rPr>
              <w:t xml:space="preserve">, atom/iyon yarıçapı, iyonlaşma enerjisi, elektron ilgisi, elektronegatiflik ve oksit/hidroksit bileşiklerinin asitlik/bazlık eğilimleri üzerinde durulur. Periyodik özelliklerin nasıl ölçüldüğüne girilmez. 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. Ardışık iyonlaşma enerjilerinin grup numarasıyla ilişkisi örneklerle gösterilir.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9C5401">
        <w:trPr>
          <w:cantSplit/>
          <w:trHeight w:val="1591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11.1.4. Elementleri Tanıyalım</w:t>
            </w:r>
          </w:p>
        </w:tc>
        <w:tc>
          <w:tcPr>
            <w:tcW w:w="6096" w:type="dxa"/>
            <w:shd w:val="clear" w:color="auto" w:fill="auto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</w:p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11.1.4.1. Elementlerin periyodik sistemdeki konumu ile özellikleri arasındaki ilişkileri açıklar.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s, p, d bloku elementlerinin metal/ametal karakteri, iyon yükleri, aktiflikleri ve yaptıkları kimyasal bağ tipi elektron dizilimiyle ilişkilendirilir.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f blok elementlerinin periyodik sistemdeki konumlarıyla ilgili özel durumları vurgulanır. 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Asal gaz özellikleri elektron dizilimleriyle ilişkilendirilir.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9C540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11.1.5. Yükseltgenme Basamakları</w:t>
            </w:r>
          </w:p>
        </w:tc>
        <w:tc>
          <w:tcPr>
            <w:tcW w:w="6096" w:type="dxa"/>
            <w:shd w:val="clear" w:color="auto" w:fill="auto"/>
          </w:tcPr>
          <w:p w:rsidR="00444387" w:rsidRDefault="00444387" w:rsidP="00444387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444387" w:rsidRDefault="00444387" w:rsidP="00444387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11.1.5.1. Yükseltgenme basamakları ile elektron dizilimleri arasındaki ilişkiyi açıklar.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Ametallerin anyon hâlindeki yükleriyle yükseltgenme basamakları arasındaki fark örneklendirilir.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d bloku elementlerinin birden çok yükseltgenme basamağında bulunabilmeleri, elektron dizilimleriyle ilişkilendirilir.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231F5C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444387" w:rsidRPr="003D4863" w:rsidTr="009C5401">
        <w:trPr>
          <w:cantSplit/>
          <w:trHeight w:val="1546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11.2. GAZLAR</w:t>
            </w:r>
          </w:p>
          <w:p w:rsidR="00444387" w:rsidRDefault="00444387" w:rsidP="00444387">
            <w:pPr>
              <w:spacing w:line="256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11.2.1. Gazların Özellikleri ve Gaz Yasaları</w:t>
            </w:r>
          </w:p>
        </w:tc>
        <w:tc>
          <w:tcPr>
            <w:tcW w:w="6096" w:type="dxa"/>
            <w:shd w:val="clear" w:color="auto" w:fill="auto"/>
          </w:tcPr>
          <w:p w:rsidR="00444387" w:rsidRDefault="00444387" w:rsidP="00444387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444387" w:rsidRDefault="00444387" w:rsidP="00444387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11.2.1.1. Gazların betimlenmesinde kullanılan özellikleri açıklar.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. Basınç birimleri (</w:t>
            </w:r>
            <w:proofErr w:type="spellStart"/>
            <w:r>
              <w:rPr>
                <w:sz w:val="18"/>
                <w:szCs w:val="18"/>
              </w:rPr>
              <w:t>atm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Torr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mmHg</w:t>
            </w:r>
            <w:proofErr w:type="spellEnd"/>
            <w:r>
              <w:rPr>
                <w:sz w:val="18"/>
                <w:szCs w:val="18"/>
              </w:rPr>
              <w:t xml:space="preserve"> ) ve hacim birimleri (L, m3) ile bunların ondalık ast ve üst katları kısaca açıklanır.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>. Gazların özelliklerinin ölçme yöntemleri üzerinde durulur. Manometrelerle ilgili hesaplamalara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444387" w:rsidRPr="003D4863" w:rsidTr="00423A1A">
        <w:trPr>
          <w:cantSplit/>
          <w:trHeight w:val="1604"/>
        </w:trPr>
        <w:tc>
          <w:tcPr>
            <w:tcW w:w="502" w:type="dxa"/>
            <w:textDirection w:val="btLr"/>
            <w:vAlign w:val="center"/>
          </w:tcPr>
          <w:p w:rsidR="00444387" w:rsidRPr="00ED0E2F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444387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444387" w:rsidRPr="00705323" w:rsidRDefault="00444387" w:rsidP="00444387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11.2.1. Gazların Özellikleri ve Gaz Yasaları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11.2.1.2. Gaz yasalarını açıklar.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. Gazların özelliklerine ilişkin yasalar (</w:t>
            </w:r>
            <w:proofErr w:type="spellStart"/>
            <w:r>
              <w:rPr>
                <w:sz w:val="18"/>
                <w:szCs w:val="18"/>
              </w:rPr>
              <w:t>Boyle</w:t>
            </w:r>
            <w:proofErr w:type="spellEnd"/>
            <w:r>
              <w:rPr>
                <w:sz w:val="18"/>
                <w:szCs w:val="18"/>
              </w:rPr>
              <w:t xml:space="preserve">, Charles, </w:t>
            </w:r>
            <w:proofErr w:type="spellStart"/>
            <w:r>
              <w:rPr>
                <w:sz w:val="18"/>
                <w:szCs w:val="18"/>
              </w:rPr>
              <w:t>GayLussac</w:t>
            </w:r>
            <w:proofErr w:type="spellEnd"/>
            <w:r>
              <w:rPr>
                <w:sz w:val="18"/>
                <w:szCs w:val="18"/>
              </w:rPr>
              <w:t xml:space="preserve"> ve </w:t>
            </w:r>
            <w:proofErr w:type="spellStart"/>
            <w:r>
              <w:rPr>
                <w:sz w:val="18"/>
                <w:szCs w:val="18"/>
              </w:rPr>
              <w:t>Avogadro</w:t>
            </w:r>
            <w:proofErr w:type="spellEnd"/>
            <w:r>
              <w:rPr>
                <w:sz w:val="18"/>
                <w:szCs w:val="18"/>
              </w:rPr>
              <w:t xml:space="preserve">) üzerinde durulur.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Öğrencilerin hazır veriler kullanılarak gaz yasaları ile ilgili grafikler çizmeleri ve yorumlamaları sağlanır.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2052FB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796"/>
        </w:trPr>
        <w:tc>
          <w:tcPr>
            <w:tcW w:w="502" w:type="dxa"/>
            <w:textDirection w:val="btLr"/>
            <w:vAlign w:val="center"/>
          </w:tcPr>
          <w:p w:rsidR="00444387" w:rsidRPr="00922FEB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444387" w:rsidRPr="00922FEB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444387" w:rsidRPr="00922FEB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11.2.2. İdeal Gaz Yasası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11.2.2.1. Deneysel yoldan türetilmiş gaz yasaları ile ideal gaz yasası arasındaki ilişkiyi açıklar.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Boyle</w:t>
            </w:r>
            <w:proofErr w:type="spellEnd"/>
            <w:r>
              <w:rPr>
                <w:sz w:val="18"/>
                <w:szCs w:val="18"/>
              </w:rPr>
              <w:t xml:space="preserve">, Charles ve </w:t>
            </w:r>
            <w:proofErr w:type="spellStart"/>
            <w:r>
              <w:rPr>
                <w:sz w:val="18"/>
                <w:szCs w:val="18"/>
              </w:rPr>
              <w:t>Avogadro</w:t>
            </w:r>
            <w:proofErr w:type="spellEnd"/>
            <w:r>
              <w:rPr>
                <w:sz w:val="18"/>
                <w:szCs w:val="18"/>
              </w:rPr>
              <w:t xml:space="preserve"> yasalarından yola çıkılarak ideal gaz denklemi türetilir.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44387" w:rsidRPr="003D4863" w:rsidRDefault="00444387" w:rsidP="004443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3E3B" w:rsidRPr="003D4863" w:rsidTr="00E43E3B">
        <w:trPr>
          <w:cantSplit/>
          <w:trHeight w:val="179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E43E3B" w:rsidRPr="0076468E" w:rsidRDefault="00E43E3B" w:rsidP="00E43E3B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</w:p>
          <w:p w:rsidR="00E43E3B" w:rsidRPr="00D43C5B" w:rsidRDefault="00E43E3B" w:rsidP="00E43E3B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3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Cuma</w:t>
            </w:r>
          </w:p>
          <w:p w:rsidR="00E43E3B" w:rsidRDefault="00E43E3B" w:rsidP="00E43E3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0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  <w:p w:rsidR="00E43E3B" w:rsidRPr="003D4863" w:rsidRDefault="00E43E3B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746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11.2.2. İdeal Gaz Yasası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11.2.2.1. Deneysel yoldan türetilmiş gaz yasaları ile ideal gaz yasası arasındaki ilişkiyi açıklar.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İdeal gaz denklemi kullanılarak örnek hesaplamalar yapılır.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2052FB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2345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11.2.2. İdeal Gaz Yasası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11.2.2.1. Deneysel yoldan türetilmiş gaz yasaları ile ideal gaz yasası arasındaki ilişkiyi açıklar.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Normal şartlarda gaz hacimleri kütle ve </w:t>
            </w:r>
            <w:proofErr w:type="spellStart"/>
            <w:r>
              <w:rPr>
                <w:sz w:val="18"/>
                <w:szCs w:val="18"/>
              </w:rPr>
              <w:t>mol</w:t>
            </w:r>
            <w:proofErr w:type="spellEnd"/>
            <w:r>
              <w:rPr>
                <w:sz w:val="18"/>
                <w:szCs w:val="18"/>
              </w:rPr>
              <w:t xml:space="preserve"> sayısıyla ilişkilendirilir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9C5401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11.2.3. Gazlarda Kinetik Teori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11.2.3.1. Gaz davranışlarını kinetik teori ile açıklar.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Kinetik teorinin temel varsayımları üzerinde durulur.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Kinetik teorinin temel varsayımları kullanılarak </w:t>
            </w:r>
            <w:proofErr w:type="spellStart"/>
            <w:r>
              <w:rPr>
                <w:sz w:val="18"/>
                <w:szCs w:val="18"/>
              </w:rPr>
              <w:t>Graham</w:t>
            </w:r>
            <w:proofErr w:type="spellEnd"/>
            <w:r>
              <w:rPr>
                <w:sz w:val="18"/>
                <w:szCs w:val="18"/>
              </w:rPr>
              <w:t xml:space="preserve"> Difüzyon ve </w:t>
            </w:r>
            <w:proofErr w:type="spellStart"/>
            <w:r>
              <w:rPr>
                <w:sz w:val="18"/>
                <w:szCs w:val="18"/>
              </w:rPr>
              <w:t>Efüzyon</w:t>
            </w:r>
            <w:proofErr w:type="spellEnd"/>
            <w:r>
              <w:rPr>
                <w:sz w:val="18"/>
                <w:szCs w:val="18"/>
              </w:rPr>
              <w:t xml:space="preserve"> Yasası türetilir.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Difüzyon deneyi yaptırılır; bilişim teknolojilerinden (animasyon, </w:t>
            </w:r>
            <w:proofErr w:type="gramStart"/>
            <w:r>
              <w:rPr>
                <w:sz w:val="18"/>
                <w:szCs w:val="18"/>
              </w:rPr>
              <w:t>simülasyon</w:t>
            </w:r>
            <w:proofErr w:type="gramEnd"/>
            <w:r>
              <w:rPr>
                <w:sz w:val="18"/>
                <w:szCs w:val="18"/>
              </w:rPr>
              <w:t xml:space="preserve">, video vb.) yararlanılarak da açıklanır. Deney yapılırken güvenlik uyarılarına dikkat edilmesi gerektiği hatırlatılır.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586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11.2.4. Gaz Karışımları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11.2.4.1. Gaz karışımlarının kısmi basınçlarını günlük hayattan örneklerle açıklar.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Sıvıların doygun buhar basınçları kısmi basınç kavramıyla ilişkilendirilerek su üzerinde toplanan gazlarla ilgili hesaplamalar yapılır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11.2.5. Gerçek Gazlar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11.2.5.1. Gazların sıkışma/genleşme sürecinde gerçek gaz ve ideal gaz kavramlarını karşılaştırır.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Gerçek gazların hangi durumlarda ideallikten saptığı belirtilir.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Karbon dioksitin ve suyun faz diyagramı açıklanarak buhar ve gaz kavramları arasındaki fark vurgulanır. 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Suyun farklı kristal yapılarını gösteren faz diyagramlarına girilmez. </w:t>
            </w:r>
            <w:proofErr w:type="gramStart"/>
            <w:r>
              <w:rPr>
                <w:sz w:val="18"/>
                <w:szCs w:val="18"/>
              </w:rPr>
              <w:t>ç</w:t>
            </w:r>
            <w:proofErr w:type="gramEnd"/>
            <w:r>
              <w:rPr>
                <w:sz w:val="18"/>
                <w:szCs w:val="18"/>
              </w:rPr>
              <w:t>. Günlük hayatta yaygın kullanılan ve gerçek gazların hâl değişimlerinin uygulamaları olan soğutma sistemleri (</w:t>
            </w:r>
            <w:proofErr w:type="spellStart"/>
            <w:r>
              <w:rPr>
                <w:sz w:val="18"/>
                <w:szCs w:val="18"/>
              </w:rPr>
              <w:t>Joule-Thomson</w:t>
            </w:r>
            <w:proofErr w:type="spellEnd"/>
            <w:r>
              <w:rPr>
                <w:sz w:val="18"/>
                <w:szCs w:val="18"/>
              </w:rPr>
              <w:t xml:space="preserve"> olayı) örnekleriyle açıklanır.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11.3. SIVI ÇÖZELTİLER VE ÇÖZÜNÜRLÜK</w:t>
            </w:r>
          </w:p>
          <w:p w:rsidR="00444387" w:rsidRDefault="00444387" w:rsidP="0044438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11.3.1. Çözücü Çözünen Etkileşimleri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11.3.1.1. Kimyasal türler arası etkileşimleri kullanarak sıvı ortamda çözünme olayını açıklar.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2229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OCAK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11.3.2. Derişim Birimleri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11.3.2.1. Çözünen madde miktarı ile farklı derişim birimlerini ilişkilendirir.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Derişim birimleri olarak </w:t>
            </w:r>
            <w:proofErr w:type="spellStart"/>
            <w:r>
              <w:rPr>
                <w:sz w:val="18"/>
                <w:szCs w:val="18"/>
              </w:rPr>
              <w:t>molarite</w:t>
            </w:r>
            <w:proofErr w:type="spellEnd"/>
            <w:r>
              <w:rPr>
                <w:sz w:val="18"/>
                <w:szCs w:val="18"/>
              </w:rPr>
              <w:t xml:space="preserve"> ve </w:t>
            </w:r>
            <w:proofErr w:type="spellStart"/>
            <w:r>
              <w:rPr>
                <w:sz w:val="18"/>
                <w:szCs w:val="18"/>
              </w:rPr>
              <w:t>molalite</w:t>
            </w:r>
            <w:proofErr w:type="spellEnd"/>
            <w:r>
              <w:rPr>
                <w:sz w:val="18"/>
                <w:szCs w:val="18"/>
              </w:rPr>
              <w:t xml:space="preserve"> tanıtılır.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Normalite</w:t>
            </w:r>
            <w:proofErr w:type="spellEnd"/>
            <w:r>
              <w:rPr>
                <w:sz w:val="18"/>
                <w:szCs w:val="18"/>
              </w:rPr>
              <w:t xml:space="preserve"> ve formalite tanımlarına girilmez.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C223A4" w:rsidRDefault="00444387" w:rsidP="0044438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YILBAŞI TATİLİ</w:t>
            </w:r>
          </w:p>
          <w:p w:rsidR="00444387" w:rsidRPr="003D4863" w:rsidRDefault="00444387" w:rsidP="004443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444387" w:rsidRPr="003D4863" w:rsidTr="00423A1A">
        <w:trPr>
          <w:cantSplit/>
          <w:trHeight w:val="1482"/>
        </w:trPr>
        <w:tc>
          <w:tcPr>
            <w:tcW w:w="502" w:type="dxa"/>
            <w:textDirection w:val="btLr"/>
            <w:vAlign w:val="center"/>
          </w:tcPr>
          <w:p w:rsidR="00444387" w:rsidRPr="00705323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444387" w:rsidRPr="00705323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444387" w:rsidRPr="00705323" w:rsidRDefault="00444387" w:rsidP="0044438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444387" w:rsidRPr="00705323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11.3.2. Derişim Birimleri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11.3.2.2. Farklı </w:t>
            </w:r>
            <w:proofErr w:type="spellStart"/>
            <w:r>
              <w:rPr>
                <w:b/>
                <w:sz w:val="18"/>
                <w:szCs w:val="18"/>
              </w:rPr>
              <w:t>derişimlerde</w:t>
            </w:r>
            <w:proofErr w:type="spellEnd"/>
            <w:r>
              <w:rPr>
                <w:b/>
                <w:sz w:val="18"/>
                <w:szCs w:val="18"/>
              </w:rPr>
              <w:t xml:space="preserve"> çözeltiler hazırlar.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Derişimle ilgili hesaplamalar yapılarak hesaplamalarda </w:t>
            </w:r>
            <w:proofErr w:type="spellStart"/>
            <w:r>
              <w:rPr>
                <w:sz w:val="18"/>
                <w:szCs w:val="18"/>
              </w:rPr>
              <w:t>molarite</w:t>
            </w:r>
            <w:proofErr w:type="spellEnd"/>
            <w:r>
              <w:rPr>
                <w:sz w:val="18"/>
                <w:szCs w:val="18"/>
              </w:rPr>
              <w:t xml:space="preserve"> ve </w:t>
            </w:r>
            <w:proofErr w:type="spellStart"/>
            <w:r>
              <w:rPr>
                <w:sz w:val="18"/>
                <w:szCs w:val="18"/>
              </w:rPr>
              <w:t>molalite</w:t>
            </w:r>
            <w:proofErr w:type="spellEnd"/>
            <w:r>
              <w:rPr>
                <w:sz w:val="18"/>
                <w:szCs w:val="18"/>
              </w:rPr>
              <w:t xml:space="preserve"> yanında kütlece yüzde, hacimce yüzde, </w:t>
            </w:r>
            <w:proofErr w:type="spellStart"/>
            <w:r>
              <w:rPr>
                <w:sz w:val="18"/>
                <w:szCs w:val="18"/>
              </w:rPr>
              <w:t>mol</w:t>
            </w:r>
            <w:proofErr w:type="spellEnd"/>
            <w:r>
              <w:rPr>
                <w:sz w:val="18"/>
                <w:szCs w:val="18"/>
              </w:rPr>
              <w:t xml:space="preserve"> kesri ve </w:t>
            </w:r>
            <w:proofErr w:type="spellStart"/>
            <w:r>
              <w:rPr>
                <w:sz w:val="18"/>
                <w:szCs w:val="18"/>
              </w:rPr>
              <w:t>ppm</w:t>
            </w:r>
            <w:proofErr w:type="spellEnd"/>
            <w:r>
              <w:rPr>
                <w:sz w:val="18"/>
                <w:szCs w:val="18"/>
              </w:rPr>
              <w:t xml:space="preserve"> kavramları da kullanılır.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9C5401">
        <w:trPr>
          <w:cantSplit/>
          <w:trHeight w:val="1471"/>
        </w:trPr>
        <w:tc>
          <w:tcPr>
            <w:tcW w:w="502" w:type="dxa"/>
            <w:textDirection w:val="btLr"/>
            <w:vAlign w:val="center"/>
          </w:tcPr>
          <w:p w:rsidR="00444387" w:rsidRPr="0097173C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444387" w:rsidRPr="0097173C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444387" w:rsidRPr="0097173C" w:rsidRDefault="00444387" w:rsidP="0044438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444387" w:rsidRPr="0097173C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11.3.3. </w:t>
            </w:r>
            <w:proofErr w:type="spellStart"/>
            <w:r>
              <w:rPr>
                <w:b/>
                <w:bCs/>
                <w:sz w:val="18"/>
                <w:szCs w:val="18"/>
              </w:rPr>
              <w:t>Koligatif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Özellikler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11.3.3.1. Çözeltilerin </w:t>
            </w:r>
            <w:proofErr w:type="spellStart"/>
            <w:r>
              <w:rPr>
                <w:b/>
                <w:sz w:val="18"/>
                <w:szCs w:val="18"/>
              </w:rPr>
              <w:t>koligatif</w:t>
            </w:r>
            <w:proofErr w:type="spellEnd"/>
            <w:r>
              <w:rPr>
                <w:b/>
                <w:sz w:val="18"/>
                <w:szCs w:val="18"/>
              </w:rPr>
              <w:t xml:space="preserve"> özellikleri ile </w:t>
            </w:r>
            <w:proofErr w:type="spellStart"/>
            <w:r>
              <w:rPr>
                <w:b/>
                <w:sz w:val="18"/>
                <w:szCs w:val="18"/>
              </w:rPr>
              <w:t>derişimleri</w:t>
            </w:r>
            <w:proofErr w:type="spellEnd"/>
            <w:r>
              <w:rPr>
                <w:b/>
                <w:sz w:val="18"/>
                <w:szCs w:val="18"/>
              </w:rPr>
              <w:t xml:space="preserve"> arasında ilişki kurar.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Koligatif</w:t>
            </w:r>
            <w:proofErr w:type="spellEnd"/>
            <w:r>
              <w:rPr>
                <w:sz w:val="18"/>
                <w:szCs w:val="18"/>
              </w:rPr>
              <w:t xml:space="preserve"> özelliklerden buhar basıncı alçalması, donma noktası alçalması (kriyoskopi), kaynama noktası yükselmesi (</w:t>
            </w:r>
            <w:proofErr w:type="spellStart"/>
            <w:r>
              <w:rPr>
                <w:sz w:val="18"/>
                <w:szCs w:val="18"/>
              </w:rPr>
              <w:t>ebülyoskopi</w:t>
            </w:r>
            <w:proofErr w:type="spellEnd"/>
            <w:r>
              <w:rPr>
                <w:sz w:val="18"/>
                <w:szCs w:val="18"/>
              </w:rPr>
              <w:t xml:space="preserve">) ve </w:t>
            </w:r>
            <w:proofErr w:type="spellStart"/>
            <w:r>
              <w:rPr>
                <w:sz w:val="18"/>
                <w:szCs w:val="18"/>
              </w:rPr>
              <w:t>osmotik</w:t>
            </w:r>
            <w:proofErr w:type="spellEnd"/>
            <w:r>
              <w:rPr>
                <w:sz w:val="18"/>
                <w:szCs w:val="18"/>
              </w:rPr>
              <w:t xml:space="preserve"> basınç üzerinde durulur.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Osmotik</w:t>
            </w:r>
            <w:proofErr w:type="spellEnd"/>
            <w:r>
              <w:rPr>
                <w:sz w:val="18"/>
                <w:szCs w:val="18"/>
              </w:rPr>
              <w:t xml:space="preserve"> basınç ile ilgili hesaplamalara girilmez.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Ters </w:t>
            </w:r>
            <w:proofErr w:type="spellStart"/>
            <w:r>
              <w:rPr>
                <w:sz w:val="18"/>
                <w:szCs w:val="18"/>
              </w:rPr>
              <w:t>osmoz</w:t>
            </w:r>
            <w:proofErr w:type="spellEnd"/>
            <w:r>
              <w:rPr>
                <w:sz w:val="18"/>
                <w:szCs w:val="18"/>
              </w:rPr>
              <w:t xml:space="preserve"> yöntemiyle su arıtımı hakkında kısaca bilgi verilir.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ç</w:t>
            </w:r>
            <w:proofErr w:type="gramEnd"/>
            <w:r>
              <w:rPr>
                <w:sz w:val="18"/>
                <w:szCs w:val="18"/>
              </w:rPr>
              <w:t xml:space="preserve">. Saf suyun ve farklı </w:t>
            </w:r>
            <w:proofErr w:type="spellStart"/>
            <w:r>
              <w:rPr>
                <w:sz w:val="18"/>
                <w:szCs w:val="18"/>
              </w:rPr>
              <w:t>derişimlerdeki</w:t>
            </w:r>
            <w:proofErr w:type="spellEnd"/>
            <w:r>
              <w:rPr>
                <w:sz w:val="18"/>
                <w:szCs w:val="18"/>
              </w:rPr>
              <w:t xml:space="preserve"> sulu çözeltilerin kaynama noktası tayini deneyleri yaptırılır.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44387" w:rsidRPr="00C223A4" w:rsidRDefault="00444387" w:rsidP="0044438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444387" w:rsidRPr="00C223A4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3E3B" w:rsidRPr="003D4863" w:rsidTr="00E43E3B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E43E3B" w:rsidRDefault="00E43E3B" w:rsidP="00E43E3B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>23-2024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:rsidR="00E43E3B" w:rsidRPr="00221493" w:rsidRDefault="00E43E3B" w:rsidP="00E43E3B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E43E3B" w:rsidRPr="003D4863" w:rsidRDefault="00E43E3B" w:rsidP="00E43E3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5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444387" w:rsidRPr="003D4863" w:rsidTr="009C5401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444387" w:rsidRPr="009D2146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444387" w:rsidRPr="009D2146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444387" w:rsidRPr="009D2146" w:rsidRDefault="00444387" w:rsidP="0044438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444387" w:rsidRPr="009D2146" w:rsidRDefault="00444387" w:rsidP="0044438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11.3.4. Çözünürlük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11.3.4.1. Çözeltileri çözünürlük kavramı temelinde sınıflandırır.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Seyreltik, derişik, doygun, aşırı doygun ve doymamış çözelti kavramları üzerinde durulur.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Çözünürlükler g/100 g su birimi cinsinden verilir.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Çözünürlükle ilgili hesaplamalar yapılır.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44387" w:rsidRPr="003D4863" w:rsidRDefault="00444387" w:rsidP="00444387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11.3.5. Çözünürlüğe Etki Eden Faktörler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11.3.5.1. Çözünürlüğün sıcaklık ve basınçla ilişkisini açıklar.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Farklı tuzların sıcaklığa bağlı çözünürlük eğrilerinin yorumlanması sağlanır.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Tuzların farklı sıcaklıklardaki çözünürlüklerinden faydalanılarak deriştirme ve </w:t>
            </w:r>
            <w:proofErr w:type="spellStart"/>
            <w:r>
              <w:rPr>
                <w:sz w:val="18"/>
                <w:szCs w:val="18"/>
              </w:rPr>
              <w:t>kristallendirme</w:t>
            </w:r>
            <w:proofErr w:type="spellEnd"/>
            <w:r>
              <w:rPr>
                <w:sz w:val="18"/>
                <w:szCs w:val="18"/>
              </w:rPr>
              <w:t xml:space="preserve"> ile ilgili hesaplamalar yapılır. </w:t>
            </w:r>
          </w:p>
          <w:p w:rsidR="00444387" w:rsidRDefault="00444387" w:rsidP="0044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Gazların çözünürlüklerinin basınç ve sıcaklıkla değişimi üzerinde durulur; çözünürlük eğrilerinin yorumlanması sağlanır.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ç</w:t>
            </w:r>
            <w:proofErr w:type="gramEnd"/>
            <w:r>
              <w:rPr>
                <w:sz w:val="18"/>
                <w:szCs w:val="18"/>
              </w:rPr>
              <w:t>. Öğrencilerin çözünürlüğün sıcaklık ve basınçla ilişkisini elektronik tablolama programı kullanarak kurgulamaları, değerleri değiştirerek gerçekleşen değişiklikleri gözlemlemeleri ve yorumlamaları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11.4. KİMYASAL TEPKİMELERDE ENERJİ</w:t>
            </w:r>
          </w:p>
          <w:p w:rsidR="00444387" w:rsidRDefault="00444387" w:rsidP="00444387">
            <w:pPr>
              <w:spacing w:line="256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11.4.1. Tepkimelerde Isı Değişimi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11.4.1.1. Tepkimelerde meydana gelen enerji değişimlerini açıklar.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Tepkimelerin ekzotermik ve endotermik olması ısı alışverişiyle ilişkilendirilir. b. Ekzotermik ve endotermik tepkimelerin açıklanmasında bilişim teknolojilerinden (animasyon, </w:t>
            </w:r>
            <w:proofErr w:type="gramStart"/>
            <w:r>
              <w:rPr>
                <w:sz w:val="18"/>
                <w:szCs w:val="18"/>
              </w:rPr>
              <w:t>simülasyon</w:t>
            </w:r>
            <w:proofErr w:type="gramEnd"/>
            <w:r>
              <w:rPr>
                <w:sz w:val="18"/>
                <w:szCs w:val="18"/>
              </w:rPr>
              <w:t xml:space="preserve">, video vb.) yararlanılır.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528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11.4.2. Oluşum </w:t>
            </w:r>
            <w:proofErr w:type="spellStart"/>
            <w:r>
              <w:rPr>
                <w:b/>
                <w:bCs/>
                <w:sz w:val="18"/>
                <w:szCs w:val="18"/>
              </w:rPr>
              <w:t>Entalpisi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11.4.2.1. Standart oluşum </w:t>
            </w:r>
            <w:proofErr w:type="spellStart"/>
            <w:r>
              <w:rPr>
                <w:b/>
                <w:sz w:val="18"/>
                <w:szCs w:val="18"/>
              </w:rPr>
              <w:t>entalpileri</w:t>
            </w:r>
            <w:proofErr w:type="spellEnd"/>
            <w:r>
              <w:rPr>
                <w:b/>
                <w:sz w:val="18"/>
                <w:szCs w:val="18"/>
              </w:rPr>
              <w:t xml:space="preserve"> üzerinden tepkime </w:t>
            </w:r>
            <w:proofErr w:type="spellStart"/>
            <w:r>
              <w:rPr>
                <w:b/>
                <w:sz w:val="18"/>
                <w:szCs w:val="18"/>
              </w:rPr>
              <w:t>entalpilerini</w:t>
            </w:r>
            <w:proofErr w:type="spellEnd"/>
            <w:r>
              <w:rPr>
                <w:b/>
                <w:sz w:val="18"/>
                <w:szCs w:val="18"/>
              </w:rPr>
              <w:t xml:space="preserve"> hesaplar. </w:t>
            </w:r>
          </w:p>
          <w:p w:rsidR="00444387" w:rsidRDefault="00444387" w:rsidP="00444387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Standart oluşum </w:t>
            </w:r>
            <w:proofErr w:type="spellStart"/>
            <w:r>
              <w:rPr>
                <w:sz w:val="18"/>
                <w:szCs w:val="18"/>
              </w:rPr>
              <w:t>entalpileri</w:t>
            </w:r>
            <w:proofErr w:type="spellEnd"/>
            <w:r>
              <w:rPr>
                <w:sz w:val="18"/>
                <w:szCs w:val="18"/>
              </w:rPr>
              <w:t xml:space="preserve"> tanımlanır. </w:t>
            </w:r>
          </w:p>
          <w:p w:rsidR="00444387" w:rsidRDefault="00444387" w:rsidP="00444387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Tepkime </w:t>
            </w:r>
            <w:proofErr w:type="spellStart"/>
            <w:r>
              <w:rPr>
                <w:sz w:val="18"/>
                <w:szCs w:val="18"/>
              </w:rPr>
              <w:t>entalpisi</w:t>
            </w:r>
            <w:proofErr w:type="spellEnd"/>
            <w:r>
              <w:rPr>
                <w:sz w:val="18"/>
                <w:szCs w:val="18"/>
              </w:rPr>
              <w:t xml:space="preserve"> potansiyel enerji-tepkime koordinatı grafiği üzerinden açıklanır. </w:t>
            </w:r>
          </w:p>
          <w:p w:rsidR="00444387" w:rsidRDefault="00444387" w:rsidP="00444387">
            <w:pPr>
              <w:spacing w:after="0"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Öğrencilerin tepkime </w:t>
            </w:r>
            <w:proofErr w:type="spellStart"/>
            <w:r>
              <w:rPr>
                <w:sz w:val="18"/>
                <w:szCs w:val="18"/>
              </w:rPr>
              <w:t>entalpilerine</w:t>
            </w:r>
            <w:proofErr w:type="spellEnd"/>
            <w:r>
              <w:rPr>
                <w:sz w:val="18"/>
                <w:szCs w:val="18"/>
              </w:rPr>
              <w:t xml:space="preserve"> ilişkin elektronik tablolama programı kullanarak grafik oluşturmaları, değerleri değiştirerek gerçekleşen değişimleri gözlemlemeleri ve yorumlamaları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11.4.3. Bağ Enerjileri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11.4.3.1. Bağ enerjileri ile tepkime </w:t>
            </w:r>
            <w:proofErr w:type="spellStart"/>
            <w:r>
              <w:rPr>
                <w:b/>
                <w:sz w:val="18"/>
                <w:szCs w:val="18"/>
              </w:rPr>
              <w:t>entalpisi</w:t>
            </w:r>
            <w:proofErr w:type="spellEnd"/>
            <w:r>
              <w:rPr>
                <w:b/>
                <w:sz w:val="18"/>
                <w:szCs w:val="18"/>
              </w:rPr>
              <w:t xml:space="preserve"> arasındaki ilişkiyi açıklar.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Oluşan ve kırılan bağ enerjileri üzerinden tepkime </w:t>
            </w:r>
            <w:proofErr w:type="spellStart"/>
            <w:r>
              <w:rPr>
                <w:sz w:val="18"/>
                <w:szCs w:val="18"/>
              </w:rPr>
              <w:t>entalpisi</w:t>
            </w:r>
            <w:proofErr w:type="spellEnd"/>
            <w:r>
              <w:rPr>
                <w:sz w:val="18"/>
                <w:szCs w:val="18"/>
              </w:rPr>
              <w:t xml:space="preserve"> hesaplamaları yapılır.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462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11.4.4. Tepkime Isılarının </w:t>
            </w:r>
            <w:proofErr w:type="spellStart"/>
            <w:r>
              <w:rPr>
                <w:b/>
                <w:bCs/>
                <w:sz w:val="18"/>
                <w:szCs w:val="18"/>
              </w:rPr>
              <w:t>Toplanabilirliği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11.4.4.1. </w:t>
            </w:r>
            <w:proofErr w:type="spellStart"/>
            <w:r>
              <w:rPr>
                <w:b/>
                <w:sz w:val="18"/>
                <w:szCs w:val="18"/>
              </w:rPr>
              <w:t>Hess</w:t>
            </w:r>
            <w:proofErr w:type="spellEnd"/>
            <w:r>
              <w:rPr>
                <w:b/>
                <w:sz w:val="18"/>
                <w:szCs w:val="18"/>
              </w:rPr>
              <w:t xml:space="preserve"> Yasasını açıklar.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Hess</w:t>
            </w:r>
            <w:proofErr w:type="spellEnd"/>
            <w:r>
              <w:rPr>
                <w:sz w:val="18"/>
                <w:szCs w:val="18"/>
              </w:rPr>
              <w:t xml:space="preserve"> Yasası ile ilgili hesaplamalar yapılır.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231F5C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44387" w:rsidRPr="00231F5C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444387" w:rsidRPr="003D4863" w:rsidTr="00423A1A">
        <w:trPr>
          <w:cantSplit/>
          <w:trHeight w:val="1144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11.5. KİMYASAL TEPKİMELERDE HIZ</w:t>
            </w:r>
          </w:p>
          <w:p w:rsidR="00444387" w:rsidRDefault="00444387" w:rsidP="00444387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11.5.1. Tepkime Hızları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11.5.1.1. Kimyasal tepkimeler ile tanecik çarpışmaları arasındaki ilişkiyi açıklar.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44387" w:rsidRPr="00705323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444387" w:rsidRPr="00705323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444387" w:rsidRPr="00705323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4387" w:rsidRDefault="00444387" w:rsidP="0044438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11.5.1. Tepkime Hızları</w:t>
            </w:r>
          </w:p>
          <w:p w:rsidR="00444387" w:rsidRDefault="00444387" w:rsidP="00444387">
            <w:pPr>
              <w:spacing w:line="256" w:lineRule="auto"/>
              <w:ind w:left="34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11.5.1.2. Kimyasal tepkimelerin hızlarını açıklar.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Madde miktarı (derişim, </w:t>
            </w:r>
            <w:proofErr w:type="spellStart"/>
            <w:r>
              <w:rPr>
                <w:sz w:val="18"/>
                <w:szCs w:val="18"/>
              </w:rPr>
              <w:t>mol</w:t>
            </w:r>
            <w:proofErr w:type="spellEnd"/>
            <w:r>
              <w:rPr>
                <w:sz w:val="18"/>
                <w:szCs w:val="18"/>
              </w:rPr>
              <w:t xml:space="preserve">, kütle, gaz maddeler için normal şartlarda hacim) ile tepkime hızı ilişkilendirilir.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Ortalama tepkime hızı kavramı açıklanır. 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Homojen ve heterojen faz tepkimelerine örnekler verilir.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416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444387" w:rsidRPr="008014A4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11.5.2. Tepkime Hızını Etkileyen Faktörler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11.5.2.1. Tepkime hızına etki eden faktörleri açıklar.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Tek basamaklı tepkimelerde, her iki yöndeki tepkime hızının derişime bağlı ifadeleri verilir.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Çok basamaklı tepkimeler için hız belirleyici basamağın üzerinde durulur.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CE0814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3E3B" w:rsidRPr="003D4863" w:rsidTr="00E43E3B">
        <w:trPr>
          <w:cantSplit/>
          <w:trHeight w:val="141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E43E3B" w:rsidRPr="003D4863" w:rsidRDefault="00E43E3B" w:rsidP="00E43E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E43E3B" w:rsidRPr="00915D1E" w:rsidRDefault="00E43E3B" w:rsidP="00E43E3B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E43E3B" w:rsidRPr="003D4863" w:rsidRDefault="00E43E3B" w:rsidP="00E43E3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15 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444387" w:rsidRPr="003D4863" w:rsidTr="00423A1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44387" w:rsidRPr="0097173C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40" w:type="dxa"/>
            <w:textDirection w:val="btLr"/>
          </w:tcPr>
          <w:p w:rsidR="00444387" w:rsidRPr="008014A4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444387" w:rsidRPr="0097173C" w:rsidRDefault="00444387" w:rsidP="0044438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444387" w:rsidRDefault="00444387" w:rsidP="00444387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11.5.2. Tepkime Hızını Etkileyen Faktörler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11.5.2.1. Tepkime hızına etki eden faktörleri açıklar. 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Madde cinsi, derişim, sıcaklık, katalizör (enzimlere girilmez) ve temas yüzeyinin tepkime hızına etkisi üzerinde durulur. </w:t>
            </w:r>
            <w:proofErr w:type="spellStart"/>
            <w:r>
              <w:rPr>
                <w:sz w:val="18"/>
                <w:szCs w:val="18"/>
              </w:rPr>
              <w:t>Arrhenius</w:t>
            </w:r>
            <w:proofErr w:type="spellEnd"/>
            <w:r>
              <w:rPr>
                <w:sz w:val="18"/>
                <w:szCs w:val="18"/>
              </w:rPr>
              <w:t xml:space="preserve"> bağıntısına girilmez. </w:t>
            </w:r>
            <w:proofErr w:type="gramStart"/>
            <w:r>
              <w:rPr>
                <w:sz w:val="18"/>
                <w:szCs w:val="18"/>
              </w:rPr>
              <w:t>ç</w:t>
            </w:r>
            <w:proofErr w:type="gramEnd"/>
            <w:r>
              <w:rPr>
                <w:sz w:val="18"/>
                <w:szCs w:val="18"/>
              </w:rPr>
              <w:t>. Oktay Sinanoğlu’nun kısa biyografisini ve tepkime mekanizmaları üzerine yaptığı çalışmaları tanıtan okuma parçasına yer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44387" w:rsidRPr="00C223A4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444387" w:rsidRDefault="00444387" w:rsidP="00444387">
            <w:pPr>
              <w:ind w:left="34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11.6. KİMYASAL TEPKİMELERDE DENGE</w:t>
            </w:r>
          </w:p>
          <w:p w:rsidR="00444387" w:rsidRDefault="00444387" w:rsidP="00444387">
            <w:pPr>
              <w:spacing w:line="256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11.6.1. Kimyasal Denge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11.6.1.1. Fiziksel ve kimyasal değişimlerde dengeyi açıklar. </w:t>
            </w:r>
          </w:p>
          <w:p w:rsidR="00444387" w:rsidRDefault="00444387" w:rsidP="00444387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Maksimum düzensizlik ve minimum enerji eğilimleri üzerinden denge açıklanır.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İleri ve geri tepkime hızları üzerinden denge açıklanır. 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Tersinir reaksiyonlar için derişim ve basınç cinsinden denge ifadeleri türetilerek hesaplamalar yapılır. </w:t>
            </w:r>
            <w:proofErr w:type="gramStart"/>
            <w:r>
              <w:rPr>
                <w:sz w:val="18"/>
                <w:szCs w:val="18"/>
              </w:rPr>
              <w:t>ç</w:t>
            </w:r>
            <w:proofErr w:type="gramEnd"/>
            <w:r>
              <w:rPr>
                <w:sz w:val="18"/>
                <w:szCs w:val="18"/>
              </w:rPr>
              <w:t>. Farklı denge sabitleri arasındaki ilişki incelenir.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44387" w:rsidRPr="00CE0814" w:rsidRDefault="00444387" w:rsidP="0044438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2053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444387" w:rsidRDefault="00444387" w:rsidP="0044438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11.6.2. Dengeyi Etkileyen Faktörler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44387" w:rsidRDefault="00444387" w:rsidP="0044438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11.6.2.1. Dengeyi etkileyen faktörleri açıklar. </w:t>
            </w:r>
          </w:p>
          <w:p w:rsidR="00444387" w:rsidRDefault="00444387" w:rsidP="0044438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Sıcaklığın, derişimin, hacmin, kısmi basınçların ve toplam basıncın dengeye etkisi denge ifadesi üzerinden açıklanır. </w:t>
            </w:r>
          </w:p>
          <w:p w:rsidR="00444387" w:rsidRDefault="00444387" w:rsidP="0044438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Le </w:t>
            </w:r>
            <w:proofErr w:type="spellStart"/>
            <w:r>
              <w:rPr>
                <w:sz w:val="18"/>
                <w:szCs w:val="18"/>
              </w:rPr>
              <w:t>Chatelier</w:t>
            </w:r>
            <w:proofErr w:type="spellEnd"/>
            <w:r>
              <w:rPr>
                <w:sz w:val="18"/>
                <w:szCs w:val="18"/>
              </w:rPr>
              <w:t xml:space="preserve"> İlkesi örnekler üzerinden irdelenir. </w:t>
            </w:r>
          </w:p>
          <w:p w:rsidR="00444387" w:rsidRDefault="00444387" w:rsidP="0044438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Katalizör-denge ilişkisi vurgulanır.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44387" w:rsidRPr="003D4863" w:rsidRDefault="00444387" w:rsidP="00444387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809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444387" w:rsidRDefault="00444387" w:rsidP="00444387">
            <w:pPr>
              <w:spacing w:after="0"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6096" w:type="dxa"/>
            <w:vAlign w:val="center"/>
          </w:tcPr>
          <w:p w:rsidR="00444387" w:rsidRDefault="00444387" w:rsidP="00444387">
            <w:pPr>
              <w:spacing w:after="0"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11.6.3.1. </w:t>
            </w:r>
            <w:proofErr w:type="spellStart"/>
            <w:r>
              <w:rPr>
                <w:b/>
                <w:sz w:val="18"/>
                <w:szCs w:val="18"/>
              </w:rPr>
              <w:t>pH</w:t>
            </w:r>
            <w:proofErr w:type="spellEnd"/>
            <w:r>
              <w:rPr>
                <w:b/>
                <w:sz w:val="18"/>
                <w:szCs w:val="18"/>
              </w:rPr>
              <w:t xml:space="preserve"> ve </w:t>
            </w:r>
            <w:proofErr w:type="spellStart"/>
            <w:r>
              <w:rPr>
                <w:b/>
                <w:sz w:val="18"/>
                <w:szCs w:val="18"/>
              </w:rPr>
              <w:t>pOH</w:t>
            </w:r>
            <w:proofErr w:type="spellEnd"/>
            <w:r>
              <w:rPr>
                <w:b/>
                <w:sz w:val="18"/>
                <w:szCs w:val="18"/>
              </w:rPr>
              <w:t xml:space="preserve"> kavramlarını suyun oto-</w:t>
            </w:r>
            <w:proofErr w:type="spellStart"/>
            <w:r>
              <w:rPr>
                <w:b/>
                <w:sz w:val="18"/>
                <w:szCs w:val="18"/>
              </w:rPr>
              <w:t>iyonizasyonu</w:t>
            </w:r>
            <w:proofErr w:type="spellEnd"/>
            <w:r>
              <w:rPr>
                <w:b/>
                <w:sz w:val="18"/>
                <w:szCs w:val="18"/>
              </w:rPr>
              <w:t xml:space="preserve"> üzerinden açıklar. </w:t>
            </w:r>
          </w:p>
          <w:p w:rsidR="00444387" w:rsidRDefault="00444387" w:rsidP="0044438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11.6.3.2. </w:t>
            </w:r>
            <w:proofErr w:type="spellStart"/>
            <w:r>
              <w:rPr>
                <w:b/>
                <w:sz w:val="18"/>
                <w:szCs w:val="18"/>
              </w:rPr>
              <w:t>Brönsted-Lowry</w:t>
            </w:r>
            <w:proofErr w:type="spellEnd"/>
            <w:r>
              <w:rPr>
                <w:b/>
                <w:sz w:val="18"/>
                <w:szCs w:val="18"/>
              </w:rPr>
              <w:t xml:space="preserve"> asitlerini/</w:t>
            </w:r>
            <w:proofErr w:type="gramStart"/>
            <w:r>
              <w:rPr>
                <w:b/>
                <w:sz w:val="18"/>
                <w:szCs w:val="18"/>
              </w:rPr>
              <w:t>bazlarını</w:t>
            </w:r>
            <w:proofErr w:type="gramEnd"/>
            <w:r>
              <w:rPr>
                <w:b/>
                <w:sz w:val="18"/>
                <w:szCs w:val="18"/>
              </w:rPr>
              <w:t xml:space="preserve"> karşılaştırır. </w:t>
            </w:r>
          </w:p>
          <w:p w:rsidR="00444387" w:rsidRDefault="00444387" w:rsidP="0044438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11.6.3.3. Katyonların asitliğini ve anyonların </w:t>
            </w:r>
            <w:proofErr w:type="gramStart"/>
            <w:r>
              <w:rPr>
                <w:b/>
                <w:sz w:val="18"/>
                <w:szCs w:val="18"/>
              </w:rPr>
              <w:t>bazlığını</w:t>
            </w:r>
            <w:proofErr w:type="gramEnd"/>
            <w:r>
              <w:rPr>
                <w:b/>
                <w:sz w:val="18"/>
                <w:szCs w:val="18"/>
              </w:rPr>
              <w:t xml:space="preserve"> su ile etkileşimleri temelinde açıklar. </w:t>
            </w:r>
          </w:p>
          <w:p w:rsidR="00444387" w:rsidRDefault="00444387" w:rsidP="004443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Kuvvetli/zayıf asitler ve bazlar tanıtılır; </w:t>
            </w:r>
            <w:proofErr w:type="spellStart"/>
            <w:r>
              <w:rPr>
                <w:sz w:val="18"/>
                <w:szCs w:val="18"/>
              </w:rPr>
              <w:t>konjuge</w:t>
            </w:r>
            <w:proofErr w:type="spellEnd"/>
            <w:r>
              <w:rPr>
                <w:sz w:val="18"/>
                <w:szCs w:val="18"/>
              </w:rPr>
              <w:t xml:space="preserve"> asit-</w:t>
            </w:r>
            <w:proofErr w:type="gramStart"/>
            <w:r>
              <w:rPr>
                <w:sz w:val="18"/>
                <w:szCs w:val="18"/>
              </w:rPr>
              <w:t>baz</w:t>
            </w:r>
            <w:proofErr w:type="gramEnd"/>
            <w:r>
              <w:rPr>
                <w:sz w:val="18"/>
                <w:szCs w:val="18"/>
              </w:rPr>
              <w:t xml:space="preserve"> çiftlerine örnekler verilir. </w:t>
            </w:r>
          </w:p>
          <w:p w:rsidR="00444387" w:rsidRDefault="00444387" w:rsidP="00444387">
            <w:pPr>
              <w:spacing w:after="0" w:line="25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Asit gibi davranan katyonların ve </w:t>
            </w:r>
            <w:proofErr w:type="gramStart"/>
            <w:r>
              <w:rPr>
                <w:sz w:val="18"/>
                <w:szCs w:val="18"/>
              </w:rPr>
              <w:t>baz</w:t>
            </w:r>
            <w:proofErr w:type="gramEnd"/>
            <w:r>
              <w:rPr>
                <w:sz w:val="18"/>
                <w:szCs w:val="18"/>
              </w:rPr>
              <w:t xml:space="preserve"> gibi davranan anyonların su ile etkileşimleri üzerinde durulur.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CE0814" w:rsidRDefault="00444387" w:rsidP="00444387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9C540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444387" w:rsidRDefault="00444387" w:rsidP="00444387">
            <w:pPr>
              <w:spacing w:after="0" w:line="256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6096" w:type="dxa"/>
            <w:vAlign w:val="center"/>
          </w:tcPr>
          <w:p w:rsidR="00444387" w:rsidRDefault="00444387" w:rsidP="00444387">
            <w:pPr>
              <w:spacing w:after="0"/>
              <w:rPr>
                <w:b/>
                <w:sz w:val="18"/>
                <w:szCs w:val="18"/>
              </w:rPr>
            </w:pPr>
          </w:p>
          <w:p w:rsidR="00444387" w:rsidRDefault="00444387" w:rsidP="0044438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11.6.3.4. Asitlik/</w:t>
            </w:r>
            <w:proofErr w:type="gramStart"/>
            <w:r>
              <w:rPr>
                <w:b/>
                <w:sz w:val="18"/>
                <w:szCs w:val="18"/>
              </w:rPr>
              <w:t>bazlık</w:t>
            </w:r>
            <w:proofErr w:type="gramEnd"/>
            <w:r>
              <w:rPr>
                <w:b/>
                <w:sz w:val="18"/>
                <w:szCs w:val="18"/>
              </w:rPr>
              <w:t xml:space="preserve"> gücü ile ayrışma denge sabitleri arasında ilişki kurar. </w:t>
            </w:r>
          </w:p>
          <w:p w:rsidR="00444387" w:rsidRDefault="00444387" w:rsidP="004443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Asitlerin/</w:t>
            </w:r>
            <w:proofErr w:type="gramStart"/>
            <w:r>
              <w:rPr>
                <w:sz w:val="18"/>
                <w:szCs w:val="18"/>
              </w:rPr>
              <w:t>bazların</w:t>
            </w:r>
            <w:proofErr w:type="gramEnd"/>
            <w:r>
              <w:rPr>
                <w:sz w:val="18"/>
                <w:szCs w:val="18"/>
              </w:rPr>
              <w:t xml:space="preserve"> iyonlaşma oranlarının denge sabitleriyle ilişkilendirilmesi sağlanır.</w:t>
            </w:r>
          </w:p>
          <w:p w:rsidR="00444387" w:rsidRDefault="00444387" w:rsidP="0044438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11.6.3.5. Kuvvetli ve zayıf </w:t>
            </w:r>
            <w:proofErr w:type="spellStart"/>
            <w:r>
              <w:rPr>
                <w:b/>
                <w:sz w:val="18"/>
                <w:szCs w:val="18"/>
              </w:rPr>
              <w:t>monoprotik</w:t>
            </w:r>
            <w:proofErr w:type="spellEnd"/>
            <w:r>
              <w:rPr>
                <w:b/>
                <w:sz w:val="18"/>
                <w:szCs w:val="18"/>
              </w:rPr>
              <w:t xml:space="preserve"> asit/</w:t>
            </w:r>
            <w:proofErr w:type="gramStart"/>
            <w:r>
              <w:rPr>
                <w:b/>
                <w:sz w:val="18"/>
                <w:szCs w:val="18"/>
              </w:rPr>
              <w:t>baz</w:t>
            </w:r>
            <w:proofErr w:type="gramEnd"/>
            <w:r>
              <w:rPr>
                <w:b/>
                <w:sz w:val="18"/>
                <w:szCs w:val="18"/>
              </w:rPr>
              <w:t xml:space="preserve"> çözeltilerinin </w:t>
            </w:r>
            <w:proofErr w:type="spellStart"/>
            <w:r>
              <w:rPr>
                <w:b/>
                <w:sz w:val="18"/>
                <w:szCs w:val="18"/>
              </w:rPr>
              <w:t>pH</w:t>
            </w:r>
            <w:proofErr w:type="spellEnd"/>
            <w:r>
              <w:rPr>
                <w:b/>
                <w:sz w:val="18"/>
                <w:szCs w:val="18"/>
              </w:rPr>
              <w:t xml:space="preserve"> değerlerini hesaplar. </w:t>
            </w:r>
          </w:p>
          <w:p w:rsidR="00444387" w:rsidRDefault="00444387" w:rsidP="004443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Çok derişik ve çok seyreltik asit/</w:t>
            </w:r>
            <w:proofErr w:type="gramStart"/>
            <w:r>
              <w:rPr>
                <w:sz w:val="18"/>
                <w:szCs w:val="18"/>
              </w:rPr>
              <w:t>baz</w:t>
            </w:r>
            <w:proofErr w:type="gramEnd"/>
            <w:r>
              <w:rPr>
                <w:sz w:val="18"/>
                <w:szCs w:val="18"/>
              </w:rPr>
              <w:t xml:space="preserve"> çözeltilerinin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değerlerine girilmez. </w:t>
            </w:r>
          </w:p>
          <w:p w:rsidR="00444387" w:rsidRDefault="00444387" w:rsidP="004443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Zayıf asitler/bazlar için [H+] = (</w:t>
            </w:r>
            <w:proofErr w:type="gramStart"/>
            <w:r>
              <w:rPr>
                <w:sz w:val="18"/>
                <w:szCs w:val="18"/>
              </w:rPr>
              <w:t>Ka.Ca</w:t>
            </w:r>
            <w:proofErr w:type="gramEnd"/>
            <w:r>
              <w:rPr>
                <w:sz w:val="18"/>
                <w:szCs w:val="18"/>
              </w:rPr>
              <w:t>)1/2 ve [OH-] = (</w:t>
            </w:r>
            <w:proofErr w:type="spellStart"/>
            <w:r>
              <w:rPr>
                <w:sz w:val="18"/>
                <w:szCs w:val="18"/>
              </w:rPr>
              <w:t>Kb.Cb</w:t>
            </w:r>
            <w:proofErr w:type="spellEnd"/>
            <w:r>
              <w:rPr>
                <w:sz w:val="18"/>
                <w:szCs w:val="18"/>
              </w:rPr>
              <w:t xml:space="preserve">)1/2 eşitlikleri esas alınır. </w:t>
            </w:r>
          </w:p>
          <w:p w:rsidR="00444387" w:rsidRDefault="00444387" w:rsidP="00444387">
            <w:pPr>
              <w:spacing w:after="0"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Poliprotik</w:t>
            </w:r>
            <w:proofErr w:type="spellEnd"/>
            <w:r>
              <w:rPr>
                <w:sz w:val="18"/>
                <w:szCs w:val="18"/>
              </w:rPr>
              <w:t xml:space="preserve"> asitlere girilmez.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9C5401">
        <w:trPr>
          <w:cantSplit/>
          <w:trHeight w:val="1670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444387" w:rsidRDefault="00444387" w:rsidP="00444387">
            <w:pPr>
              <w:spacing w:after="0"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6096" w:type="dxa"/>
            <w:vAlign w:val="center"/>
          </w:tcPr>
          <w:p w:rsidR="00444387" w:rsidRDefault="00444387" w:rsidP="00444387">
            <w:pPr>
              <w:spacing w:after="0"/>
              <w:rPr>
                <w:b/>
                <w:sz w:val="18"/>
                <w:szCs w:val="18"/>
              </w:rPr>
            </w:pPr>
          </w:p>
          <w:p w:rsidR="00444387" w:rsidRDefault="00444387" w:rsidP="00444387">
            <w:pPr>
              <w:spacing w:after="0"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11.6.3.6. Tampon çözeltilerin özellikleri ile günlük kullanım alanlarını ilişkilendirir. </w:t>
            </w:r>
            <w:r>
              <w:rPr>
                <w:sz w:val="18"/>
                <w:szCs w:val="18"/>
              </w:rPr>
              <w:t xml:space="preserve">a. Tampon çözeltilerin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değerlerinin seyrelme ve asit/</w:t>
            </w:r>
            <w:proofErr w:type="gramStart"/>
            <w:r>
              <w:rPr>
                <w:sz w:val="18"/>
                <w:szCs w:val="18"/>
              </w:rPr>
              <w:t>baz</w:t>
            </w:r>
            <w:proofErr w:type="gramEnd"/>
            <w:r>
              <w:rPr>
                <w:sz w:val="18"/>
                <w:szCs w:val="18"/>
              </w:rPr>
              <w:t xml:space="preserve"> ilavesi ile fazla değişmemesi ortamdaki dengeler üzerinden açıklanır. </w:t>
            </w:r>
            <w:proofErr w:type="spellStart"/>
            <w:r>
              <w:rPr>
                <w:sz w:val="18"/>
                <w:szCs w:val="18"/>
              </w:rPr>
              <w:t>Henderson</w:t>
            </w:r>
            <w:proofErr w:type="spellEnd"/>
            <w:r>
              <w:rPr>
                <w:sz w:val="18"/>
                <w:szCs w:val="18"/>
              </w:rPr>
              <w:t xml:space="preserve"> formülü ve tampon kapasitesine girilmez.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>. Tampon çözeltilerin canlı organizmalar açısından önemine değinilir</w:t>
            </w:r>
          </w:p>
          <w:p w:rsidR="00444387" w:rsidRDefault="00444387" w:rsidP="00444387">
            <w:pPr>
              <w:spacing w:after="0"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11.6.3.7. Tuz çözeltilerinin asitlik/</w:t>
            </w:r>
            <w:proofErr w:type="gramStart"/>
            <w:r>
              <w:rPr>
                <w:b/>
                <w:sz w:val="18"/>
                <w:szCs w:val="18"/>
              </w:rPr>
              <w:t>bazlık</w:t>
            </w:r>
            <w:proofErr w:type="gramEnd"/>
            <w:r>
              <w:rPr>
                <w:b/>
                <w:sz w:val="18"/>
                <w:szCs w:val="18"/>
              </w:rPr>
              <w:t xml:space="preserve"> özelliklerini açıklar. </w:t>
            </w:r>
            <w:r>
              <w:rPr>
                <w:sz w:val="18"/>
                <w:szCs w:val="18"/>
              </w:rPr>
              <w:t xml:space="preserve">a. Asidik, bazik ve </w:t>
            </w:r>
            <w:proofErr w:type="gramStart"/>
            <w:r>
              <w:rPr>
                <w:sz w:val="18"/>
                <w:szCs w:val="18"/>
              </w:rPr>
              <w:t>nötr</w:t>
            </w:r>
            <w:proofErr w:type="gramEnd"/>
            <w:r>
              <w:rPr>
                <w:sz w:val="18"/>
                <w:szCs w:val="18"/>
              </w:rPr>
              <w:t xml:space="preserve"> tuz kavramları açıklanır. b. Anyonu zayıf </w:t>
            </w:r>
            <w:proofErr w:type="gramStart"/>
            <w:r>
              <w:rPr>
                <w:sz w:val="18"/>
                <w:szCs w:val="18"/>
              </w:rPr>
              <w:t>baz</w:t>
            </w:r>
            <w:proofErr w:type="gramEnd"/>
            <w:r>
              <w:rPr>
                <w:sz w:val="18"/>
                <w:szCs w:val="18"/>
              </w:rPr>
              <w:t xml:space="preserve"> olan tuzlara örnekler verilir. 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. Katyonu NH4</w:t>
            </w:r>
            <w:r>
              <w:rPr>
                <w:sz w:val="18"/>
                <w:szCs w:val="18"/>
                <w:vertAlign w:val="superscript"/>
              </w:rPr>
              <w:t>+</w:t>
            </w:r>
            <w:r>
              <w:rPr>
                <w:sz w:val="18"/>
                <w:szCs w:val="18"/>
              </w:rPr>
              <w:t xml:space="preserve"> veya anyonu HSO4</w:t>
            </w:r>
            <w:r>
              <w:rPr>
                <w:sz w:val="18"/>
                <w:szCs w:val="18"/>
                <w:vertAlign w:val="superscript"/>
              </w:rPr>
              <w:t>–</w:t>
            </w:r>
            <w:r>
              <w:rPr>
                <w:sz w:val="18"/>
                <w:szCs w:val="18"/>
              </w:rPr>
              <w:t xml:space="preserve"> olan tuzların asitliği üzerinde durulur. </w:t>
            </w:r>
            <w:proofErr w:type="gramStart"/>
            <w:r>
              <w:rPr>
                <w:sz w:val="18"/>
                <w:szCs w:val="18"/>
              </w:rPr>
              <w:t>ç</w:t>
            </w:r>
            <w:proofErr w:type="gramEnd"/>
            <w:r>
              <w:rPr>
                <w:sz w:val="18"/>
                <w:szCs w:val="18"/>
              </w:rPr>
              <w:t>. Hidroliz hesaplamalarına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444387" w:rsidRPr="003D4863" w:rsidTr="00423A1A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444387" w:rsidRDefault="00444387" w:rsidP="0044438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444387" w:rsidRPr="00542CBC" w:rsidRDefault="00444387" w:rsidP="0044438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42CBC">
              <w:rPr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6096" w:type="dxa"/>
            <w:vAlign w:val="center"/>
          </w:tcPr>
          <w:p w:rsidR="00444387" w:rsidRDefault="00444387" w:rsidP="00444387">
            <w:pPr>
              <w:spacing w:after="0"/>
              <w:rPr>
                <w:b/>
                <w:sz w:val="18"/>
                <w:szCs w:val="18"/>
              </w:rPr>
            </w:pPr>
            <w:r w:rsidRPr="00542CBC">
              <w:rPr>
                <w:b/>
                <w:sz w:val="18"/>
                <w:szCs w:val="18"/>
              </w:rPr>
              <w:t>11.6.3.8. Kuvvetli asit/</w:t>
            </w:r>
            <w:proofErr w:type="spellStart"/>
            <w:r w:rsidRPr="00542CBC">
              <w:rPr>
                <w:b/>
                <w:sz w:val="18"/>
                <w:szCs w:val="18"/>
              </w:rPr>
              <w:t>bazderişimlerinititrasyon</w:t>
            </w:r>
            <w:proofErr w:type="spellEnd"/>
            <w:r w:rsidRPr="00542CBC">
              <w:rPr>
                <w:b/>
                <w:sz w:val="18"/>
                <w:szCs w:val="18"/>
              </w:rPr>
              <w:t xml:space="preserve"> yöntemiyle belirler. </w:t>
            </w:r>
          </w:p>
          <w:p w:rsidR="00444387" w:rsidRPr="00C655EA" w:rsidRDefault="00444387" w:rsidP="00444387">
            <w:pPr>
              <w:spacing w:after="0"/>
              <w:rPr>
                <w:b/>
                <w:sz w:val="18"/>
                <w:szCs w:val="18"/>
              </w:rPr>
            </w:pPr>
            <w:proofErr w:type="gramStart"/>
            <w:r w:rsidRPr="00542CBC">
              <w:rPr>
                <w:sz w:val="18"/>
                <w:szCs w:val="18"/>
              </w:rPr>
              <w:t>a</w:t>
            </w:r>
            <w:proofErr w:type="gramEnd"/>
            <w:r w:rsidRPr="00542CBC">
              <w:rPr>
                <w:sz w:val="18"/>
                <w:szCs w:val="18"/>
              </w:rPr>
              <w:t xml:space="preserve">. </w:t>
            </w:r>
            <w:proofErr w:type="spellStart"/>
            <w:r w:rsidRPr="00542CBC">
              <w:rPr>
                <w:sz w:val="18"/>
                <w:szCs w:val="18"/>
              </w:rPr>
              <w:t>Titrasyon</w:t>
            </w:r>
            <w:proofErr w:type="spellEnd"/>
            <w:r w:rsidRPr="00542CBC">
              <w:rPr>
                <w:sz w:val="18"/>
                <w:szCs w:val="18"/>
              </w:rPr>
              <w:t xml:space="preserve"> deneyi yaptırılıp sonuçların grafik üzerinden gösterilerek yorumlanması sağlanır. </w:t>
            </w:r>
            <w:proofErr w:type="gramStart"/>
            <w:r w:rsidRPr="00542CBC">
              <w:rPr>
                <w:sz w:val="18"/>
                <w:szCs w:val="18"/>
              </w:rPr>
              <w:t>b</w:t>
            </w:r>
            <w:proofErr w:type="gramEnd"/>
            <w:r w:rsidRPr="00542CBC">
              <w:rPr>
                <w:sz w:val="18"/>
                <w:szCs w:val="18"/>
              </w:rPr>
              <w:t xml:space="preserve">. </w:t>
            </w:r>
            <w:proofErr w:type="spellStart"/>
            <w:r w:rsidRPr="00542CBC">
              <w:rPr>
                <w:sz w:val="18"/>
                <w:szCs w:val="18"/>
              </w:rPr>
              <w:t>Titrasyonla</w:t>
            </w:r>
            <w:proofErr w:type="spellEnd"/>
            <w:r w:rsidRPr="00542CBC">
              <w:rPr>
                <w:sz w:val="18"/>
                <w:szCs w:val="18"/>
              </w:rPr>
              <w:t xml:space="preserve"> ilgili hesaplama örnekleri verilir. </w:t>
            </w:r>
          </w:p>
          <w:p w:rsidR="00444387" w:rsidRPr="00542CBC" w:rsidRDefault="00444387" w:rsidP="004443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444387" w:rsidRPr="00542CBC" w:rsidRDefault="00444387" w:rsidP="0044438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42CBC">
              <w:rPr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6096" w:type="dxa"/>
            <w:vAlign w:val="center"/>
          </w:tcPr>
          <w:p w:rsidR="00444387" w:rsidRDefault="00444387" w:rsidP="00444387">
            <w:pPr>
              <w:spacing w:after="0"/>
              <w:rPr>
                <w:b/>
                <w:sz w:val="18"/>
                <w:szCs w:val="18"/>
              </w:rPr>
            </w:pPr>
            <w:r w:rsidRPr="00542CBC">
              <w:rPr>
                <w:b/>
                <w:sz w:val="18"/>
                <w:szCs w:val="18"/>
              </w:rPr>
              <w:t>11.6.3.8. Kuvvetli asit/</w:t>
            </w:r>
            <w:proofErr w:type="spellStart"/>
            <w:r w:rsidRPr="00542CBC">
              <w:rPr>
                <w:b/>
                <w:sz w:val="18"/>
                <w:szCs w:val="18"/>
              </w:rPr>
              <w:t>bazderişimlerinititrasyon</w:t>
            </w:r>
            <w:proofErr w:type="spellEnd"/>
            <w:r w:rsidRPr="00542CBC">
              <w:rPr>
                <w:b/>
                <w:sz w:val="18"/>
                <w:szCs w:val="18"/>
              </w:rPr>
              <w:t xml:space="preserve"> yöntemiyle belirler. </w:t>
            </w:r>
          </w:p>
          <w:p w:rsidR="00444387" w:rsidRPr="00542CBC" w:rsidRDefault="00444387" w:rsidP="00444387">
            <w:pPr>
              <w:spacing w:after="0"/>
              <w:rPr>
                <w:sz w:val="18"/>
                <w:szCs w:val="18"/>
              </w:rPr>
            </w:pPr>
            <w:proofErr w:type="gramStart"/>
            <w:r w:rsidRPr="00542CBC">
              <w:rPr>
                <w:sz w:val="18"/>
                <w:szCs w:val="18"/>
              </w:rPr>
              <w:t>c</w:t>
            </w:r>
            <w:proofErr w:type="gramEnd"/>
            <w:r w:rsidRPr="00542CBC">
              <w:rPr>
                <w:sz w:val="18"/>
                <w:szCs w:val="18"/>
              </w:rPr>
              <w:t xml:space="preserve">. Öğrencilerin </w:t>
            </w:r>
            <w:proofErr w:type="spellStart"/>
            <w:r w:rsidRPr="00542CBC">
              <w:rPr>
                <w:sz w:val="18"/>
                <w:szCs w:val="18"/>
              </w:rPr>
              <w:t>titrasyon</w:t>
            </w:r>
            <w:proofErr w:type="spellEnd"/>
            <w:r w:rsidRPr="00542CBC">
              <w:rPr>
                <w:sz w:val="18"/>
                <w:szCs w:val="18"/>
              </w:rPr>
              <w:t xml:space="preserve"> yöntemine yönelik hesaplamaları elektronik tablolama programı yardımıyla kurgulamaları, değerleri değiştirerek gerçekleşen değişiklikleri gözlemlemel</w:t>
            </w:r>
            <w:r>
              <w:rPr>
                <w:sz w:val="18"/>
                <w:szCs w:val="18"/>
              </w:rPr>
              <w:t xml:space="preserve">eri ve yorumlamaları sağlanır.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387" w:rsidRPr="003D4863" w:rsidTr="00423A1A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740" w:type="dxa"/>
            <w:textDirection w:val="btLr"/>
          </w:tcPr>
          <w:p w:rsidR="00444387" w:rsidRPr="00A63BE5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44387" w:rsidRPr="00A63BE5" w:rsidRDefault="00444387" w:rsidP="0044438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444387" w:rsidRDefault="00444387" w:rsidP="0044438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44387" w:rsidRPr="003D4863" w:rsidRDefault="00444387" w:rsidP="0044438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444387" w:rsidRPr="00542CBC" w:rsidRDefault="00444387" w:rsidP="0044438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42CBC">
              <w:rPr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6096" w:type="dxa"/>
            <w:vAlign w:val="center"/>
          </w:tcPr>
          <w:p w:rsidR="00444387" w:rsidRPr="00542CBC" w:rsidRDefault="00444387" w:rsidP="00444387">
            <w:pPr>
              <w:spacing w:after="0"/>
              <w:rPr>
                <w:b/>
                <w:sz w:val="18"/>
                <w:szCs w:val="18"/>
              </w:rPr>
            </w:pPr>
            <w:r w:rsidRPr="00542CBC">
              <w:rPr>
                <w:b/>
                <w:sz w:val="18"/>
                <w:szCs w:val="18"/>
              </w:rPr>
              <w:t xml:space="preserve">11.6.3.9. Sulu ortamlarda çözünme-çökelme dengelerini açıklar. </w:t>
            </w:r>
          </w:p>
          <w:p w:rsidR="00444387" w:rsidRPr="00542CBC" w:rsidRDefault="00444387" w:rsidP="00444387">
            <w:pPr>
              <w:spacing w:after="0"/>
              <w:rPr>
                <w:sz w:val="18"/>
                <w:szCs w:val="18"/>
              </w:rPr>
            </w:pPr>
            <w:proofErr w:type="gramStart"/>
            <w:r w:rsidRPr="00542CBC">
              <w:rPr>
                <w:sz w:val="18"/>
                <w:szCs w:val="18"/>
              </w:rPr>
              <w:t>a</w:t>
            </w:r>
            <w:proofErr w:type="gramEnd"/>
            <w:r w:rsidRPr="00542CBC">
              <w:rPr>
                <w:sz w:val="18"/>
                <w:szCs w:val="18"/>
              </w:rPr>
              <w:t>. Çözünme-çökelme denge örneklerine yer verilir; çözünürlük çarpımı (</w:t>
            </w:r>
            <w:proofErr w:type="spellStart"/>
            <w:r w:rsidRPr="00542CBC">
              <w:rPr>
                <w:sz w:val="18"/>
                <w:szCs w:val="18"/>
              </w:rPr>
              <w:t>K</w:t>
            </w:r>
            <w:r w:rsidRPr="00542CBC">
              <w:rPr>
                <w:b/>
                <w:bCs/>
                <w:sz w:val="18"/>
                <w:szCs w:val="18"/>
              </w:rPr>
              <w:t>çç</w:t>
            </w:r>
            <w:proofErr w:type="spellEnd"/>
            <w:r w:rsidRPr="00542CBC">
              <w:rPr>
                <w:sz w:val="18"/>
                <w:szCs w:val="18"/>
              </w:rPr>
              <w:t xml:space="preserve">) ve çözünürlük (s) kavramları ilişkilendirilir. </w:t>
            </w:r>
          </w:p>
          <w:p w:rsidR="00444387" w:rsidRPr="00542CBC" w:rsidRDefault="00444387" w:rsidP="00444387">
            <w:pPr>
              <w:spacing w:after="0"/>
              <w:rPr>
                <w:sz w:val="18"/>
                <w:szCs w:val="18"/>
              </w:rPr>
            </w:pPr>
            <w:r w:rsidRPr="00542CBC">
              <w:rPr>
                <w:sz w:val="18"/>
                <w:szCs w:val="18"/>
              </w:rPr>
              <w:t xml:space="preserve"> </w:t>
            </w:r>
            <w:proofErr w:type="gramStart"/>
            <w:r w:rsidRPr="00542CBC">
              <w:rPr>
                <w:sz w:val="18"/>
                <w:szCs w:val="18"/>
              </w:rPr>
              <w:t>b</w:t>
            </w:r>
            <w:proofErr w:type="gramEnd"/>
            <w:r w:rsidRPr="00542CBC">
              <w:rPr>
                <w:sz w:val="18"/>
                <w:szCs w:val="18"/>
              </w:rPr>
              <w:t xml:space="preserve">. Tuzların çözünürlüğüne etki eden faktörlerden, sıcaklık ve ortak iyon etkisi üzerinde durulur. </w:t>
            </w:r>
          </w:p>
          <w:p w:rsidR="00444387" w:rsidRPr="00542CBC" w:rsidRDefault="00444387" w:rsidP="00444387">
            <w:pPr>
              <w:spacing w:after="0"/>
              <w:rPr>
                <w:sz w:val="18"/>
                <w:szCs w:val="18"/>
              </w:rPr>
            </w:pPr>
            <w:proofErr w:type="gramStart"/>
            <w:r w:rsidRPr="00542CBC">
              <w:rPr>
                <w:sz w:val="18"/>
                <w:szCs w:val="18"/>
              </w:rPr>
              <w:t>c</w:t>
            </w:r>
            <w:proofErr w:type="gramEnd"/>
            <w:r w:rsidRPr="00542CBC">
              <w:rPr>
                <w:sz w:val="18"/>
                <w:szCs w:val="18"/>
              </w:rPr>
              <w:t>. Ortak iyon etkisi hesaplamaları yapılır.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87" w:rsidRDefault="00444387" w:rsidP="004443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44387" w:rsidRPr="003D4863" w:rsidRDefault="00444387" w:rsidP="0044438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2B5BFD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Kimya</w:t>
      </w:r>
      <w:r w:rsidR="00AF0802" w:rsidRPr="003D4863">
        <w:rPr>
          <w:rFonts w:asciiTheme="minorHAnsi" w:hAnsiTheme="minorHAnsi"/>
          <w:sz w:val="24"/>
          <w:szCs w:val="18"/>
        </w:rPr>
        <w:t xml:space="preserve"> 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8014A4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8014A4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1324C2"/>
    <w:rsid w:val="00141ADC"/>
    <w:rsid w:val="00194C75"/>
    <w:rsid w:val="001B1110"/>
    <w:rsid w:val="001C41AF"/>
    <w:rsid w:val="001F0EEA"/>
    <w:rsid w:val="002052FB"/>
    <w:rsid w:val="00221493"/>
    <w:rsid w:val="00231F5C"/>
    <w:rsid w:val="00254C3B"/>
    <w:rsid w:val="002A1379"/>
    <w:rsid w:val="002B5BFD"/>
    <w:rsid w:val="002C0C09"/>
    <w:rsid w:val="002C470E"/>
    <w:rsid w:val="002F07B9"/>
    <w:rsid w:val="00300A73"/>
    <w:rsid w:val="0030508A"/>
    <w:rsid w:val="003C3512"/>
    <w:rsid w:val="003C4389"/>
    <w:rsid w:val="003D4863"/>
    <w:rsid w:val="003E5E54"/>
    <w:rsid w:val="003F13CF"/>
    <w:rsid w:val="00407E4E"/>
    <w:rsid w:val="0041760E"/>
    <w:rsid w:val="0043276E"/>
    <w:rsid w:val="00444387"/>
    <w:rsid w:val="00452277"/>
    <w:rsid w:val="004824E8"/>
    <w:rsid w:val="004906E9"/>
    <w:rsid w:val="00492482"/>
    <w:rsid w:val="004B425B"/>
    <w:rsid w:val="004D2FA0"/>
    <w:rsid w:val="00551CC5"/>
    <w:rsid w:val="00564EB4"/>
    <w:rsid w:val="005829E2"/>
    <w:rsid w:val="00595143"/>
    <w:rsid w:val="005F3A5B"/>
    <w:rsid w:val="00632B9E"/>
    <w:rsid w:val="0064773D"/>
    <w:rsid w:val="00671AB3"/>
    <w:rsid w:val="006933DC"/>
    <w:rsid w:val="006C151F"/>
    <w:rsid w:val="00705323"/>
    <w:rsid w:val="0076232F"/>
    <w:rsid w:val="0076468E"/>
    <w:rsid w:val="00773A15"/>
    <w:rsid w:val="007A4E50"/>
    <w:rsid w:val="007B67F0"/>
    <w:rsid w:val="007C4886"/>
    <w:rsid w:val="007D5CC4"/>
    <w:rsid w:val="007E1895"/>
    <w:rsid w:val="008014A4"/>
    <w:rsid w:val="00817824"/>
    <w:rsid w:val="008260C8"/>
    <w:rsid w:val="00837F43"/>
    <w:rsid w:val="00846875"/>
    <w:rsid w:val="008471AC"/>
    <w:rsid w:val="008A3BF1"/>
    <w:rsid w:val="00915D1E"/>
    <w:rsid w:val="00922FEB"/>
    <w:rsid w:val="009254A0"/>
    <w:rsid w:val="00926AAB"/>
    <w:rsid w:val="009276B8"/>
    <w:rsid w:val="0097173C"/>
    <w:rsid w:val="00977752"/>
    <w:rsid w:val="00982D71"/>
    <w:rsid w:val="00992EC2"/>
    <w:rsid w:val="00997585"/>
    <w:rsid w:val="009D2146"/>
    <w:rsid w:val="009E3402"/>
    <w:rsid w:val="009E72CF"/>
    <w:rsid w:val="00A1760A"/>
    <w:rsid w:val="00A42AF7"/>
    <w:rsid w:val="00A63BE5"/>
    <w:rsid w:val="00AA7DFF"/>
    <w:rsid w:val="00AB6975"/>
    <w:rsid w:val="00AF0802"/>
    <w:rsid w:val="00AF3836"/>
    <w:rsid w:val="00B429E5"/>
    <w:rsid w:val="00B959D5"/>
    <w:rsid w:val="00BA19D8"/>
    <w:rsid w:val="00BC1683"/>
    <w:rsid w:val="00BE0FEC"/>
    <w:rsid w:val="00C223A4"/>
    <w:rsid w:val="00C22F95"/>
    <w:rsid w:val="00C67E3A"/>
    <w:rsid w:val="00CB30EF"/>
    <w:rsid w:val="00CE0814"/>
    <w:rsid w:val="00D24D54"/>
    <w:rsid w:val="00D3216A"/>
    <w:rsid w:val="00D33E85"/>
    <w:rsid w:val="00D43C5B"/>
    <w:rsid w:val="00D470B7"/>
    <w:rsid w:val="00D5006E"/>
    <w:rsid w:val="00DB2BA9"/>
    <w:rsid w:val="00DC60B2"/>
    <w:rsid w:val="00E43E3B"/>
    <w:rsid w:val="00E5056A"/>
    <w:rsid w:val="00E65363"/>
    <w:rsid w:val="00E763E3"/>
    <w:rsid w:val="00E841DF"/>
    <w:rsid w:val="00E966A9"/>
    <w:rsid w:val="00ED0E2F"/>
    <w:rsid w:val="00EE712D"/>
    <w:rsid w:val="00F04E7E"/>
    <w:rsid w:val="00F47043"/>
    <w:rsid w:val="00FA00C9"/>
    <w:rsid w:val="00FD2232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19373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4</cp:revision>
  <dcterms:created xsi:type="dcterms:W3CDTF">2023-08-02T16:48:00Z</dcterms:created>
  <dcterms:modified xsi:type="dcterms:W3CDTF">2023-08-14T21:46:00Z</dcterms:modified>
</cp:coreProperties>
</file>