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717" w:rsidRPr="003D4863" w:rsidRDefault="000A1717" w:rsidP="000A1717">
      <w:pPr>
        <w:jc w:val="center"/>
        <w:rPr>
          <w:b/>
          <w:sz w:val="24"/>
          <w:szCs w:val="18"/>
        </w:rPr>
      </w:pPr>
      <w:r w:rsidRPr="003D4863">
        <w:rPr>
          <w:b/>
          <w:sz w:val="24"/>
          <w:szCs w:val="18"/>
        </w:rPr>
        <w:t>20</w:t>
      </w:r>
      <w:r>
        <w:rPr>
          <w:b/>
          <w:sz w:val="24"/>
          <w:szCs w:val="18"/>
        </w:rPr>
        <w:t>26 2027</w:t>
      </w:r>
      <w:r w:rsidRPr="003D4863">
        <w:rPr>
          <w:b/>
          <w:sz w:val="24"/>
          <w:szCs w:val="18"/>
        </w:rPr>
        <w:t xml:space="preserve"> EĞİTİM ÖĞRETİM YILI </w:t>
      </w:r>
      <w:proofErr w:type="gramStart"/>
      <w:r w:rsidRPr="003D4863">
        <w:rPr>
          <w:b/>
          <w:sz w:val="24"/>
          <w:szCs w:val="18"/>
        </w:rPr>
        <w:t>…………………</w:t>
      </w:r>
      <w:proofErr w:type="gramEnd"/>
      <w:r w:rsidRPr="003D4863">
        <w:rPr>
          <w:b/>
          <w:sz w:val="24"/>
          <w:szCs w:val="18"/>
        </w:rPr>
        <w:t xml:space="preserve"> LİSESİ  </w:t>
      </w:r>
    </w:p>
    <w:p w:rsidR="000A1717" w:rsidRDefault="000A1717" w:rsidP="000A1717">
      <w:pPr>
        <w:jc w:val="center"/>
        <w:rPr>
          <w:b/>
          <w:sz w:val="24"/>
          <w:szCs w:val="18"/>
        </w:rPr>
      </w:pPr>
      <w:r w:rsidRPr="00FC2E86">
        <w:rPr>
          <w:b/>
          <w:sz w:val="24"/>
          <w:szCs w:val="18"/>
        </w:rPr>
        <w:t>BEDEN EĞİTİMİ VE SPOR</w:t>
      </w:r>
      <w:r>
        <w:rPr>
          <w:b/>
          <w:sz w:val="24"/>
          <w:szCs w:val="18"/>
        </w:rPr>
        <w:t xml:space="preserve"> </w:t>
      </w:r>
      <w:r w:rsidRPr="003D4863">
        <w:rPr>
          <w:b/>
          <w:sz w:val="24"/>
          <w:szCs w:val="18"/>
        </w:rPr>
        <w:t>DERSİ</w:t>
      </w:r>
      <w:r w:rsidR="00B03D78">
        <w:rPr>
          <w:b/>
          <w:sz w:val="24"/>
          <w:szCs w:val="18"/>
        </w:rPr>
        <w:t xml:space="preserve"> 10</w:t>
      </w:r>
      <w:r w:rsidRPr="003D4863">
        <w:rPr>
          <w:b/>
          <w:sz w:val="24"/>
          <w:szCs w:val="18"/>
        </w:rPr>
        <w:t>. SINIF</w:t>
      </w:r>
      <w:r>
        <w:rPr>
          <w:b/>
          <w:sz w:val="24"/>
          <w:szCs w:val="18"/>
        </w:rPr>
        <w:t xml:space="preserve"> </w:t>
      </w:r>
      <w:r w:rsidRPr="003D4863">
        <w:rPr>
          <w:b/>
          <w:sz w:val="24"/>
          <w:szCs w:val="18"/>
        </w:rPr>
        <w:t>ÜNİTELENDİRİLMİŞ YILLIK DERS PLANI</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567"/>
        <w:gridCol w:w="283"/>
        <w:gridCol w:w="1134"/>
        <w:gridCol w:w="1843"/>
        <w:gridCol w:w="2693"/>
        <w:gridCol w:w="3261"/>
        <w:gridCol w:w="1842"/>
        <w:gridCol w:w="1560"/>
        <w:gridCol w:w="1134"/>
        <w:gridCol w:w="1134"/>
      </w:tblGrid>
      <w:tr w:rsidR="000A1717" w:rsidRPr="00116A3B" w:rsidTr="000A1717">
        <w:trPr>
          <w:cantSplit/>
          <w:trHeight w:val="889"/>
          <w:tblHeader/>
        </w:trPr>
        <w:tc>
          <w:tcPr>
            <w:tcW w:w="279" w:type="dxa"/>
            <w:shd w:val="clear" w:color="auto" w:fill="F2F2F2" w:themeFill="background1" w:themeFillShade="F2"/>
            <w:textDirection w:val="btLr"/>
            <w:vAlign w:val="center"/>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AY</w:t>
            </w:r>
          </w:p>
        </w:tc>
        <w:tc>
          <w:tcPr>
            <w:tcW w:w="567" w:type="dxa"/>
            <w:shd w:val="clear" w:color="auto" w:fill="F2F2F2" w:themeFill="background1" w:themeFillShade="F2"/>
            <w:textDirection w:val="btLr"/>
            <w:vAlign w:val="center"/>
            <w:hideMark/>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HAFTA</w:t>
            </w:r>
          </w:p>
        </w:tc>
        <w:tc>
          <w:tcPr>
            <w:tcW w:w="283" w:type="dxa"/>
            <w:shd w:val="clear" w:color="auto" w:fill="F2F2F2" w:themeFill="background1" w:themeFillShade="F2"/>
            <w:textDirection w:val="btLr"/>
            <w:vAlign w:val="center"/>
            <w:hideMark/>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SAAT</w:t>
            </w:r>
          </w:p>
        </w:tc>
        <w:tc>
          <w:tcPr>
            <w:tcW w:w="1134" w:type="dxa"/>
            <w:shd w:val="clear" w:color="auto" w:fill="F2F2F2" w:themeFill="background1" w:themeFillShade="F2"/>
            <w:vAlign w:val="center"/>
            <w:hideMark/>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ÖĞRENME ALANI</w:t>
            </w:r>
          </w:p>
        </w:tc>
        <w:tc>
          <w:tcPr>
            <w:tcW w:w="1843" w:type="dxa"/>
            <w:shd w:val="clear" w:color="auto" w:fill="F2F2F2" w:themeFill="background1" w:themeFillShade="F2"/>
            <w:vAlign w:val="center"/>
            <w:hideMark/>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ALT ÖĞRENME ALANI</w:t>
            </w:r>
          </w:p>
        </w:tc>
        <w:tc>
          <w:tcPr>
            <w:tcW w:w="2693"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KAZANIMLAR</w:t>
            </w:r>
          </w:p>
        </w:tc>
        <w:tc>
          <w:tcPr>
            <w:tcW w:w="3261"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KONU / KAVRAMLAR</w:t>
            </w:r>
          </w:p>
        </w:tc>
        <w:tc>
          <w:tcPr>
            <w:tcW w:w="1842"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YÖNTEM VE TEKNİK</w:t>
            </w:r>
          </w:p>
        </w:tc>
        <w:tc>
          <w:tcPr>
            <w:tcW w:w="1560"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ARAÇ VE GEREÇ</w:t>
            </w:r>
          </w:p>
        </w:tc>
        <w:tc>
          <w:tcPr>
            <w:tcW w:w="1134"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BELİRLİ GÜN VE HAFTALAR</w:t>
            </w:r>
          </w:p>
        </w:tc>
        <w:tc>
          <w:tcPr>
            <w:tcW w:w="1134"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p>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AÇIKLAMALAR</w:t>
            </w:r>
          </w:p>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OKUL DIŞI ÖĞRENME</w:t>
            </w:r>
          </w:p>
        </w:tc>
      </w:tr>
      <w:tr w:rsidR="00B03D78" w:rsidRPr="00A57E18" w:rsidTr="00683F52">
        <w:trPr>
          <w:trHeight w:val="1128"/>
        </w:trPr>
        <w:tc>
          <w:tcPr>
            <w:tcW w:w="279" w:type="dxa"/>
            <w:textDirection w:val="btLr"/>
            <w:vAlign w:val="center"/>
          </w:tcPr>
          <w:p w:rsidR="00B03D78" w:rsidRPr="007A5FF4" w:rsidRDefault="00B03D78" w:rsidP="00B03D78">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B03D78" w:rsidRPr="007A5FF4" w:rsidRDefault="00B03D78" w:rsidP="00B03D7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 Hareket becerileri</w:t>
            </w:r>
          </w:p>
        </w:tc>
        <w:tc>
          <w:tcPr>
            <w:tcW w:w="2693"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10.1.1.1.2. Sıralanma ve dizilişlerle ilgili komutları uygular. 10.1.1.2.1. Ritimle hareketleri yapar. 10.1.1.2.2. Fiziksel etkinlikleri ritmik bir şekilde uygular. 10.1.1.2.3. Zamana, dirence ve mesafeye karşı bireysel hareketleri uygular.</w:t>
            </w:r>
          </w:p>
        </w:tc>
        <w:tc>
          <w:tcPr>
            <w:tcW w:w="3261"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'Sıralanmaları ve dizilişleri öğreniyorum'': Öğrencilere sıralanma ve dizilişlerin dersin başında, işlenişinde, sonunda ve törenlerde kullanılması hakkında yönlendirme yapılır. Etkinliklerde saygı değeri üzerinde durulur.</w:t>
            </w:r>
          </w:p>
        </w:tc>
        <w:tc>
          <w:tcPr>
            <w:tcW w:w="1842"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Yaparak yaşayarak, anlatım, gösteri</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vb.</w:t>
            </w:r>
          </w:p>
        </w:tc>
        <w:tc>
          <w:tcPr>
            <w:tcW w:w="1134" w:type="dxa"/>
            <w:shd w:val="clear" w:color="auto" w:fill="F2F2F2" w:themeFill="background1" w:themeFillShade="F2"/>
            <w:vAlign w:val="center"/>
          </w:tcPr>
          <w:p w:rsidR="00B03D78" w:rsidRDefault="00B03D78" w:rsidP="00683F52">
            <w:pPr>
              <w:jc w:val="center"/>
              <w:rPr>
                <w:rFonts w:cs="BlissTurk"/>
                <w:b/>
                <w:color w:val="FF0000"/>
                <w:sz w:val="14"/>
                <w:szCs w:val="14"/>
              </w:rPr>
            </w:pPr>
            <w:r w:rsidRPr="007A5FF4">
              <w:rPr>
                <w:rFonts w:cs="BlissTurk"/>
                <w:b/>
                <w:color w:val="FF0000"/>
                <w:sz w:val="14"/>
                <w:szCs w:val="14"/>
              </w:rPr>
              <w:t>15 TEMMUZ</w:t>
            </w:r>
          </w:p>
          <w:p w:rsidR="00B03D78" w:rsidRPr="007A5FF4" w:rsidRDefault="00B03D78" w:rsidP="00683F52">
            <w:pPr>
              <w:jc w:val="center"/>
              <w:rPr>
                <w:b/>
                <w:sz w:val="14"/>
                <w:szCs w:val="14"/>
              </w:rPr>
            </w:pPr>
            <w:r w:rsidRPr="007A5FF4">
              <w:rPr>
                <w:rFonts w:cs="BlissTurk"/>
                <w:b/>
                <w:color w:val="FF0000"/>
                <w:sz w:val="14"/>
                <w:szCs w:val="14"/>
              </w:rPr>
              <w:t>DEMOKRASİ VE MİLLİ BİRLİK GÜNÜ</w:t>
            </w:r>
          </w:p>
        </w:tc>
        <w:tc>
          <w:tcPr>
            <w:tcW w:w="1134" w:type="dxa"/>
            <w:shd w:val="clear" w:color="auto" w:fill="auto"/>
            <w:vAlign w:val="center"/>
          </w:tcPr>
          <w:p w:rsidR="00B03D78" w:rsidRPr="007A5FF4" w:rsidRDefault="00B03D78" w:rsidP="00683F52">
            <w:pPr>
              <w:spacing w:after="0" w:line="240" w:lineRule="auto"/>
              <w:jc w:val="center"/>
              <w:rPr>
                <w:b/>
                <w:sz w:val="14"/>
                <w:szCs w:val="14"/>
              </w:rPr>
            </w:pPr>
          </w:p>
        </w:tc>
      </w:tr>
      <w:tr w:rsidR="00B03D78" w:rsidRPr="00A57E18" w:rsidTr="00683F52">
        <w:trPr>
          <w:trHeight w:val="1252"/>
        </w:trPr>
        <w:tc>
          <w:tcPr>
            <w:tcW w:w="279" w:type="dxa"/>
            <w:textDirection w:val="btLr"/>
            <w:vAlign w:val="center"/>
          </w:tcPr>
          <w:p w:rsidR="00B03D78" w:rsidRPr="007A5FF4" w:rsidRDefault="00B03D78" w:rsidP="00B03D78">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B03D78" w:rsidRPr="007A5FF4" w:rsidRDefault="00B03D78" w:rsidP="00B03D7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10.2.2.2.1. Fiziksel gelişimi hakkında bilgi almak için periyodik olarak testlere katılmanın önemini açıklar.</w:t>
            </w:r>
            <w:r>
              <w:rPr>
                <w:rFonts w:ascii="Calibri" w:hAnsi="Calibri" w:cs="Calibri"/>
                <w:sz w:val="14"/>
                <w:szCs w:val="14"/>
              </w:rPr>
              <w:br/>
              <w:t>10.2.2.3.1. Sağlıklı beslenme ile ilgili bilgilerin doğru bilgi kaynaklarından alınmasının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 “Fiziksel uygunluk testi”: Öğrencilerin fiziksel uygunluklarını belirlenmesi için sene başında mekik, </w:t>
            </w:r>
            <w:proofErr w:type="spellStart"/>
            <w:r>
              <w:rPr>
                <w:rFonts w:ascii="Calibri" w:hAnsi="Calibri" w:cs="Calibri"/>
                <w:sz w:val="14"/>
                <w:szCs w:val="14"/>
              </w:rPr>
              <w:t>şınav</w:t>
            </w:r>
            <w:proofErr w:type="spellEnd"/>
            <w:r>
              <w:rPr>
                <w:rFonts w:ascii="Calibri" w:hAnsi="Calibri" w:cs="Calibri"/>
                <w:sz w:val="14"/>
                <w:szCs w:val="14"/>
              </w:rPr>
              <w:t>, otur-uzan esneklik ölçümü, vücut ağırlığı ve boy uzunluğu ölçümü yapılır. Etkinliklerde öz denetim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metre vb.</w:t>
            </w: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273"/>
        </w:trPr>
        <w:tc>
          <w:tcPr>
            <w:tcW w:w="279" w:type="dxa"/>
            <w:textDirection w:val="btLr"/>
            <w:vAlign w:val="center"/>
          </w:tcPr>
          <w:p w:rsidR="00B03D78" w:rsidRPr="007A5FF4" w:rsidRDefault="00B03D78" w:rsidP="00B03D78">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 Hareket becerileri 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10.1.1.1.2. Sıralanma ve dizilişlerle ilgili komutları uygular. 10.1.1.2.1. Ritimle hareketleri yapar. 10.1.1.2.2. Fiziksel etkinlikleri ritmik bir şekilde uygular. 10.1.2.1.9. Seçili spor dalına özgü hareket kalıplarını kullanarak farklı kompozisyonlar oluşturur.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'Hep birlikte hareket ediyoruz'': Öğrencilere sıralanma ve dizilişlerin dersin başında, işlenişinde, sonunda ve törenlerde kullanılması hakkında yönlendirme yapılır. Etkinliklerde yardımseverlik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futbol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401"/>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 Hareket becerileri 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10.1.1.1.1. Sporda ısınma ve soğuma egzersizlerinin temel ilkelerini uygular. 10.1.2.1.3. Seçili spor dalına</w:t>
            </w:r>
            <w:r>
              <w:rPr>
                <w:rFonts w:ascii="Calibri" w:hAnsi="Calibri" w:cs="Calibri"/>
                <w:sz w:val="14"/>
                <w:szCs w:val="14"/>
              </w:rPr>
              <w:br/>
              <w:t>özgü kuralları uygular. 10.1.2.1.5. Seçili spor dalına özgü temel hareketleri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'Futbolda topu kontrol ediyorum'' Futbol top kontrol çeşitleri öğrencilere gösterilerek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futbol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713"/>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B03D78" w:rsidRPr="007A5FF4" w:rsidRDefault="00B03D78" w:rsidP="00B03D7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 10.2.4. Spor bilinci ve organizasyonları</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10.1.2.1.3. Seçili spor dalına özgü kuralları uygular. 10.1.2.1.5. Seçili spor dalına özgü temel hareketleri uygular. 10.2.4.2.1. Sporda adil oyun kavramını açıklar. 10.2.4.2.2. Sporda ahlaklı olmanın gerekliliğini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'Futbolda rakiplerimi aldatıyorum'': Futbol top sürme ve aldatma hareketleri öğrencilere gösterilir ve etkinliklerle öğrencilere yaptırılır. Etkinliklerde dürüstlük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futbol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965"/>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10.1.2.1.3. Seçili spor dalına özgü kuralları uygular. 10.1.2.1.6. Seçili spor dalına özgü birleşik hareketleri uygular. 10.1.2.1.7. Seçili spor dalına özgü etkinliklerde kendisi ve çevresi ile ilgili güvenlik önlemleri alır.</w:t>
            </w:r>
            <w:r>
              <w:rPr>
                <w:rFonts w:ascii="Calibri" w:hAnsi="Calibri" w:cs="Calibri"/>
                <w:sz w:val="14"/>
                <w:szCs w:val="14"/>
              </w:rPr>
              <w:br/>
              <w:t>10.2.2.1.1. Serbest zaman ve spor ilişkisini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'Futbolda duran ve hareketli toplara vuruyorum’': Futbolda duran ve hareketli toplarla ilgili etkinlikler öğrencilere gösterilir ve yaptırılır ‘Serbest Zaman Etkinlikleri’: Serbest zamanlarını spor yaparak değerlendirmenin pozitif yönleri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futbol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b/>
                <w:color w:val="FF0000"/>
                <w:sz w:val="14"/>
                <w:szCs w:val="14"/>
              </w:rPr>
            </w:pPr>
          </w:p>
        </w:tc>
      </w:tr>
      <w:tr w:rsidR="00B03D78" w:rsidRPr="00A57E18" w:rsidTr="00683F52">
        <w:trPr>
          <w:trHeight w:val="1411"/>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lastRenderedPageBreak/>
              <w:t>EKİM</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B03D78" w:rsidRPr="007A5FF4" w:rsidRDefault="00B03D78" w:rsidP="00B03D7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10.1.3. Hareket stratejileri ve taktikleri</w:t>
            </w:r>
            <w:r>
              <w:rPr>
                <w:rFonts w:ascii="Calibri" w:hAnsi="Calibri" w:cs="Calibri"/>
                <w:sz w:val="14"/>
                <w:szCs w:val="14"/>
              </w:rPr>
              <w:b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10.1.3.1.1. Seçili spor dalına özgü savunma hareketlerini uygular. 10.1.3.1.2. Seçili spor dalına özgü hücum hareketlerini uygular. 10.2.2.1.1. Serbest zaman kavramını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 Futbola özgü strateji ve taktik: Müsabaka formatında öğrenciler, iki takıma ayrılırlar. Takımlardan birisi hücum oyunlarını yaparken diğer takım savunma oyunlarını yapar. ‘Serbest Zaman Etkinlikleri’: Serbest zamanlarını spor yaparak değerlendirmenin pozitif yönleri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futbol topu, huni vb.</w:t>
            </w: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AE56B6">
        <w:trPr>
          <w:trHeight w:val="1698"/>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EKİM</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hayat10.1. Hareket 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proofErr w:type="gramStart"/>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 10.2.3.kültürel birikimlerimiz ve değerlerimiz 10.1.2. Hareket kavramları, ilkeleri ve ilgili hayat becerileri 10.2.2.</w:t>
            </w:r>
            <w:r>
              <w:rPr>
                <w:rFonts w:ascii="Calibri" w:hAnsi="Calibri" w:cs="Calibri"/>
                <w:sz w:val="14"/>
                <w:szCs w:val="14"/>
              </w:rPr>
              <w:br/>
              <w:t>Fiziksel etkinlik kavramları, ilkeleri ve ilgili hayat becerileri 10.2.3.kültürel</w:t>
            </w:r>
            <w:r>
              <w:rPr>
                <w:rFonts w:ascii="Calibri" w:hAnsi="Calibri" w:cs="Calibri"/>
                <w:sz w:val="14"/>
                <w:szCs w:val="14"/>
              </w:rPr>
              <w:br/>
              <w:t>birikimlerimiz ve değerlerimiz</w:t>
            </w:r>
            <w:proofErr w:type="gramEnd"/>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10.1.1.1.1. Sporda ısınma ve soğuma egzersizlerinin temel ilkelerini uygular. 10.1.2.1.2. Seçili spor dalına özgü kuralları açıklar. 10.1.2.1.3. Seçili spor dalına özgü kuralları uygular. 10.1.2.1.5. Seçili spor dalına özgü temel hareketleri uygular. 10.2.3.2.1. Tören ve kutlamalarda yapılan okul içi ve okul dışı etkinlik ve törenlerde görev alır.10.1.1.1.1. Sporda ısınma ve soğuma egzersizlerinin temel ilkelerini uygular. 10.1.2.1.2. Seçili spor dalına</w:t>
            </w:r>
            <w:r>
              <w:rPr>
                <w:rFonts w:ascii="Calibri" w:hAnsi="Calibri" w:cs="Calibri"/>
                <w:sz w:val="14"/>
                <w:szCs w:val="14"/>
              </w:rPr>
              <w:br/>
              <w:t>özgü kuralları açıklar. 10.1.2.1.3. Seçili spor dalına özgü kuralları uygular. 10.1.2.1.5. Seçili spor dalına özgü temel hareketleri uygular. 10.2.3.2.1. Tören ve kutlamalarda yapılan okul içi ve okul dışı etkinlik ve törenlerde görev</w:t>
            </w:r>
            <w:r>
              <w:rPr>
                <w:rFonts w:ascii="Calibri" w:hAnsi="Calibri" w:cs="Calibri"/>
                <w:sz w:val="14"/>
                <w:szCs w:val="14"/>
              </w:rPr>
              <w:br/>
              <w:t>alır.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‘'Koşuyoruz’': Kısa, orta, uzun mesafe koşuları hakkında bilgi verilir, Alçaktan ve yüksekten çıkışlar gösterilir. 29 Ekim Cumhuriyet Bayramı kutlama törenine öğrencilerin katılımları </w:t>
            </w:r>
            <w:proofErr w:type="spellStart"/>
            <w:r>
              <w:rPr>
                <w:rFonts w:ascii="Calibri" w:hAnsi="Calibri" w:cs="Calibri"/>
                <w:sz w:val="14"/>
                <w:szCs w:val="14"/>
              </w:rPr>
              <w:t>sağlanır.‘'Koşuyoruz</w:t>
            </w:r>
            <w:proofErr w:type="spellEnd"/>
            <w:r>
              <w:rPr>
                <w:rFonts w:ascii="Calibri" w:hAnsi="Calibri" w:cs="Calibri"/>
                <w:sz w:val="14"/>
                <w:szCs w:val="14"/>
              </w:rPr>
              <w:t>'’: Kısa, orta, uzun mesafe koşuları hakkında bilgi verilir, Alçaktan ve yüksekten çıkışlar gösterilir. 29 Ekim Cumhuriyet Bayramı kutlama törenine öğrencilerin katılımları sağlanır.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Anlatım, gösteri, alıştırmayla, iş birliği, komutla, katılımla, eşli </w:t>
            </w:r>
            <w:proofErr w:type="spellStart"/>
            <w:r>
              <w:rPr>
                <w:rFonts w:ascii="Calibri" w:hAnsi="Calibri" w:cs="Calibri"/>
                <w:sz w:val="14"/>
                <w:szCs w:val="14"/>
              </w:rPr>
              <w:t>çalışmaAnlatım</w:t>
            </w:r>
            <w:proofErr w:type="spellEnd"/>
            <w:r>
              <w:rPr>
                <w:rFonts w:ascii="Calibri" w:hAnsi="Calibri" w:cs="Calibri"/>
                <w:sz w:val="14"/>
                <w:szCs w:val="14"/>
              </w:rPr>
              <w:t>,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Spor giysileri, huni </w:t>
            </w:r>
            <w:proofErr w:type="spellStart"/>
            <w:r>
              <w:rPr>
                <w:rFonts w:ascii="Calibri" w:hAnsi="Calibri" w:cs="Calibri"/>
                <w:sz w:val="14"/>
                <w:szCs w:val="14"/>
              </w:rPr>
              <w:t>vb.Spor</w:t>
            </w:r>
            <w:proofErr w:type="spellEnd"/>
            <w:r>
              <w:rPr>
                <w:rFonts w:ascii="Calibri" w:hAnsi="Calibri" w:cs="Calibri"/>
                <w:sz w:val="14"/>
                <w:szCs w:val="14"/>
              </w:rPr>
              <w:t xml:space="preserve"> giysileri, huni vb.</w:t>
            </w:r>
          </w:p>
        </w:tc>
        <w:tc>
          <w:tcPr>
            <w:tcW w:w="1134" w:type="dxa"/>
            <w:shd w:val="clear" w:color="auto" w:fill="F2F2F2" w:themeFill="background1" w:themeFillShade="F2"/>
            <w:vAlign w:val="center"/>
          </w:tcPr>
          <w:p w:rsidR="00B03D78" w:rsidRPr="007A5FF4" w:rsidRDefault="00B03D78" w:rsidP="00683F52">
            <w:pPr>
              <w:spacing w:after="0" w:line="240" w:lineRule="auto"/>
              <w:jc w:val="center"/>
              <w:rPr>
                <w:sz w:val="14"/>
                <w:szCs w:val="14"/>
              </w:rPr>
            </w:pPr>
            <w:r w:rsidRPr="007A5FF4">
              <w:rPr>
                <w:b/>
                <w:color w:val="FF0000"/>
                <w:sz w:val="14"/>
                <w:szCs w:val="14"/>
              </w:rPr>
              <w:t>29 EKİM CUMHURİYET BAYRAMI</w:t>
            </w: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901"/>
        </w:trPr>
        <w:tc>
          <w:tcPr>
            <w:tcW w:w="279" w:type="dxa"/>
            <w:textDirection w:val="btLr"/>
            <w:vAlign w:val="center"/>
          </w:tcPr>
          <w:p w:rsidR="00B03D78" w:rsidRPr="005F6A4E" w:rsidRDefault="00B03D78" w:rsidP="00B03D78">
            <w:pPr>
              <w:ind w:left="113" w:right="113"/>
              <w:jc w:val="center"/>
              <w:rPr>
                <w:b/>
                <w:color w:val="2F5496" w:themeColor="accent5" w:themeShade="BF"/>
                <w:sz w:val="14"/>
                <w:szCs w:val="14"/>
              </w:rPr>
            </w:pPr>
            <w:r w:rsidRPr="005F6A4E">
              <w:rPr>
                <w:b/>
                <w:color w:val="2F5496" w:themeColor="accent5" w:themeShade="BF"/>
                <w:sz w:val="14"/>
                <w:szCs w:val="14"/>
              </w:rPr>
              <w:t>KASIM</w:t>
            </w:r>
          </w:p>
        </w:tc>
        <w:tc>
          <w:tcPr>
            <w:tcW w:w="567" w:type="dxa"/>
            <w:textDirection w:val="btLr"/>
            <w:vAlign w:val="center"/>
            <w:hideMark/>
          </w:tcPr>
          <w:p w:rsidR="00B03D78" w:rsidRPr="005F6A4E" w:rsidRDefault="00B03D78" w:rsidP="00B03D78">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9.HAFTA</w:t>
            </w:r>
          </w:p>
          <w:p w:rsidR="00B03D78" w:rsidRPr="005F6A4E" w:rsidRDefault="00B03D78" w:rsidP="00B03D78">
            <w:pPr>
              <w:pStyle w:val="Altyaz"/>
              <w:ind w:left="113" w:right="113"/>
              <w:rPr>
                <w:rFonts w:asciiTheme="minorHAnsi" w:hAnsiTheme="minorHAnsi"/>
                <w:b/>
                <w:color w:val="2F5496" w:themeColor="accent5" w:themeShade="BF"/>
                <w:sz w:val="14"/>
                <w:szCs w:val="14"/>
              </w:rPr>
            </w:pPr>
            <w:r w:rsidRPr="005F6A4E">
              <w:rPr>
                <w:rFonts w:asciiTheme="minorHAnsi" w:hAnsiTheme="minorHAnsi" w:cstheme="minorHAnsi"/>
                <w:b/>
                <w:color w:val="2F5496" w:themeColor="accent5" w:themeShade="BF"/>
                <w:sz w:val="14"/>
                <w:szCs w:val="14"/>
              </w:rPr>
              <w:t>2-6 Kasım</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 yetkinliği10.1.</w:t>
            </w:r>
            <w:r>
              <w:rPr>
                <w:rFonts w:ascii="Calibri" w:hAnsi="Calibri" w:cs="Calibri"/>
                <w:sz w:val="14"/>
                <w:szCs w:val="14"/>
              </w:rPr>
              <w:br/>
              <w:t>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10.1.1.1.1. Sporda ısınma ve soğuma egzersizlerinin temel ilkelerini uygular. 10.1.2.1.2. Seçili spor dalına</w:t>
            </w:r>
            <w:r>
              <w:rPr>
                <w:rFonts w:ascii="Calibri" w:hAnsi="Calibri" w:cs="Calibri"/>
                <w:sz w:val="14"/>
                <w:szCs w:val="14"/>
              </w:rPr>
              <w:br/>
              <w:t>özgü kuralları açıklar. 10.1.2.1.3. Seçili spor dalına özgü kuralları uygular. 10.1.2.1.5. Seçili spor dalına özgü temel hareketleri uygular.10.1.1.1.1. Sporda ısınma ve soğuma egzersizlerinin temel ilkelerini uygular. 10.1.2.1.2. Seçili spor dalına özgü kuralları açıklar. 10.1.2.1.3. Seçili spor dalına özgü kuralları uygular. 10.1.2.1.5. Seçili spor</w:t>
            </w:r>
            <w:r>
              <w:rPr>
                <w:rFonts w:ascii="Calibri" w:hAnsi="Calibri" w:cs="Calibri"/>
                <w:sz w:val="14"/>
                <w:szCs w:val="14"/>
              </w:rPr>
              <w:br/>
              <w:t>dalına özgü temel hareketleri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“Ölçme ve değerlendirme” Önceden hazırlanmış beceri testleri öğrencilere</w:t>
            </w:r>
            <w:r>
              <w:rPr>
                <w:rFonts w:ascii="Calibri" w:hAnsi="Calibri" w:cs="Calibri"/>
                <w:sz w:val="14"/>
                <w:szCs w:val="14"/>
              </w:rPr>
              <w:br/>
              <w:t>uygulanır. Beceri testinden sonra öğrencilerin yapmış olduğu hatalar belirtilir.4 “Ölçme ve değerlendirme” Önceden hazırlanmış beceri testleri öğrencilere uygulanır. Beceri testinden sonra öğrencilerin yapmış olduğu hatalar belirtilir.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Anlatım, gösteri, alıştırmayla, iş birliği, komutla, katılımla, eşli </w:t>
            </w:r>
            <w:proofErr w:type="spellStart"/>
            <w:r>
              <w:rPr>
                <w:rFonts w:ascii="Calibri" w:hAnsi="Calibri" w:cs="Calibri"/>
                <w:sz w:val="14"/>
                <w:szCs w:val="14"/>
              </w:rPr>
              <w:t>çalışmaAnlatım</w:t>
            </w:r>
            <w:proofErr w:type="spellEnd"/>
            <w:r>
              <w:rPr>
                <w:rFonts w:ascii="Calibri" w:hAnsi="Calibri" w:cs="Calibri"/>
                <w:sz w:val="14"/>
                <w:szCs w:val="14"/>
              </w:rPr>
              <w:t>,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Spor giysileri, huni </w:t>
            </w:r>
            <w:proofErr w:type="spellStart"/>
            <w:r>
              <w:rPr>
                <w:rFonts w:ascii="Calibri" w:hAnsi="Calibri" w:cs="Calibri"/>
                <w:sz w:val="14"/>
                <w:szCs w:val="14"/>
              </w:rPr>
              <w:t>vb.Spor</w:t>
            </w:r>
            <w:proofErr w:type="spellEnd"/>
            <w:r>
              <w:rPr>
                <w:rFonts w:ascii="Calibri" w:hAnsi="Calibri" w:cs="Calibri"/>
                <w:sz w:val="14"/>
                <w:szCs w:val="14"/>
              </w:rPr>
              <w:t xml:space="preserve"> giysileri, huni vb.</w:t>
            </w:r>
          </w:p>
        </w:tc>
        <w:tc>
          <w:tcPr>
            <w:tcW w:w="1134" w:type="dxa"/>
            <w:shd w:val="clear" w:color="auto" w:fill="auto"/>
            <w:vAlign w:val="center"/>
          </w:tcPr>
          <w:p w:rsidR="00B03D78" w:rsidRPr="007A5FF4" w:rsidRDefault="00B03D78" w:rsidP="00683F52">
            <w:pPr>
              <w:spacing w:after="0"/>
              <w:jc w:val="center"/>
              <w:rPr>
                <w:b/>
                <w:color w:val="00B050"/>
                <w:sz w:val="14"/>
                <w:szCs w:val="14"/>
              </w:rPr>
            </w:pPr>
          </w:p>
          <w:p w:rsidR="00B03D78" w:rsidRPr="007A5FF4" w:rsidRDefault="00B03D78" w:rsidP="00683F52">
            <w:pPr>
              <w:spacing w:after="0"/>
              <w:jc w:val="center"/>
              <w:rPr>
                <w:b/>
                <w:color w:val="FF0000"/>
                <w:sz w:val="14"/>
                <w:szCs w:val="14"/>
              </w:rPr>
            </w:pPr>
          </w:p>
        </w:tc>
        <w:tc>
          <w:tcPr>
            <w:tcW w:w="1134" w:type="dxa"/>
            <w:shd w:val="clear" w:color="auto" w:fill="auto"/>
            <w:vAlign w:val="center"/>
          </w:tcPr>
          <w:p w:rsidR="00B03D78" w:rsidRPr="007A5FF4" w:rsidRDefault="00B03D78" w:rsidP="00683F52">
            <w:pPr>
              <w:spacing w:after="0"/>
              <w:jc w:val="center"/>
              <w:rPr>
                <w:color w:val="FF0000"/>
                <w:sz w:val="14"/>
                <w:szCs w:val="14"/>
              </w:rPr>
            </w:pPr>
          </w:p>
          <w:p w:rsidR="00B03D78" w:rsidRPr="007A5FF4" w:rsidRDefault="00B03D78" w:rsidP="00683F52">
            <w:pPr>
              <w:spacing w:after="0"/>
              <w:jc w:val="center"/>
              <w:rPr>
                <w:sz w:val="14"/>
                <w:szCs w:val="14"/>
              </w:rPr>
            </w:pPr>
          </w:p>
        </w:tc>
      </w:tr>
      <w:tr w:rsidR="00B03D78" w:rsidRPr="00A57E18" w:rsidTr="00683F52">
        <w:trPr>
          <w:trHeight w:val="1873"/>
        </w:trPr>
        <w:tc>
          <w:tcPr>
            <w:tcW w:w="279" w:type="dxa"/>
            <w:textDirection w:val="btLr"/>
            <w:vAlign w:val="center"/>
          </w:tcPr>
          <w:p w:rsidR="00B03D78" w:rsidRPr="005F6A4E" w:rsidRDefault="00B03D78" w:rsidP="00B03D78">
            <w:pPr>
              <w:ind w:left="113" w:right="113"/>
              <w:jc w:val="center"/>
              <w:rPr>
                <w:b/>
                <w:color w:val="FF0000"/>
                <w:sz w:val="14"/>
                <w:szCs w:val="14"/>
              </w:rPr>
            </w:pPr>
            <w:r w:rsidRPr="005F6A4E">
              <w:rPr>
                <w:b/>
                <w:color w:val="FF0000"/>
                <w:sz w:val="14"/>
                <w:szCs w:val="14"/>
              </w:rPr>
              <w:t>KASIM</w:t>
            </w:r>
          </w:p>
        </w:tc>
        <w:tc>
          <w:tcPr>
            <w:tcW w:w="567" w:type="dxa"/>
            <w:textDirection w:val="btLr"/>
            <w:vAlign w:val="center"/>
            <w:hideMark/>
          </w:tcPr>
          <w:p w:rsidR="00B03D78" w:rsidRPr="005F6A4E" w:rsidRDefault="00B03D78" w:rsidP="00B03D78">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B03D78" w:rsidRPr="005F6A4E" w:rsidRDefault="00B03D78" w:rsidP="00B03D78">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 10.2.3. Kültürel birikimlerimiz ve değerlerimiz</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10.1.2.1.3. Seçili spor dalına özgü kuralları uygular. 10.1.2.1.6. Seçili spor dalına özgü birleşik hareketleri uygular. 10.1.2.1.7. Seçili spor dalına özgü etkinliklerde kendisi ve çevresi ile ilgili güvenlik önlemleri alır 10.2.3.1.1. Atatürk’ün sporla ilgili sözlerinden oluşan poster hazırlar.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‘'Üç adım atlıyorum’': Üç adım atlama çalışması yapılır, daha sonrada öğrencilere örneklerle gösterilir ve yaptırılır. ‘Atatürk ve Spor’: Atatürk’ün spor hakkında söylediği sözler, okunur, araştırılır, posterler hazırlanır sınıfın panosuna asılır.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vb.</w:t>
            </w:r>
          </w:p>
        </w:tc>
        <w:tc>
          <w:tcPr>
            <w:tcW w:w="1134" w:type="dxa"/>
            <w:shd w:val="clear" w:color="auto" w:fill="F2F2F2" w:themeFill="background1" w:themeFillShade="F2"/>
            <w:vAlign w:val="center"/>
          </w:tcPr>
          <w:p w:rsidR="00B03D78" w:rsidRPr="007A5FF4" w:rsidRDefault="00B03D78" w:rsidP="00683F52">
            <w:pPr>
              <w:spacing w:after="0"/>
              <w:jc w:val="center"/>
              <w:rPr>
                <w:b/>
                <w:color w:val="FF0000"/>
                <w:sz w:val="14"/>
                <w:szCs w:val="14"/>
              </w:rPr>
            </w:pPr>
            <w:r w:rsidRPr="007A5FF4">
              <w:rPr>
                <w:b/>
                <w:color w:val="FF0000"/>
                <w:sz w:val="14"/>
                <w:szCs w:val="14"/>
              </w:rPr>
              <w:t>ATATÜRK HAFTASI</w:t>
            </w:r>
          </w:p>
          <w:p w:rsidR="00B03D78" w:rsidRPr="007A5FF4" w:rsidRDefault="00B03D78" w:rsidP="00683F52">
            <w:pPr>
              <w:spacing w:after="0"/>
              <w:jc w:val="center"/>
              <w:rPr>
                <w:b/>
                <w:color w:val="FF0000"/>
                <w:sz w:val="14"/>
                <w:szCs w:val="14"/>
              </w:rPr>
            </w:pPr>
            <w:r w:rsidRPr="007A5FF4">
              <w:rPr>
                <w:b/>
                <w:color w:val="FF0000"/>
                <w:sz w:val="14"/>
                <w:szCs w:val="14"/>
              </w:rPr>
              <w:t>(10-16 KASIM)</w:t>
            </w:r>
          </w:p>
          <w:p w:rsidR="00B03D78" w:rsidRPr="007A5FF4" w:rsidRDefault="00B03D78" w:rsidP="00683F52">
            <w:pPr>
              <w:spacing w:after="0" w:line="240" w:lineRule="auto"/>
              <w:jc w:val="center"/>
              <w:rPr>
                <w:b/>
                <w:sz w:val="14"/>
                <w:szCs w:val="14"/>
              </w:rPr>
            </w:pPr>
          </w:p>
        </w:tc>
        <w:tc>
          <w:tcPr>
            <w:tcW w:w="1134" w:type="dxa"/>
            <w:shd w:val="clear" w:color="auto" w:fill="F2F2F2" w:themeFill="background1" w:themeFillShade="F2"/>
            <w:vAlign w:val="center"/>
          </w:tcPr>
          <w:p w:rsidR="00B03D78" w:rsidRPr="002E4CF9" w:rsidRDefault="00B03D78" w:rsidP="00683F52">
            <w:pPr>
              <w:spacing w:after="0"/>
              <w:jc w:val="center"/>
              <w:rPr>
                <w:b/>
                <w:color w:val="00B0F0"/>
                <w:sz w:val="14"/>
                <w:szCs w:val="14"/>
              </w:rPr>
            </w:pPr>
            <w:r w:rsidRPr="002E4CF9">
              <w:rPr>
                <w:b/>
                <w:color w:val="00B0F0"/>
                <w:sz w:val="14"/>
                <w:szCs w:val="14"/>
              </w:rPr>
              <w:t>ARA TATİL</w:t>
            </w:r>
          </w:p>
          <w:p w:rsidR="00B03D78" w:rsidRDefault="00B03D78" w:rsidP="00683F52">
            <w:pPr>
              <w:spacing w:after="0"/>
              <w:jc w:val="center"/>
              <w:rPr>
                <w:color w:val="FF0000"/>
                <w:sz w:val="14"/>
                <w:szCs w:val="14"/>
              </w:rPr>
            </w:pPr>
          </w:p>
          <w:p w:rsidR="00B03D78" w:rsidRPr="002E4CF9" w:rsidRDefault="00B03D78" w:rsidP="00683F52">
            <w:pPr>
              <w:spacing w:after="0"/>
              <w:jc w:val="center"/>
              <w:rPr>
                <w:b/>
                <w:color w:val="FF0000"/>
                <w:sz w:val="14"/>
                <w:szCs w:val="14"/>
              </w:rPr>
            </w:pPr>
            <w:r w:rsidRPr="002E4CF9">
              <w:rPr>
                <w:b/>
                <w:color w:val="FF0000"/>
                <w:sz w:val="14"/>
                <w:szCs w:val="14"/>
              </w:rPr>
              <w:t>Okulların Kapanışı</w:t>
            </w:r>
          </w:p>
          <w:p w:rsidR="00B03D78" w:rsidRDefault="00B03D78" w:rsidP="00683F52">
            <w:pPr>
              <w:spacing w:after="0"/>
              <w:jc w:val="center"/>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B03D78" w:rsidRPr="007A5FF4" w:rsidRDefault="00B03D78" w:rsidP="00683F52">
            <w:pPr>
              <w:spacing w:after="0" w:line="240" w:lineRule="auto"/>
              <w:jc w:val="center"/>
              <w:rPr>
                <w:sz w:val="14"/>
                <w:szCs w:val="14"/>
              </w:rPr>
            </w:pPr>
          </w:p>
        </w:tc>
      </w:tr>
      <w:tr w:rsidR="00B03D78" w:rsidRPr="00A57E18" w:rsidTr="00683F52">
        <w:trPr>
          <w:trHeight w:val="999"/>
        </w:trPr>
        <w:tc>
          <w:tcPr>
            <w:tcW w:w="279" w:type="dxa"/>
            <w:textDirection w:val="btLr"/>
            <w:vAlign w:val="center"/>
          </w:tcPr>
          <w:p w:rsidR="00B03D78" w:rsidRPr="005F6A4E" w:rsidRDefault="00B03D78" w:rsidP="00B03D78">
            <w:pPr>
              <w:ind w:left="113" w:right="113"/>
              <w:jc w:val="center"/>
              <w:rPr>
                <w:color w:val="FF0000"/>
                <w:sz w:val="14"/>
                <w:szCs w:val="14"/>
              </w:rPr>
            </w:pPr>
            <w:r w:rsidRPr="005F6A4E">
              <w:rPr>
                <w:color w:val="FF0000"/>
                <w:sz w:val="14"/>
                <w:szCs w:val="14"/>
              </w:rPr>
              <w:lastRenderedPageBreak/>
              <w:t>KASIM</w:t>
            </w:r>
          </w:p>
        </w:tc>
        <w:tc>
          <w:tcPr>
            <w:tcW w:w="567" w:type="dxa"/>
            <w:textDirection w:val="btLr"/>
            <w:vAlign w:val="center"/>
            <w:hideMark/>
          </w:tcPr>
          <w:p w:rsidR="00B03D78" w:rsidRPr="005F6A4E" w:rsidRDefault="00B03D78" w:rsidP="00B03D78">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B03D78" w:rsidRPr="005F6A4E" w:rsidRDefault="00B03D78" w:rsidP="00B03D78">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10.1.1.1.1. Sporda ısınma ve soğuma egzersizlerinin temel ilkelerini uygular. 10.1.2.1.2. Seçili spor dalına</w:t>
            </w:r>
            <w:r>
              <w:rPr>
                <w:rFonts w:ascii="Calibri" w:hAnsi="Calibri" w:cs="Calibri"/>
                <w:sz w:val="14"/>
                <w:szCs w:val="14"/>
              </w:rPr>
              <w:br/>
              <w:t>özgü kuralları açıklar. 10.1.2.1.3. Seçili spor dalına özgü kuralları uygular. 10.1.2.1.5. Seçili spor dalına özgü temel hareketleri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'Engellerden atlıyorum’': Öğrencilere engelli koşular hakkında bilgi verilir. Daha sonra öğrenciler iki gruba bölünür ve öğrencilerin karşılarına dikilmiş olan engeller arasından çeşitli duruş ve şekillerde koşarak koşu çalışması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vb.</w:t>
            </w:r>
          </w:p>
        </w:tc>
        <w:tc>
          <w:tcPr>
            <w:tcW w:w="1134" w:type="dxa"/>
            <w:shd w:val="clear" w:color="auto" w:fill="F2F2F2" w:themeFill="background1" w:themeFillShade="F2"/>
            <w:vAlign w:val="center"/>
          </w:tcPr>
          <w:p w:rsidR="00B03D78" w:rsidRPr="007A5FF4" w:rsidRDefault="00B03D78" w:rsidP="00683F52">
            <w:pPr>
              <w:spacing w:after="0" w:line="240" w:lineRule="auto"/>
              <w:jc w:val="center"/>
              <w:rPr>
                <w:b/>
                <w:color w:val="FF0000"/>
                <w:sz w:val="14"/>
                <w:szCs w:val="14"/>
              </w:rPr>
            </w:pPr>
            <w:r w:rsidRPr="007A5FF4">
              <w:rPr>
                <w:b/>
                <w:color w:val="FF0000"/>
                <w:sz w:val="14"/>
                <w:szCs w:val="14"/>
              </w:rPr>
              <w:t>24 KASIM</w:t>
            </w:r>
          </w:p>
          <w:p w:rsidR="00B03D78" w:rsidRPr="007A5FF4" w:rsidRDefault="00B03D78" w:rsidP="00683F52">
            <w:pPr>
              <w:spacing w:after="0" w:line="240" w:lineRule="auto"/>
              <w:jc w:val="center"/>
              <w:rPr>
                <w:sz w:val="14"/>
                <w:szCs w:val="14"/>
              </w:rPr>
            </w:pPr>
            <w:r w:rsidRPr="007A5FF4">
              <w:rPr>
                <w:b/>
                <w:color w:val="FF0000"/>
                <w:sz w:val="14"/>
                <w:szCs w:val="14"/>
              </w:rPr>
              <w:t>ÖĞRETMENLER GÜNÜ</w:t>
            </w:r>
          </w:p>
        </w:tc>
        <w:tc>
          <w:tcPr>
            <w:tcW w:w="1134" w:type="dxa"/>
            <w:shd w:val="clear" w:color="auto" w:fill="F2F2F2" w:themeFill="background1" w:themeFillShade="F2"/>
            <w:vAlign w:val="center"/>
          </w:tcPr>
          <w:p w:rsidR="00B03D78" w:rsidRPr="002E4CF9" w:rsidRDefault="00B03D78" w:rsidP="00683F52">
            <w:pPr>
              <w:spacing w:after="0"/>
              <w:jc w:val="center"/>
              <w:rPr>
                <w:b/>
                <w:color w:val="FF0000"/>
                <w:sz w:val="14"/>
                <w:szCs w:val="14"/>
              </w:rPr>
            </w:pPr>
            <w:r w:rsidRPr="002E4CF9">
              <w:rPr>
                <w:b/>
                <w:color w:val="FF0000"/>
                <w:sz w:val="14"/>
                <w:szCs w:val="14"/>
              </w:rPr>
              <w:t>Okulların Açılışı</w:t>
            </w:r>
          </w:p>
          <w:p w:rsidR="00B03D78" w:rsidRDefault="00B03D78" w:rsidP="00683F52">
            <w:pPr>
              <w:spacing w:after="0" w:line="240" w:lineRule="auto"/>
              <w:jc w:val="center"/>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B03D78" w:rsidRPr="007A5FF4" w:rsidRDefault="00B03D78" w:rsidP="00683F52">
            <w:pPr>
              <w:spacing w:after="0" w:line="240" w:lineRule="auto"/>
              <w:jc w:val="center"/>
              <w:rPr>
                <w:sz w:val="14"/>
                <w:szCs w:val="14"/>
              </w:rPr>
            </w:pPr>
            <w:r>
              <w:rPr>
                <w:b/>
                <w:color w:val="00B050"/>
                <w:sz w:val="14"/>
                <w:szCs w:val="14"/>
              </w:rPr>
              <w:t>Pazartesi</w:t>
            </w:r>
          </w:p>
        </w:tc>
      </w:tr>
      <w:tr w:rsidR="00B03D78" w:rsidRPr="00A57E18" w:rsidTr="00683F52">
        <w:trPr>
          <w:trHeight w:val="1106"/>
        </w:trPr>
        <w:tc>
          <w:tcPr>
            <w:tcW w:w="279" w:type="dxa"/>
            <w:textDirection w:val="btLr"/>
            <w:vAlign w:val="center"/>
          </w:tcPr>
          <w:p w:rsidR="00B03D78" w:rsidRPr="007A5FF4" w:rsidRDefault="00B03D78" w:rsidP="00B03D78">
            <w:pPr>
              <w:ind w:left="113" w:right="113"/>
              <w:jc w:val="center"/>
              <w:rPr>
                <w:color w:val="002060"/>
                <w:sz w:val="14"/>
                <w:szCs w:val="14"/>
              </w:rPr>
            </w:pPr>
            <w:r w:rsidRPr="007A5FF4">
              <w:rPr>
                <w:color w:val="002060"/>
                <w:sz w:val="14"/>
                <w:szCs w:val="14"/>
              </w:rPr>
              <w:t>ARALIK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B03D78" w:rsidRPr="007A5FF4" w:rsidRDefault="00B03D78" w:rsidP="00B03D7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10.1.2.1.2. Seçili spor dalına özgü kuralları açıklar. 10.1.2.1.3. Seçili spor dalına özgü kuralları uygular. 10.1.2.1.9. Seçili spor dalına özgü hareket kalıplarını kullanarak farklı kompozisyonlar oluşturur. 10.1.2.1.10. Seçili spor etkinliklerinde arkadaşlık ve dostluk ilkelerine uygun hareket eder.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‘'Amut ve erişme hareketini öğreniyorum’': Amut ve erişme hareketinin teknikleri öğrencilere anlatılır, daha sonrada öğrencilere örneklerle gösterilir ve yaptırılır. Etkinliklerde sorumluluk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vb.</w:t>
            </w:r>
          </w:p>
        </w:tc>
        <w:tc>
          <w:tcPr>
            <w:tcW w:w="1134" w:type="dxa"/>
            <w:shd w:val="clear" w:color="auto" w:fill="F2F2F2" w:themeFill="background1" w:themeFillShade="F2"/>
            <w:vAlign w:val="center"/>
          </w:tcPr>
          <w:p w:rsidR="00B03D78" w:rsidRPr="007A5FF4" w:rsidRDefault="00B03D78" w:rsidP="00683F52">
            <w:pPr>
              <w:spacing w:after="0" w:line="240" w:lineRule="auto"/>
              <w:jc w:val="center"/>
              <w:rPr>
                <w:b/>
                <w:color w:val="FF0000"/>
                <w:sz w:val="14"/>
                <w:szCs w:val="14"/>
              </w:rPr>
            </w:pPr>
            <w:r w:rsidRPr="007A5FF4">
              <w:rPr>
                <w:b/>
                <w:color w:val="FF0000"/>
                <w:sz w:val="14"/>
                <w:szCs w:val="14"/>
              </w:rPr>
              <w:t>DÜNYA ENGELLİLER GÜNÜ</w:t>
            </w:r>
          </w:p>
          <w:p w:rsidR="00B03D78" w:rsidRPr="007A5FF4" w:rsidRDefault="00B03D78" w:rsidP="00683F52">
            <w:pPr>
              <w:spacing w:after="0" w:line="240" w:lineRule="auto"/>
              <w:jc w:val="center"/>
              <w:rPr>
                <w:sz w:val="14"/>
                <w:szCs w:val="14"/>
              </w:rPr>
            </w:pPr>
            <w:r w:rsidRPr="007A5FF4">
              <w:rPr>
                <w:b/>
                <w:color w:val="FF0000"/>
                <w:sz w:val="14"/>
                <w:szCs w:val="14"/>
              </w:rPr>
              <w:t>3 ARALIK</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125"/>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B03D78" w:rsidRPr="007A5FF4" w:rsidRDefault="00B03D78" w:rsidP="00B03D7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 Hareket becerileri 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10.1.1.1.3. Temel jimnastik duruşlarını uygular. 10.1.1.1.4. Serbest hareketleri eşli olarak uygular. 10.1.1.2.2. Fiziksel etkinlikleri ritmik bir şekilde uygular. 10.1.1.2.3. Zamana, dirence ve mesafeye karşı bireysel hareketleri uygular. 10.1.2.1.9. Seçili spor dalına özgü hareket kalıplarını kullanarak farklı kompozisyonlar</w:t>
            </w:r>
            <w:r>
              <w:rPr>
                <w:rFonts w:ascii="Calibri" w:hAnsi="Calibri" w:cs="Calibri"/>
                <w:sz w:val="14"/>
                <w:szCs w:val="14"/>
              </w:rPr>
              <w:br/>
              <w:t>oluşturur.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w:t>
            </w:r>
            <w:proofErr w:type="spellStart"/>
            <w:r>
              <w:rPr>
                <w:rFonts w:ascii="Calibri" w:hAnsi="Calibri" w:cs="Calibri"/>
                <w:sz w:val="14"/>
                <w:szCs w:val="14"/>
              </w:rPr>
              <w:t>Cimnastikte</w:t>
            </w:r>
            <w:proofErr w:type="spellEnd"/>
            <w:r>
              <w:rPr>
                <w:rFonts w:ascii="Calibri" w:hAnsi="Calibri" w:cs="Calibri"/>
                <w:sz w:val="14"/>
                <w:szCs w:val="14"/>
              </w:rPr>
              <w:t xml:space="preserve"> yer hareketlerini yapıyorum’': Yer hareketleri ve teknikleri öğrencilere anlatılır, daha sonrada öğrencilere örneklerle gösterilir ve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vb.</w:t>
            </w:r>
          </w:p>
        </w:tc>
        <w:tc>
          <w:tcPr>
            <w:tcW w:w="1134" w:type="dxa"/>
            <w:shd w:val="clear" w:color="auto" w:fill="auto"/>
            <w:vAlign w:val="center"/>
          </w:tcPr>
          <w:p w:rsidR="00B03D78" w:rsidRPr="007A5FF4" w:rsidRDefault="00B03D78" w:rsidP="00683F52">
            <w:pPr>
              <w:spacing w:after="0" w:line="240" w:lineRule="auto"/>
              <w:jc w:val="center"/>
              <w:rPr>
                <w:b/>
                <w:sz w:val="14"/>
                <w:szCs w:val="14"/>
              </w:rPr>
            </w:pPr>
          </w:p>
        </w:tc>
        <w:tc>
          <w:tcPr>
            <w:tcW w:w="1134" w:type="dxa"/>
            <w:shd w:val="clear" w:color="auto" w:fill="auto"/>
            <w:vAlign w:val="center"/>
          </w:tcPr>
          <w:p w:rsidR="00B03D78" w:rsidRPr="007A5FF4" w:rsidRDefault="00B03D78" w:rsidP="00683F52">
            <w:pPr>
              <w:jc w:val="center"/>
              <w:rPr>
                <w:sz w:val="14"/>
                <w:szCs w:val="14"/>
              </w:rPr>
            </w:pPr>
          </w:p>
        </w:tc>
      </w:tr>
      <w:tr w:rsidR="00B03D78" w:rsidRPr="00A57E18" w:rsidTr="00683F52">
        <w:trPr>
          <w:trHeight w:val="1840"/>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10.1.2.1.2. Seçili spor dalına özgü kuralları açıklar. 10.1.2.1.3. Seçili spor dalına özgü kuralları uygular. 10.1.2.1.5. Seçili spor dalına özgü temel hareketleri uygular. 10.1.2.1.8. Seçili spor etkinliklerinde dürüstlük ve adil olma ilkelerini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‘'Gülle atıyorum’': Gülle atma çalışması yapılır, daha sonra da öğrencilere örneklerle gösterilir ve yaptırılır. Etkinliklerde sabır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gülle, huni, engel vb.</w:t>
            </w:r>
          </w:p>
        </w:tc>
        <w:tc>
          <w:tcPr>
            <w:tcW w:w="1134" w:type="dxa"/>
            <w:shd w:val="clear" w:color="auto" w:fill="auto"/>
            <w:vAlign w:val="center"/>
          </w:tcPr>
          <w:p w:rsidR="00B03D78" w:rsidRPr="007A5FF4" w:rsidRDefault="00B03D78" w:rsidP="00683F52">
            <w:pPr>
              <w:jc w:val="center"/>
              <w:rPr>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540"/>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B03D78" w:rsidRPr="007A5FF4" w:rsidRDefault="00B03D78" w:rsidP="00B03D7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10.2.4 Spor bilinci ve organizasyonları</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10.2.4.2.2. Sporda ahlaklı olmanın gerekliliğini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“Spor Ahlakı ve </w:t>
            </w:r>
            <w:proofErr w:type="spellStart"/>
            <w:r>
              <w:rPr>
                <w:rFonts w:ascii="Calibri" w:hAnsi="Calibri" w:cs="Calibri"/>
                <w:sz w:val="14"/>
                <w:szCs w:val="14"/>
              </w:rPr>
              <w:t>Fair</w:t>
            </w:r>
            <w:proofErr w:type="spellEnd"/>
            <w:r>
              <w:rPr>
                <w:rFonts w:ascii="Calibri" w:hAnsi="Calibri" w:cs="Calibri"/>
                <w:sz w:val="14"/>
                <w:szCs w:val="14"/>
              </w:rPr>
              <w:t xml:space="preserve">-Play” Öğrencilerin; kazanmak, kaybetmek, centilmenlik, </w:t>
            </w:r>
            <w:proofErr w:type="gramStart"/>
            <w:r>
              <w:rPr>
                <w:rFonts w:ascii="Calibri" w:hAnsi="Calibri" w:cs="Calibri"/>
                <w:sz w:val="14"/>
                <w:szCs w:val="14"/>
              </w:rPr>
              <w:t>doping</w:t>
            </w:r>
            <w:proofErr w:type="gramEnd"/>
            <w:r>
              <w:rPr>
                <w:rFonts w:ascii="Calibri" w:hAnsi="Calibri" w:cs="Calibri"/>
                <w:sz w:val="14"/>
                <w:szCs w:val="14"/>
              </w:rPr>
              <w:t xml:space="preserve">, </w:t>
            </w:r>
            <w:proofErr w:type="spellStart"/>
            <w:r>
              <w:rPr>
                <w:rFonts w:ascii="Calibri" w:hAnsi="Calibri" w:cs="Calibri"/>
                <w:sz w:val="14"/>
                <w:szCs w:val="14"/>
              </w:rPr>
              <w:t>holiganizm</w:t>
            </w:r>
            <w:proofErr w:type="spellEnd"/>
            <w:r>
              <w:rPr>
                <w:rFonts w:ascii="Calibri" w:hAnsi="Calibri" w:cs="Calibri"/>
                <w:sz w:val="14"/>
                <w:szCs w:val="14"/>
              </w:rPr>
              <w:t xml:space="preserve">, Türkiye ve dünyada </w:t>
            </w:r>
            <w:proofErr w:type="spellStart"/>
            <w:r>
              <w:rPr>
                <w:rFonts w:ascii="Calibri" w:hAnsi="Calibri" w:cs="Calibri"/>
                <w:sz w:val="14"/>
                <w:szCs w:val="14"/>
              </w:rPr>
              <w:t>fair</w:t>
            </w:r>
            <w:proofErr w:type="spellEnd"/>
            <w:r>
              <w:rPr>
                <w:rFonts w:ascii="Calibri" w:hAnsi="Calibri" w:cs="Calibri"/>
                <w:sz w:val="14"/>
                <w:szCs w:val="14"/>
              </w:rPr>
              <w:t xml:space="preserve"> </w:t>
            </w:r>
            <w:proofErr w:type="spellStart"/>
            <w:r>
              <w:rPr>
                <w:rFonts w:ascii="Calibri" w:hAnsi="Calibri" w:cs="Calibri"/>
                <w:sz w:val="14"/>
                <w:szCs w:val="14"/>
              </w:rPr>
              <w:t>play</w:t>
            </w:r>
            <w:proofErr w:type="spellEnd"/>
            <w:r>
              <w:rPr>
                <w:rFonts w:ascii="Calibri" w:hAnsi="Calibri" w:cs="Calibri"/>
                <w:sz w:val="14"/>
                <w:szCs w:val="14"/>
              </w:rPr>
              <w:t xml:space="preserve"> kavramı ve kuruluşları hakkında araştırma yapıp edindiği bilgileri sınıf ortamında paylaşması sağlanır. Etkinliklerde dürüstlük</w:t>
            </w:r>
            <w:r>
              <w:rPr>
                <w:rFonts w:ascii="Calibri" w:hAnsi="Calibri" w:cs="Calibri"/>
                <w:sz w:val="14"/>
                <w:szCs w:val="14"/>
              </w:rPr>
              <w:br/>
              <w:t>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278"/>
        </w:trPr>
        <w:tc>
          <w:tcPr>
            <w:tcW w:w="279" w:type="dxa"/>
            <w:textDirection w:val="btLr"/>
            <w:vAlign w:val="center"/>
          </w:tcPr>
          <w:p w:rsidR="00B03D78" w:rsidRPr="007A5FF4" w:rsidRDefault="00B03D78" w:rsidP="00B03D78">
            <w:pPr>
              <w:ind w:left="113" w:right="113"/>
              <w:jc w:val="center"/>
              <w:rPr>
                <w:b/>
                <w:sz w:val="14"/>
                <w:szCs w:val="14"/>
              </w:rPr>
            </w:pPr>
            <w:r w:rsidRPr="007A5FF4">
              <w:rPr>
                <w:b/>
                <w:color w:val="002060"/>
                <w:sz w:val="14"/>
                <w:szCs w:val="14"/>
              </w:rPr>
              <w:t>ARALIK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B03D78" w:rsidRPr="007A5FF4" w:rsidRDefault="00B03D78" w:rsidP="00B03D7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10.1.1.1.1. Sporda ısınma ve soğuma egzersizlerinin temel ilkelerini uygular. 10.1.2.1.2. Seçili spor dalına</w:t>
            </w:r>
            <w:r>
              <w:rPr>
                <w:rFonts w:ascii="Calibri" w:hAnsi="Calibri" w:cs="Calibri"/>
                <w:sz w:val="14"/>
                <w:szCs w:val="14"/>
              </w:rPr>
              <w:br/>
              <w:t>özgü kuralları açıklar. 10.1.2.1.3. Seçili spor dalına özgü kuralları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“Ölçme ve değerlendirme” Önceden hazırlanmış beceri testleri öğrencilere</w:t>
            </w:r>
            <w:r>
              <w:rPr>
                <w:rFonts w:ascii="Calibri" w:hAnsi="Calibri" w:cs="Calibri"/>
                <w:sz w:val="14"/>
                <w:szCs w:val="14"/>
              </w:rPr>
              <w:br/>
              <w:t>uygulanır. Beceri testinden sonra öğrencilerin yapmış olduğu hatalar belirtilir. Etkinliklerde sevgi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engel vb.</w:t>
            </w:r>
          </w:p>
        </w:tc>
        <w:tc>
          <w:tcPr>
            <w:tcW w:w="1134" w:type="dxa"/>
            <w:shd w:val="clear" w:color="auto" w:fill="FFFFFF" w:themeFill="background1"/>
            <w:vAlign w:val="center"/>
          </w:tcPr>
          <w:p w:rsidR="00B03D78" w:rsidRPr="007A5FF4" w:rsidRDefault="00B03D78" w:rsidP="00683F52">
            <w:pPr>
              <w:spacing w:after="0" w:line="360" w:lineRule="auto"/>
              <w:jc w:val="center"/>
              <w:rPr>
                <w:color w:val="FF0000"/>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AE56B6">
        <w:trPr>
          <w:trHeight w:val="1073"/>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lastRenderedPageBreak/>
              <w:t>OCAK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B03D78" w:rsidRPr="007A5FF4" w:rsidRDefault="00B03D78" w:rsidP="00B03D78">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B03D78" w:rsidRPr="007A5FF4" w:rsidRDefault="00B03D78" w:rsidP="00B03D78">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10.2.4. Türkiye’de ve dünyada spor</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10.2.3.3.1. Tarihte kurulan Türk devletlerinde spora</w:t>
            </w:r>
            <w:r>
              <w:rPr>
                <w:rFonts w:ascii="Calibri" w:hAnsi="Calibri" w:cs="Calibri"/>
                <w:sz w:val="14"/>
                <w:szCs w:val="14"/>
              </w:rPr>
              <w:br/>
              <w:t>verilen önemi açıklar. 10.2.4.1.1. Ulusal sporun tarihsel gelişimini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‘Sporun tarihsel gelişimi'’: Geleneksel sporlarımız konulu bir sohbet ortamı yaratılarak öğrencilerden yakın çevrelerinde bu sporlarla ilgilenmiş insanlar olup olmadığını araştırmaları ve araştırma sonuçlarını görsel - yazılı dokümanlar yoluyla arkadaşlarıyla paylaşmalarını sağlanır.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FFFFFF" w:themeFill="background1"/>
            <w:vAlign w:val="center"/>
          </w:tcPr>
          <w:p w:rsidR="00B03D78" w:rsidRPr="007A5FF4" w:rsidRDefault="00B03D78" w:rsidP="00683F52">
            <w:pPr>
              <w:spacing w:after="0" w:line="360" w:lineRule="auto"/>
              <w:jc w:val="center"/>
              <w:rPr>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218"/>
        </w:trPr>
        <w:tc>
          <w:tcPr>
            <w:tcW w:w="279" w:type="dxa"/>
            <w:textDirection w:val="btLr"/>
            <w:vAlign w:val="center"/>
          </w:tcPr>
          <w:p w:rsidR="00B03D78" w:rsidRPr="005F6A4E" w:rsidRDefault="00B03D78" w:rsidP="00B03D78">
            <w:pPr>
              <w:ind w:left="113" w:right="113"/>
              <w:jc w:val="center"/>
              <w:rPr>
                <w:b/>
                <w:color w:val="2F5496" w:themeColor="accent5" w:themeShade="BF"/>
                <w:sz w:val="14"/>
                <w:szCs w:val="14"/>
              </w:rPr>
            </w:pPr>
            <w:r w:rsidRPr="005F6A4E">
              <w:rPr>
                <w:b/>
                <w:color w:val="2F5496" w:themeColor="accent5" w:themeShade="BF"/>
                <w:sz w:val="14"/>
                <w:szCs w:val="14"/>
              </w:rPr>
              <w:t>OCAK</w:t>
            </w:r>
          </w:p>
        </w:tc>
        <w:tc>
          <w:tcPr>
            <w:tcW w:w="567" w:type="dxa"/>
            <w:textDirection w:val="btLr"/>
            <w:vAlign w:val="center"/>
            <w:hideMark/>
          </w:tcPr>
          <w:p w:rsidR="00B03D78" w:rsidRPr="005F6A4E" w:rsidRDefault="00B03D78" w:rsidP="00B03D78">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18.HAFTA</w:t>
            </w:r>
          </w:p>
          <w:p w:rsidR="00B03D78" w:rsidRPr="005F6A4E" w:rsidRDefault="00B03D78" w:rsidP="00B03D78">
            <w:pPr>
              <w:pStyle w:val="Altyaz"/>
              <w:ind w:left="113" w:right="113"/>
              <w:rPr>
                <w:rFonts w:asciiTheme="minorHAnsi" w:hAnsiTheme="minorHAnsi" w:cs="Times New Roman"/>
                <w:b/>
                <w:color w:val="2F5496" w:themeColor="accent5" w:themeShade="BF"/>
                <w:sz w:val="14"/>
                <w:szCs w:val="14"/>
              </w:rPr>
            </w:pPr>
            <w:r w:rsidRPr="005F6A4E">
              <w:rPr>
                <w:rFonts w:asciiTheme="minorHAnsi" w:hAnsiTheme="minorHAnsi" w:cstheme="minorHAnsi"/>
                <w:b/>
                <w:color w:val="2F5496" w:themeColor="accent5" w:themeShade="BF"/>
                <w:sz w:val="14"/>
                <w:szCs w:val="14"/>
              </w:rPr>
              <w:t>11-15 Ocak</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 Hareket becerileri 10.2.4. Türkiye’de ve dünyada spor</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10.1.1.3.1. Oyun ve drama yoluyla kendini ifade eder. 10.1.1.3.2. Oyun yoluyla stratejiler geliştirmenin önemini açıklar. 10.2.4.3.1. Yurt içi spor organizasyonlarının amaçlarını açıklar. 10.2.4.3.2. Spor organizasyonlarına katılmanın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Organizasyonları'': Spor organizasyonları ve olimpiyatlar hakkında bilgi verilir. Sınıf iki ya da daha fazla gruba ayrılarak "eşleştirme oyunu" oynanır.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BE0480" w:rsidRDefault="00B03D78" w:rsidP="00683F52">
            <w:pPr>
              <w:spacing w:after="0" w:line="360" w:lineRule="auto"/>
              <w:jc w:val="center"/>
              <w:rPr>
                <w:color w:val="FF0000"/>
                <w:sz w:val="16"/>
                <w:szCs w:val="14"/>
              </w:rPr>
            </w:pPr>
          </w:p>
        </w:tc>
      </w:tr>
      <w:tr w:rsidR="00B03D78" w:rsidRPr="00A57E18" w:rsidTr="00683F52">
        <w:trPr>
          <w:trHeight w:val="885"/>
        </w:trPr>
        <w:tc>
          <w:tcPr>
            <w:tcW w:w="279" w:type="dxa"/>
            <w:textDirection w:val="btLr"/>
            <w:vAlign w:val="center"/>
          </w:tcPr>
          <w:p w:rsidR="00B03D78" w:rsidRPr="007A5FF4" w:rsidRDefault="00B03D78" w:rsidP="00B03D78">
            <w:pPr>
              <w:ind w:left="113" w:right="113"/>
              <w:jc w:val="center"/>
              <w:rPr>
                <w:b/>
                <w:color w:val="FF0000"/>
                <w:sz w:val="14"/>
                <w:szCs w:val="14"/>
              </w:rPr>
            </w:pPr>
            <w:r w:rsidRPr="007A5FF4">
              <w:rPr>
                <w:b/>
                <w:color w:val="FF0000"/>
                <w:sz w:val="14"/>
                <w:szCs w:val="14"/>
              </w:rPr>
              <w:t>OCAK</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B03D78" w:rsidRPr="007A5FF4" w:rsidRDefault="00B03D78" w:rsidP="00B03D78">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10.2.3. Kültürel birikimlerimiz ve değerlerimiz</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10.2.3.3.2. Olimpiyatlarda başarı elde etmiş Türk sporcularını tanır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‘'Türk sporcularını takip ediyorum’': Öğrenciler radyo, televizyon ve internet üzerinden güncel spor olaylarını takip ederek bunu sınıf ortamına veya spor kulübü panosuna taşırlar. O haftaki güncel spor olaylarını sınıfta tartışarak değerlendirme yapmaları sağlanır.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Yaparak yaşayarak, anlatım, gösteri</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F2F2F2" w:themeFill="background1" w:themeFillShade="F2"/>
            <w:vAlign w:val="center"/>
          </w:tcPr>
          <w:p w:rsidR="00B03D78" w:rsidRPr="002E4CF9" w:rsidRDefault="00B03D78" w:rsidP="00683F52">
            <w:pPr>
              <w:spacing w:after="0" w:line="360" w:lineRule="auto"/>
              <w:jc w:val="center"/>
              <w:rPr>
                <w:b/>
                <w:color w:val="0070C0"/>
                <w:sz w:val="16"/>
                <w:szCs w:val="14"/>
              </w:rPr>
            </w:pPr>
            <w:r w:rsidRPr="002E4CF9">
              <w:rPr>
                <w:b/>
                <w:color w:val="0070C0"/>
                <w:sz w:val="16"/>
                <w:szCs w:val="14"/>
              </w:rPr>
              <w:t>1.DÖNEM SONU</w:t>
            </w:r>
          </w:p>
          <w:p w:rsidR="00B03D78" w:rsidRDefault="00B03D78" w:rsidP="00683F52">
            <w:pPr>
              <w:spacing w:after="0" w:line="360" w:lineRule="auto"/>
              <w:jc w:val="center"/>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B03D78" w:rsidRPr="00BE0480" w:rsidRDefault="00B03D78" w:rsidP="00683F52">
            <w:pPr>
              <w:spacing w:after="0" w:line="360" w:lineRule="auto"/>
              <w:jc w:val="center"/>
              <w:rPr>
                <w:b/>
                <w:color w:val="FF0000"/>
                <w:sz w:val="16"/>
                <w:szCs w:val="14"/>
              </w:rPr>
            </w:pPr>
            <w:r>
              <w:rPr>
                <w:b/>
                <w:color w:val="FF0000"/>
                <w:sz w:val="16"/>
                <w:szCs w:val="14"/>
              </w:rPr>
              <w:t>Cuma</w:t>
            </w:r>
          </w:p>
          <w:p w:rsidR="00B03D78" w:rsidRPr="00BE0480" w:rsidRDefault="00B03D78" w:rsidP="00683F52">
            <w:pPr>
              <w:spacing w:after="0" w:line="240" w:lineRule="auto"/>
              <w:jc w:val="center"/>
              <w:rPr>
                <w:color w:val="FF0000"/>
                <w:sz w:val="16"/>
                <w:szCs w:val="14"/>
              </w:rPr>
            </w:pPr>
          </w:p>
        </w:tc>
      </w:tr>
      <w:tr w:rsidR="00B03D78" w:rsidRPr="00A57E18" w:rsidTr="00683F52">
        <w:trPr>
          <w:trHeight w:val="791"/>
        </w:trPr>
        <w:tc>
          <w:tcPr>
            <w:tcW w:w="279" w:type="dxa"/>
            <w:textDirection w:val="btLr"/>
            <w:vAlign w:val="center"/>
          </w:tcPr>
          <w:p w:rsidR="00B03D78" w:rsidRPr="005F6A4E" w:rsidRDefault="00B03D78" w:rsidP="00B03D78">
            <w:pPr>
              <w:ind w:left="113" w:right="113"/>
              <w:jc w:val="center"/>
              <w:rPr>
                <w:b/>
                <w:color w:val="FF0000"/>
                <w:sz w:val="14"/>
                <w:szCs w:val="14"/>
              </w:rPr>
            </w:pPr>
            <w:r w:rsidRPr="005F6A4E">
              <w:rPr>
                <w:b/>
                <w:color w:val="FF0000"/>
                <w:sz w:val="14"/>
                <w:szCs w:val="14"/>
              </w:rPr>
              <w:t>ŞUBAT</w:t>
            </w:r>
          </w:p>
        </w:tc>
        <w:tc>
          <w:tcPr>
            <w:tcW w:w="567" w:type="dxa"/>
            <w:textDirection w:val="btLr"/>
            <w:vAlign w:val="center"/>
            <w:hideMark/>
          </w:tcPr>
          <w:p w:rsidR="00B03D78" w:rsidRPr="005F6A4E" w:rsidRDefault="00B03D78" w:rsidP="00B03D78">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B03D78" w:rsidRPr="005F6A4E" w:rsidRDefault="00B03D78" w:rsidP="00B03D78">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10.2.2.3.2. Spor sakatlanmalarını önlemeye ilişkin ilkeleri uygular. 10.2.2.3.3. Kişisel bakımını ve temizliğini yapar.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'Spor Sakatlıkları ve İlk yardım'' Öğrenciler sınıf </w:t>
            </w:r>
            <w:proofErr w:type="gramStart"/>
            <w:r>
              <w:rPr>
                <w:rFonts w:ascii="Calibri" w:hAnsi="Calibri" w:cs="Calibri"/>
                <w:sz w:val="14"/>
                <w:szCs w:val="14"/>
              </w:rPr>
              <w:t>yada</w:t>
            </w:r>
            <w:proofErr w:type="gramEnd"/>
            <w:r>
              <w:rPr>
                <w:rFonts w:ascii="Calibri" w:hAnsi="Calibri" w:cs="Calibri"/>
                <w:sz w:val="14"/>
                <w:szCs w:val="14"/>
              </w:rPr>
              <w:t xml:space="preserve"> bilgisayar </w:t>
            </w:r>
            <w:proofErr w:type="spellStart"/>
            <w:r>
              <w:rPr>
                <w:rFonts w:ascii="Calibri" w:hAnsi="Calibri" w:cs="Calibri"/>
                <w:sz w:val="14"/>
                <w:szCs w:val="14"/>
              </w:rPr>
              <w:t>laboratuarında</w:t>
            </w:r>
            <w:proofErr w:type="spellEnd"/>
            <w:r>
              <w:rPr>
                <w:rFonts w:ascii="Calibri" w:hAnsi="Calibri" w:cs="Calibri"/>
                <w:sz w:val="14"/>
                <w:szCs w:val="14"/>
              </w:rPr>
              <w:t xml:space="preserve"> toplanırlar ve spor yaparken karşılaşılabilecek kazaları, sakatlıkları ve sakatlıklar sırasında neler yapmamız gerektiği anlatılır.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F2F2F2" w:themeFill="background1" w:themeFillShade="F2"/>
            <w:vAlign w:val="center"/>
          </w:tcPr>
          <w:p w:rsidR="00B03D78" w:rsidRPr="002E4CF9" w:rsidRDefault="00B03D78" w:rsidP="00683F52">
            <w:pPr>
              <w:spacing w:after="0" w:line="240" w:lineRule="auto"/>
              <w:jc w:val="center"/>
              <w:rPr>
                <w:b/>
                <w:color w:val="0070C0"/>
                <w:sz w:val="16"/>
                <w:szCs w:val="14"/>
              </w:rPr>
            </w:pPr>
            <w:r w:rsidRPr="002E4CF9">
              <w:rPr>
                <w:b/>
                <w:color w:val="0070C0"/>
                <w:sz w:val="16"/>
                <w:szCs w:val="14"/>
              </w:rPr>
              <w:t>2.DÖNEM BAŞLANGICI</w:t>
            </w:r>
          </w:p>
          <w:p w:rsidR="00B03D78" w:rsidRPr="002E4CF9" w:rsidRDefault="00B03D78" w:rsidP="00683F52">
            <w:pPr>
              <w:spacing w:after="0" w:line="240" w:lineRule="auto"/>
              <w:jc w:val="center"/>
              <w:rPr>
                <w:b/>
                <w:color w:val="FF0000"/>
                <w:sz w:val="16"/>
                <w:szCs w:val="14"/>
              </w:rPr>
            </w:pPr>
            <w:r w:rsidRPr="002E4CF9">
              <w:rPr>
                <w:b/>
                <w:color w:val="FF0000"/>
                <w:sz w:val="16"/>
                <w:szCs w:val="14"/>
              </w:rPr>
              <w:t>8 Şubat 2027</w:t>
            </w:r>
          </w:p>
          <w:p w:rsidR="00B03D78" w:rsidRPr="007A5FF4" w:rsidRDefault="00B03D78" w:rsidP="00683F52">
            <w:pPr>
              <w:spacing w:after="0" w:line="240" w:lineRule="auto"/>
              <w:jc w:val="center"/>
              <w:rPr>
                <w:b/>
                <w:sz w:val="14"/>
                <w:szCs w:val="14"/>
              </w:rPr>
            </w:pPr>
            <w:r w:rsidRPr="002E4CF9">
              <w:rPr>
                <w:b/>
                <w:color w:val="FF0000"/>
                <w:sz w:val="16"/>
                <w:szCs w:val="14"/>
              </w:rPr>
              <w:t>Pazartesi</w:t>
            </w:r>
          </w:p>
        </w:tc>
      </w:tr>
      <w:tr w:rsidR="00B03D78" w:rsidRPr="00A57E18" w:rsidTr="00683F52">
        <w:trPr>
          <w:trHeight w:val="592"/>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B03D78" w:rsidRPr="007A5FF4" w:rsidRDefault="00B03D78" w:rsidP="00B03D78">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283" w:type="dxa"/>
            <w:shd w:val="clear" w:color="000000" w:fill="FFFFFF"/>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10.2.2.3.1. Sağlıklı beslenme ile ilgili bilgilerin doğru bilgi kaynaklarından alınmasının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'Spor ve beslenme'' Öğrencilere sporun ve beslenmenin önemi anlatılır. Sağlıklı beslenme kuralları anlatılır ve sonunda boşluk doldurmalı sorular </w:t>
            </w:r>
            <w:proofErr w:type="gramStart"/>
            <w:r>
              <w:rPr>
                <w:rFonts w:ascii="Calibri" w:hAnsi="Calibri" w:cs="Calibri"/>
                <w:sz w:val="14"/>
                <w:szCs w:val="14"/>
              </w:rPr>
              <w:t>sorularak  dönüt</w:t>
            </w:r>
            <w:proofErr w:type="gramEnd"/>
            <w:r>
              <w:rPr>
                <w:rFonts w:ascii="Calibri" w:hAnsi="Calibri" w:cs="Calibri"/>
                <w:sz w:val="14"/>
                <w:szCs w:val="14"/>
              </w:rPr>
              <w:t xml:space="preserve"> alınır. Dersin sonunda spor ve beslenme ile ilgili afişler hazırlanır.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FFFFFF" w:themeFill="background1"/>
            <w:vAlign w:val="center"/>
          </w:tcPr>
          <w:p w:rsidR="00B03D78" w:rsidRPr="007A5FF4" w:rsidRDefault="00B03D78" w:rsidP="00683F52">
            <w:pPr>
              <w:spacing w:after="0" w:line="240" w:lineRule="auto"/>
              <w:jc w:val="center"/>
              <w:rPr>
                <w:b/>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415"/>
        </w:trPr>
        <w:tc>
          <w:tcPr>
            <w:tcW w:w="279" w:type="dxa"/>
            <w:textDirection w:val="btLr"/>
            <w:vAlign w:val="center"/>
          </w:tcPr>
          <w:p w:rsidR="00B03D78" w:rsidRPr="007A5FF4" w:rsidRDefault="00B03D78" w:rsidP="00B03D78">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B03D78" w:rsidRPr="007A5FF4" w:rsidRDefault="00B03D78" w:rsidP="00B03D78">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10.2.1.1.1. Sağlıklı hayat için düzenli fiziksel etkinlikler yapar. 10.2.1.1.2. Hayat boyu spor için çevresindeki fırsatları kullanır.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'Sağlıklı Yaşam ve Egzersiz'' Öğrenciler,</w:t>
            </w:r>
            <w:r>
              <w:rPr>
                <w:rFonts w:ascii="Calibri" w:hAnsi="Calibri" w:cs="Calibri"/>
                <w:sz w:val="14"/>
                <w:szCs w:val="14"/>
              </w:rPr>
              <w:br/>
              <w:t>Egzersizin sağlıklı yaşam üzerinde etkilerini açıklayan sloganlar üretirler. Sloganlar afiş hâline getirilir. Daha sonra sloganlar arasından oy çokluğuyla en beğenilenleri, belirli gün ve haftalarla uyuşanlarından okulda sergilenir.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CD, kitap vb.</w:t>
            </w:r>
          </w:p>
        </w:tc>
        <w:tc>
          <w:tcPr>
            <w:tcW w:w="1134" w:type="dxa"/>
            <w:shd w:val="clear" w:color="auto" w:fill="auto"/>
            <w:vAlign w:val="center"/>
          </w:tcPr>
          <w:p w:rsidR="00B03D78" w:rsidRPr="007A5FF4" w:rsidRDefault="00B03D78" w:rsidP="00683F52">
            <w:pPr>
              <w:jc w:val="center"/>
              <w:rPr>
                <w:b/>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073"/>
        </w:trPr>
        <w:tc>
          <w:tcPr>
            <w:tcW w:w="279" w:type="dxa"/>
            <w:textDirection w:val="btLr"/>
            <w:vAlign w:val="center"/>
          </w:tcPr>
          <w:p w:rsidR="00B03D78" w:rsidRPr="00C34809" w:rsidRDefault="00B03D78" w:rsidP="00B03D78">
            <w:pPr>
              <w:ind w:left="113" w:right="113"/>
              <w:jc w:val="center"/>
              <w:rPr>
                <w:b/>
                <w:color w:val="FF0000"/>
                <w:sz w:val="14"/>
                <w:szCs w:val="14"/>
              </w:rPr>
            </w:pPr>
            <w:r w:rsidRPr="00C34809">
              <w:rPr>
                <w:b/>
                <w:color w:val="FF0000"/>
                <w:sz w:val="14"/>
                <w:szCs w:val="14"/>
              </w:rPr>
              <w:t>MART</w:t>
            </w:r>
          </w:p>
        </w:tc>
        <w:tc>
          <w:tcPr>
            <w:tcW w:w="567" w:type="dxa"/>
            <w:textDirection w:val="btLr"/>
            <w:vAlign w:val="center"/>
            <w:hideMark/>
          </w:tcPr>
          <w:p w:rsidR="00B03D78" w:rsidRPr="00C34809" w:rsidRDefault="00B03D78" w:rsidP="00B03D78">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B03D78" w:rsidRPr="00C34809" w:rsidRDefault="00B03D78" w:rsidP="00B03D78">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10.1.2.1.3. Seçili spor dalına özgü kuralları uygular. 10.1.2.1.4. Seçili spor dalına özgü hareketleri açıklar. 10.1.2.1.5. Seçili spor dalına özgü temel hareketleri uygular. 10.1.2.1.11. Seçili spor etkinliklerinde kendine güven duygusunun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'Hentbolda pas yapıyorum'': Hentbolda pas çeşitleri öğrencilere gösterilir ve etkinliklerle öğrencilere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hentbol topu, huni vb.</w:t>
            </w:r>
          </w:p>
        </w:tc>
        <w:tc>
          <w:tcPr>
            <w:tcW w:w="1134" w:type="dxa"/>
            <w:shd w:val="clear" w:color="auto" w:fill="F2F2F2" w:themeFill="background1" w:themeFillShade="F2"/>
            <w:vAlign w:val="center"/>
          </w:tcPr>
          <w:p w:rsidR="00B03D78" w:rsidRPr="000B130C" w:rsidRDefault="00B03D78" w:rsidP="00683F52">
            <w:pPr>
              <w:spacing w:after="0" w:line="240" w:lineRule="auto"/>
              <w:jc w:val="center"/>
              <w:rPr>
                <w:b/>
                <w:color w:val="FF0000"/>
                <w:sz w:val="14"/>
                <w:szCs w:val="14"/>
              </w:rPr>
            </w:pPr>
            <w:r w:rsidRPr="000B130C">
              <w:rPr>
                <w:b/>
                <w:color w:val="FF0000"/>
                <w:sz w:val="14"/>
                <w:szCs w:val="14"/>
              </w:rPr>
              <w:t>12 MART</w:t>
            </w:r>
          </w:p>
          <w:p w:rsidR="00B03D78" w:rsidRPr="000B130C" w:rsidRDefault="00B03D78" w:rsidP="00683F52">
            <w:pPr>
              <w:spacing w:after="0" w:line="240" w:lineRule="auto"/>
              <w:jc w:val="center"/>
              <w:rPr>
                <w:b/>
                <w:color w:val="0070C0"/>
                <w:sz w:val="14"/>
                <w:szCs w:val="14"/>
              </w:rPr>
            </w:pPr>
            <w:r w:rsidRPr="000B130C">
              <w:rPr>
                <w:b/>
                <w:color w:val="0070C0"/>
                <w:sz w:val="14"/>
                <w:szCs w:val="14"/>
              </w:rPr>
              <w:t>İSTİKLÂL MARŞI'NIN KABULÜ VE MEHMET AKİF ERSOY'U ANMA GÜNÜ</w:t>
            </w:r>
          </w:p>
          <w:p w:rsidR="00B03D78" w:rsidRDefault="00B03D78" w:rsidP="00683F52">
            <w:pPr>
              <w:spacing w:after="0" w:line="240" w:lineRule="auto"/>
              <w:jc w:val="center"/>
              <w:rPr>
                <w:b/>
                <w:color w:val="FF0000"/>
                <w:sz w:val="14"/>
                <w:szCs w:val="14"/>
              </w:rPr>
            </w:pPr>
          </w:p>
          <w:p w:rsidR="00B03D78" w:rsidRPr="007A5FF4" w:rsidRDefault="00B03D78" w:rsidP="00683F52">
            <w:pPr>
              <w:spacing w:after="0" w:line="240" w:lineRule="auto"/>
              <w:jc w:val="center"/>
              <w:rPr>
                <w:color w:val="FF0000"/>
                <w:sz w:val="14"/>
                <w:szCs w:val="14"/>
              </w:rPr>
            </w:pPr>
            <w:r w:rsidRPr="007A5FF4">
              <w:rPr>
                <w:b/>
                <w:color w:val="FF0000"/>
                <w:sz w:val="14"/>
                <w:szCs w:val="14"/>
              </w:rPr>
              <w:t>RAMAZAN BAYRAMI</w:t>
            </w:r>
          </w:p>
          <w:p w:rsidR="00B03D78" w:rsidRPr="000B130C" w:rsidRDefault="00B03D78" w:rsidP="00683F52">
            <w:pPr>
              <w:spacing w:after="0" w:line="240" w:lineRule="auto"/>
              <w:jc w:val="center"/>
              <w:rPr>
                <w:b/>
                <w:sz w:val="14"/>
                <w:szCs w:val="14"/>
              </w:rPr>
            </w:pPr>
            <w:r w:rsidRPr="000B130C">
              <w:rPr>
                <w:b/>
                <w:color w:val="0070C0"/>
                <w:sz w:val="14"/>
                <w:szCs w:val="14"/>
              </w:rPr>
              <w:t>8-11-Mart 2027</w:t>
            </w:r>
          </w:p>
        </w:tc>
        <w:tc>
          <w:tcPr>
            <w:tcW w:w="1134" w:type="dxa"/>
            <w:shd w:val="clear" w:color="auto" w:fill="F2F2F2" w:themeFill="background1" w:themeFillShade="F2"/>
            <w:vAlign w:val="center"/>
          </w:tcPr>
          <w:p w:rsidR="00B03D78" w:rsidRPr="002E4CF9" w:rsidRDefault="00B03D78" w:rsidP="00683F52">
            <w:pPr>
              <w:spacing w:after="0"/>
              <w:jc w:val="center"/>
              <w:rPr>
                <w:b/>
                <w:color w:val="0070C0"/>
                <w:sz w:val="14"/>
                <w:szCs w:val="14"/>
              </w:rPr>
            </w:pPr>
            <w:r w:rsidRPr="002E4CF9">
              <w:rPr>
                <w:b/>
                <w:color w:val="0070C0"/>
                <w:sz w:val="14"/>
                <w:szCs w:val="14"/>
              </w:rPr>
              <w:t>ARA TATİL</w:t>
            </w:r>
          </w:p>
          <w:p w:rsidR="00B03D78" w:rsidRPr="002E4CF9" w:rsidRDefault="00B03D78" w:rsidP="00683F52">
            <w:pPr>
              <w:spacing w:after="0"/>
              <w:jc w:val="center"/>
              <w:rPr>
                <w:b/>
                <w:color w:val="FF0000"/>
                <w:sz w:val="14"/>
                <w:szCs w:val="14"/>
              </w:rPr>
            </w:pPr>
            <w:r w:rsidRPr="002E4CF9">
              <w:rPr>
                <w:b/>
                <w:color w:val="FF0000"/>
                <w:sz w:val="14"/>
                <w:szCs w:val="14"/>
              </w:rPr>
              <w:t>Okulların Kapanışı</w:t>
            </w:r>
          </w:p>
          <w:p w:rsidR="00B03D78" w:rsidRPr="007A5FF4" w:rsidRDefault="00B03D78" w:rsidP="00683F52">
            <w:pPr>
              <w:spacing w:after="0" w:line="240" w:lineRule="auto"/>
              <w:jc w:val="center"/>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B03D78" w:rsidRPr="00A57E18" w:rsidTr="00683F52">
        <w:trPr>
          <w:trHeight w:val="933"/>
        </w:trPr>
        <w:tc>
          <w:tcPr>
            <w:tcW w:w="279" w:type="dxa"/>
            <w:textDirection w:val="btLr"/>
            <w:vAlign w:val="center"/>
          </w:tcPr>
          <w:p w:rsidR="00B03D78" w:rsidRPr="00C34809" w:rsidRDefault="00B03D78" w:rsidP="00B03D78">
            <w:pPr>
              <w:ind w:left="113" w:right="113"/>
              <w:jc w:val="center"/>
              <w:rPr>
                <w:b/>
                <w:color w:val="FF0000"/>
                <w:sz w:val="14"/>
                <w:szCs w:val="14"/>
              </w:rPr>
            </w:pPr>
            <w:r w:rsidRPr="00C34809">
              <w:rPr>
                <w:b/>
                <w:color w:val="FF0000"/>
                <w:sz w:val="14"/>
                <w:szCs w:val="14"/>
              </w:rPr>
              <w:lastRenderedPageBreak/>
              <w:t>MART</w:t>
            </w:r>
          </w:p>
        </w:tc>
        <w:tc>
          <w:tcPr>
            <w:tcW w:w="567" w:type="dxa"/>
            <w:textDirection w:val="btLr"/>
            <w:vAlign w:val="center"/>
            <w:hideMark/>
          </w:tcPr>
          <w:p w:rsidR="00B03D78" w:rsidRPr="00C34809" w:rsidRDefault="00B03D78" w:rsidP="00B03D78">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B03D78" w:rsidRPr="00C34809" w:rsidRDefault="00B03D78" w:rsidP="00B03D78">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 10.1.3. Hareket stratejileri ve taktikleri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10.1.2.1.10. Seçili spor etkinliklerinde rekabet ve iş birliği içerisinde hareket eder. 10.1.3.1.1. Seçili spor dalına özgü savunma hareketlerini uygular. 10.1.3.1.2. Seçili spor dalına özgü hücum hareketlerini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'Hentbolda top sürüyorum'' Top sürme öğrencilere gösterilir ve etkinliklerle öğrencilere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hentbol topu, huni vb.</w:t>
            </w:r>
          </w:p>
        </w:tc>
        <w:tc>
          <w:tcPr>
            <w:tcW w:w="1134" w:type="dxa"/>
            <w:shd w:val="clear" w:color="auto" w:fill="F2F2F2" w:themeFill="background1" w:themeFillShade="F2"/>
            <w:vAlign w:val="center"/>
          </w:tcPr>
          <w:p w:rsidR="00B03D78" w:rsidRDefault="00B03D78" w:rsidP="00683F52">
            <w:pPr>
              <w:spacing w:after="0" w:line="240" w:lineRule="auto"/>
              <w:jc w:val="center"/>
              <w:rPr>
                <w:b/>
                <w:color w:val="FF0000"/>
                <w:sz w:val="14"/>
                <w:szCs w:val="14"/>
              </w:rPr>
            </w:pPr>
            <w:r w:rsidRPr="007A5FF4">
              <w:rPr>
                <w:b/>
                <w:color w:val="FF0000"/>
                <w:sz w:val="14"/>
                <w:szCs w:val="14"/>
              </w:rPr>
              <w:t>18 MART ŞEHİTLER GÜNÜ</w:t>
            </w:r>
          </w:p>
          <w:p w:rsidR="00B03D78" w:rsidRPr="007A5FF4" w:rsidRDefault="00B03D78" w:rsidP="00683F52">
            <w:pPr>
              <w:spacing w:after="0" w:line="240" w:lineRule="auto"/>
              <w:jc w:val="center"/>
              <w:rPr>
                <w:color w:val="FF0000"/>
                <w:sz w:val="14"/>
                <w:szCs w:val="14"/>
              </w:rPr>
            </w:pPr>
          </w:p>
        </w:tc>
        <w:tc>
          <w:tcPr>
            <w:tcW w:w="1134" w:type="dxa"/>
            <w:shd w:val="clear" w:color="auto" w:fill="F2F2F2" w:themeFill="background1" w:themeFillShade="F2"/>
            <w:vAlign w:val="center"/>
          </w:tcPr>
          <w:p w:rsidR="00B03D78" w:rsidRPr="007A5FF4" w:rsidRDefault="00B03D78" w:rsidP="00683F52">
            <w:pPr>
              <w:spacing w:after="0"/>
              <w:jc w:val="center"/>
              <w:rPr>
                <w:b/>
                <w:color w:val="00B050"/>
                <w:sz w:val="14"/>
                <w:szCs w:val="14"/>
              </w:rPr>
            </w:pPr>
          </w:p>
          <w:p w:rsidR="00B03D78" w:rsidRPr="002E4CF9" w:rsidRDefault="00B03D78" w:rsidP="00683F52">
            <w:pPr>
              <w:spacing w:after="0"/>
              <w:jc w:val="center"/>
              <w:rPr>
                <w:b/>
                <w:color w:val="FF0000"/>
                <w:sz w:val="14"/>
                <w:szCs w:val="14"/>
              </w:rPr>
            </w:pPr>
            <w:r w:rsidRPr="002E4CF9">
              <w:rPr>
                <w:b/>
                <w:color w:val="FF0000"/>
                <w:sz w:val="14"/>
                <w:szCs w:val="14"/>
              </w:rPr>
              <w:t>Okulların Açılışı</w:t>
            </w:r>
          </w:p>
          <w:p w:rsidR="00B03D78" w:rsidRDefault="00B03D78" w:rsidP="00683F52">
            <w:pPr>
              <w:spacing w:after="0" w:line="240" w:lineRule="auto"/>
              <w:jc w:val="center"/>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B03D78" w:rsidRPr="007A5FF4" w:rsidRDefault="00B03D78" w:rsidP="00683F52">
            <w:pPr>
              <w:spacing w:after="0"/>
              <w:jc w:val="center"/>
              <w:rPr>
                <w:b/>
                <w:color w:val="FF0000"/>
                <w:sz w:val="14"/>
                <w:szCs w:val="14"/>
              </w:rPr>
            </w:pPr>
            <w:r>
              <w:rPr>
                <w:b/>
                <w:color w:val="00B050"/>
                <w:sz w:val="14"/>
                <w:szCs w:val="14"/>
              </w:rPr>
              <w:t>Pazartesi</w:t>
            </w:r>
          </w:p>
        </w:tc>
      </w:tr>
      <w:tr w:rsidR="00B03D78" w:rsidRPr="00A57E18" w:rsidTr="00683F52">
        <w:trPr>
          <w:trHeight w:val="1175"/>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B03D78" w:rsidRPr="007A5FF4" w:rsidRDefault="00B03D78" w:rsidP="00B03D78">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10.1.2.1.1. Seçili spor dalına özgü ısınma hareketlerini uygular. 10.1.2.1.3. Seçili spor dalına özgü kuralları uygular. 10.1.2.1.5. Seçili spor dalına özgü temel hareketleri uygular. 10.1.2.1.10. Seçili spor</w:t>
            </w:r>
            <w:r>
              <w:rPr>
                <w:rFonts w:ascii="Calibri" w:hAnsi="Calibri" w:cs="Calibri"/>
                <w:sz w:val="14"/>
                <w:szCs w:val="14"/>
              </w:rPr>
              <w:br/>
              <w:t>etkinliklerinde rekabet ve iş birliği içerisinde hareket eder.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'Hentbolda rakiplerimi aldatıyorum'' Hentboldaki toplu ve topsuz aldatma hareketi öğrencilere gösterilerek, etkinliklerle öğrencilere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basketbol topu, huni vb.</w:t>
            </w:r>
          </w:p>
        </w:tc>
        <w:tc>
          <w:tcPr>
            <w:tcW w:w="1134" w:type="dxa"/>
            <w:shd w:val="clear" w:color="auto" w:fill="F2F2F2" w:themeFill="background1" w:themeFillShade="F2"/>
            <w:vAlign w:val="center"/>
          </w:tcPr>
          <w:p w:rsidR="00B03D78" w:rsidRDefault="00B03D78" w:rsidP="00683F52">
            <w:pPr>
              <w:spacing w:after="0" w:line="240" w:lineRule="auto"/>
              <w:jc w:val="center"/>
              <w:rPr>
                <w:b/>
                <w:color w:val="FF0000"/>
                <w:sz w:val="14"/>
                <w:szCs w:val="14"/>
              </w:rPr>
            </w:pPr>
          </w:p>
          <w:p w:rsidR="00B03D78" w:rsidRDefault="00B03D78" w:rsidP="00683F52">
            <w:pPr>
              <w:spacing w:after="0" w:line="240" w:lineRule="auto"/>
              <w:jc w:val="center"/>
              <w:rPr>
                <w:b/>
                <w:color w:val="FF0000"/>
                <w:sz w:val="14"/>
                <w:szCs w:val="14"/>
              </w:rPr>
            </w:pPr>
            <w:r w:rsidRPr="007A5FF4">
              <w:rPr>
                <w:b/>
                <w:color w:val="FF0000"/>
                <w:sz w:val="14"/>
                <w:szCs w:val="14"/>
              </w:rPr>
              <w:t>TÜRK DÜNYASI VETOPLULUKLARI HAFTASI</w:t>
            </w:r>
          </w:p>
          <w:p w:rsidR="00B03D78" w:rsidRPr="007A5FF4" w:rsidRDefault="00B03D78" w:rsidP="00683F52">
            <w:pPr>
              <w:spacing w:after="0" w:line="240" w:lineRule="auto"/>
              <w:jc w:val="center"/>
              <w:rPr>
                <w:b/>
                <w:color w:val="FF0000"/>
                <w:sz w:val="14"/>
                <w:szCs w:val="14"/>
              </w:rPr>
            </w:pPr>
            <w:r w:rsidRPr="007A5FF4">
              <w:rPr>
                <w:b/>
                <w:color w:val="0070C0"/>
                <w:sz w:val="14"/>
                <w:szCs w:val="14"/>
              </w:rPr>
              <w:t>21 MART NEVRUZ GÜNÜ</w:t>
            </w:r>
          </w:p>
          <w:p w:rsidR="00B03D78" w:rsidRPr="007A5FF4" w:rsidRDefault="00B03D78" w:rsidP="00683F52">
            <w:pPr>
              <w:jc w:val="center"/>
              <w:rPr>
                <w:rFonts w:cs="Arial"/>
                <w:b/>
                <w:color w:val="FF0000"/>
                <w:sz w:val="14"/>
                <w:szCs w:val="14"/>
              </w:rPr>
            </w:pPr>
          </w:p>
        </w:tc>
        <w:tc>
          <w:tcPr>
            <w:tcW w:w="1134" w:type="dxa"/>
            <w:shd w:val="clear" w:color="auto" w:fill="auto"/>
            <w:vAlign w:val="center"/>
          </w:tcPr>
          <w:p w:rsidR="00B03D78" w:rsidRPr="007A5FF4" w:rsidRDefault="00B03D78" w:rsidP="00683F52">
            <w:pPr>
              <w:spacing w:after="0" w:line="240" w:lineRule="auto"/>
              <w:jc w:val="center"/>
              <w:rPr>
                <w:b/>
                <w:sz w:val="14"/>
                <w:szCs w:val="14"/>
              </w:rPr>
            </w:pPr>
          </w:p>
        </w:tc>
      </w:tr>
      <w:tr w:rsidR="00B03D78" w:rsidRPr="00A57E18" w:rsidTr="00AE56B6">
        <w:trPr>
          <w:trHeight w:val="274"/>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B03D78" w:rsidRPr="007A5FF4" w:rsidRDefault="00B03D78" w:rsidP="00B03D78">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10.1.2.1.2. Seçili spor dalına özgü kuralları açıklar. 10.1.2.1.3. Seçili spor dalına özgü kuralları uygular. 10.1.2.1.5. Seçili spor dalına özgü temel hareketleri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 “Ölçme ve değerlendirme” Önceden hazırlanmış beceri testleri öğrencilere</w:t>
            </w:r>
            <w:r>
              <w:rPr>
                <w:rFonts w:ascii="Calibri" w:hAnsi="Calibri" w:cs="Calibri"/>
                <w:sz w:val="14"/>
                <w:szCs w:val="14"/>
              </w:rPr>
              <w:br/>
              <w:t>uygulanır. Beceri testinden sonra öğrencilerin yapmış olduğu hatalar belirtilir.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engel vb.</w:t>
            </w:r>
          </w:p>
        </w:tc>
        <w:tc>
          <w:tcPr>
            <w:tcW w:w="1134" w:type="dxa"/>
            <w:shd w:val="clear" w:color="auto" w:fill="FFFFFF" w:themeFill="background1"/>
            <w:vAlign w:val="center"/>
          </w:tcPr>
          <w:p w:rsidR="00B03D78" w:rsidRPr="007A5FF4" w:rsidRDefault="00B03D78" w:rsidP="00683F52">
            <w:pPr>
              <w:jc w:val="center"/>
              <w:rPr>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638"/>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B03D78" w:rsidRPr="007A5FF4" w:rsidRDefault="00B03D78" w:rsidP="00B03D78">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10.1.2.1.1. Seçili spor dalına özgü ısınma hareketlerini uygular. 10.1.2.1.2. Seçili spor dalına özgü kuralları açıklar. 10.1.2.1.3. Seçili spor dalına özgü kuralları uygular. 10.1.2.1.5. Seçili spor dalına özgü temel hareketleri uygular. 10.1.2.1.12. Seçili spor</w:t>
            </w:r>
            <w:r>
              <w:rPr>
                <w:rFonts w:ascii="Calibri" w:hAnsi="Calibri" w:cs="Calibri"/>
                <w:sz w:val="14"/>
                <w:szCs w:val="14"/>
              </w:rPr>
              <w:br/>
              <w:t>etkinliklerinde araçları amacına uygun ve doğru kullanır.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'Basketbolda paslaşıyorum'': Basketbolda temel duruşun tarifi yapılır ve pozisyon gösterilerek öğrencilerden taklit etmeleri istenir. Öğrencilere, dairede, göğüs pas ve yerden pas çalışması yaptırılır. Etkinliklerde sorumluluk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color w:val="000000"/>
                <w:sz w:val="20"/>
                <w:szCs w:val="20"/>
              </w:rPr>
              <w:t> </w:t>
            </w:r>
          </w:p>
        </w:tc>
        <w:tc>
          <w:tcPr>
            <w:tcW w:w="1134" w:type="dxa"/>
            <w:shd w:val="clear" w:color="auto" w:fill="auto"/>
            <w:vAlign w:val="center"/>
          </w:tcPr>
          <w:p w:rsidR="00B03D78" w:rsidRPr="007A5FF4" w:rsidRDefault="00B03D78" w:rsidP="00683F52">
            <w:pPr>
              <w:jc w:val="center"/>
              <w:rPr>
                <w:b/>
                <w:color w:val="FF0000"/>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835"/>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B03D78" w:rsidRPr="007A5FF4" w:rsidRDefault="00B03D78" w:rsidP="00B03D78">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10.1.1.1.1. Sporda ısınma ve soğuma egzersizlerinin temel ilkelerini uygular. 10.1.2.1.2. Seçili spor dalına</w:t>
            </w:r>
            <w:r>
              <w:rPr>
                <w:rFonts w:ascii="Calibri" w:hAnsi="Calibri" w:cs="Calibri"/>
                <w:sz w:val="14"/>
                <w:szCs w:val="14"/>
              </w:rPr>
              <w:br/>
              <w:t>özgü kuralları açıklar. 10.1.2.1.3. Seçili spor dalına özgü kuralları uygular. 10.1.2.1.5. Seçili spor dalına özgü temel hareketleri uygular.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'Basketbolda top sürüyorum'': Basketbolda top sürme nasıl yapılır öğrencilere gösterilir ve top sürme çalışması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basketbol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81"/>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B03D78" w:rsidRPr="007A5FF4" w:rsidRDefault="00B03D78" w:rsidP="00B03D78">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 10.2.3. Kültürel birikimlerimiz ve değerlerimiz</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10.1.1.1.1. Sporda ısınma ve soğuma egzersizlerinin temel ilkelerini uygular. 10.1.2.1.2. Seçili spor dalına</w:t>
            </w:r>
            <w:r>
              <w:rPr>
                <w:rFonts w:ascii="Calibri" w:hAnsi="Calibri" w:cs="Calibri"/>
                <w:sz w:val="14"/>
                <w:szCs w:val="14"/>
              </w:rPr>
              <w:br/>
              <w:t>özgü kuralları açıklar. 10.1.2.1.3. Seçili spor dalına özgü kuralları uygular. 10.1.2.1.5. Seçili spor dalına özgü temel hareketleri uygular. 10.2.3.2.1. Tören ve kutlamalarda yapılan okul içi ve okul dışı etkinlik ve törenlerde görev</w:t>
            </w:r>
            <w:r>
              <w:rPr>
                <w:rFonts w:ascii="Calibri" w:hAnsi="Calibri" w:cs="Calibri"/>
                <w:sz w:val="14"/>
                <w:szCs w:val="14"/>
              </w:rPr>
              <w:br/>
              <w:t>alır.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'Basketbolda şut atabiliyorum'': El bileği ve kol hareketi, topsuz </w:t>
            </w:r>
            <w:proofErr w:type="gramStart"/>
            <w:r>
              <w:rPr>
                <w:rFonts w:ascii="Calibri" w:hAnsi="Calibri" w:cs="Calibri"/>
                <w:sz w:val="14"/>
                <w:szCs w:val="14"/>
              </w:rPr>
              <w:t>olarak  tüm</w:t>
            </w:r>
            <w:proofErr w:type="gramEnd"/>
            <w:r>
              <w:rPr>
                <w:rFonts w:ascii="Calibri" w:hAnsi="Calibri" w:cs="Calibri"/>
                <w:sz w:val="14"/>
                <w:szCs w:val="14"/>
              </w:rPr>
              <w:t xml:space="preserve"> öğrencilere yaptırılır. Duvara karşı şut atma çalışması yaptırılır. Durarak atış, sıçrayarak atış, serbest atış örneklerle öğrencilere gösterilir.</w:t>
            </w:r>
            <w:r>
              <w:rPr>
                <w:rFonts w:ascii="Calibri" w:hAnsi="Calibri" w:cs="Calibri"/>
                <w:sz w:val="14"/>
                <w:szCs w:val="14"/>
              </w:rPr>
              <w:br/>
              <w:t>Etkinliklerde vatanseverlik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basketbol topu, huni vb.</w:t>
            </w:r>
          </w:p>
        </w:tc>
        <w:tc>
          <w:tcPr>
            <w:tcW w:w="1134" w:type="dxa"/>
            <w:shd w:val="clear" w:color="auto" w:fill="F2F2F2" w:themeFill="background1" w:themeFillShade="F2"/>
            <w:vAlign w:val="center"/>
          </w:tcPr>
          <w:p w:rsidR="00B03D78" w:rsidRPr="007A5FF4" w:rsidRDefault="00B03D78" w:rsidP="00683F52">
            <w:pPr>
              <w:spacing w:after="0" w:line="240" w:lineRule="auto"/>
              <w:jc w:val="center"/>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381"/>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lastRenderedPageBreak/>
              <w:t>NİSAN</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B03D78" w:rsidRPr="007A5FF4" w:rsidRDefault="00B03D78" w:rsidP="00B03D7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10.2.2.2.1. Fiziksel gelişimi hakkında bilgi almak için periyodik olarak testlere katılmanın önemini açıklar.</w:t>
            </w:r>
            <w:r>
              <w:rPr>
                <w:rFonts w:ascii="Calibri" w:hAnsi="Calibri" w:cs="Calibri"/>
                <w:sz w:val="14"/>
                <w:szCs w:val="14"/>
              </w:rPr>
              <w:br/>
              <w:t>10.2.2.3.1. Sağlıklı beslenme ile ilgili bilgilerin doğru bilgi kaynaklarından alınmasının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“Fiziksel Uygunluk testi”: Öğrencilerin</w:t>
            </w:r>
            <w:r>
              <w:rPr>
                <w:rFonts w:ascii="Calibri" w:hAnsi="Calibri" w:cs="Calibri"/>
                <w:sz w:val="14"/>
                <w:szCs w:val="14"/>
              </w:rPr>
              <w:br/>
              <w:t xml:space="preserve">fiziksel uygunluklarını belirlenmesi için sene başında mekik, </w:t>
            </w:r>
            <w:proofErr w:type="spellStart"/>
            <w:r>
              <w:rPr>
                <w:rFonts w:ascii="Calibri" w:hAnsi="Calibri" w:cs="Calibri"/>
                <w:sz w:val="14"/>
                <w:szCs w:val="14"/>
              </w:rPr>
              <w:t>şınav</w:t>
            </w:r>
            <w:proofErr w:type="spellEnd"/>
            <w:r>
              <w:rPr>
                <w:rFonts w:ascii="Calibri" w:hAnsi="Calibri" w:cs="Calibri"/>
                <w:sz w:val="14"/>
                <w:szCs w:val="14"/>
              </w:rPr>
              <w:t>, otur-uzan esneklik ölçümü, vücut ağırlığı ve boy uzunluğu ölçümü yapılır. Etkinliklerde özdenetim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 eşli çalışma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metre vb.</w:t>
            </w:r>
          </w:p>
        </w:tc>
        <w:tc>
          <w:tcPr>
            <w:tcW w:w="1134" w:type="dxa"/>
            <w:shd w:val="clear" w:color="auto" w:fill="F2F2F2" w:themeFill="background1" w:themeFillShade="F2"/>
            <w:vAlign w:val="center"/>
          </w:tcPr>
          <w:p w:rsidR="00B03D78" w:rsidRPr="000B130C" w:rsidRDefault="00B03D78" w:rsidP="00683F52">
            <w:pPr>
              <w:spacing w:after="0" w:line="240" w:lineRule="auto"/>
              <w:jc w:val="center"/>
              <w:rPr>
                <w:rFonts w:cs="Arial"/>
                <w:b/>
                <w:color w:val="0070C0"/>
                <w:sz w:val="14"/>
                <w:szCs w:val="14"/>
              </w:rPr>
            </w:pPr>
            <w:r w:rsidRPr="000B130C">
              <w:rPr>
                <w:rFonts w:cs="Arial"/>
                <w:b/>
                <w:color w:val="0070C0"/>
                <w:sz w:val="14"/>
                <w:szCs w:val="14"/>
              </w:rPr>
              <w:t>1 MAYIS</w:t>
            </w:r>
          </w:p>
          <w:p w:rsidR="00B03D78" w:rsidRPr="007A5FF4" w:rsidRDefault="00B03D78" w:rsidP="00683F52">
            <w:pPr>
              <w:spacing w:after="0" w:line="240" w:lineRule="auto"/>
              <w:jc w:val="center"/>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750"/>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B03D78" w:rsidRPr="007A5FF4" w:rsidRDefault="00B03D78" w:rsidP="00B03D78">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B03D78" w:rsidRPr="007A5FF4" w:rsidRDefault="00B03D78" w:rsidP="00B03D78">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10.1.2.1.1. Seçili spor dalına özgü ısınma hareketlerini uygular. 10.1.2.1.3. Seçili spor dalına özgü kuralları uygular. 10.1.2.1.4. Seçili spor dalına özgü hareketleri açıklar. 10.1.2.1.5. Seçili spor dalına özgü temel</w:t>
            </w:r>
            <w:r>
              <w:rPr>
                <w:rFonts w:ascii="Calibri" w:hAnsi="Calibri" w:cs="Calibri"/>
                <w:sz w:val="14"/>
                <w:szCs w:val="14"/>
              </w:rPr>
              <w:br/>
              <w:t>hareketleri uygular. 10.2.2.1.1. Serbest zaman kavramını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'Voleybolda Parmak ve Manşet Pas yapıyorum2': Voleybolda parmak pas öğrencilere anlatılarak, etkinliklerle</w:t>
            </w:r>
            <w:r>
              <w:rPr>
                <w:rFonts w:ascii="Calibri" w:hAnsi="Calibri" w:cs="Calibri"/>
                <w:sz w:val="14"/>
                <w:szCs w:val="14"/>
              </w:rPr>
              <w:br/>
              <w:t>öğrencilere yaptırılır. Etkinliklerde sabır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voleybol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428"/>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B03D78" w:rsidRPr="007A5FF4" w:rsidRDefault="00B03D78" w:rsidP="00B03D78">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 Hareket kavramları, ilkeleri ve ilgili hayat becerileri 10.2.2. Fiziksel</w:t>
            </w:r>
            <w:r>
              <w:rPr>
                <w:rFonts w:ascii="Calibri" w:hAnsi="Calibri" w:cs="Calibri"/>
                <w:sz w:val="14"/>
                <w:szCs w:val="14"/>
              </w:rPr>
              <w:br/>
              <w:t>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10.1.2.1.1. Seçili spor dalına özgü ısınma hareketlerini uygular. 10.1.2.1.3. Seçili spor dalına özgü kuralları uygular. 10.1.2.1.4. Seçili spor dalına özgü hareketleri açıklar. 10.1.2.1.5. Seçili spor dalına özgü temel</w:t>
            </w:r>
            <w:r>
              <w:rPr>
                <w:rFonts w:ascii="Calibri" w:hAnsi="Calibri" w:cs="Calibri"/>
                <w:sz w:val="14"/>
                <w:szCs w:val="14"/>
              </w:rPr>
              <w:br/>
              <w:t>hareketleri uygular. 10.2.2.1.1. Serbest zaman kavramını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'Voleybolda duruşları öğreniyorum'' Voleybolda duruşlar öğrencilere anlatılarak etkinliklerle öğrencilere yaptırılır.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voleybol topu, huni vb.</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703"/>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B03D78" w:rsidRPr="007A5FF4" w:rsidRDefault="00B03D78" w:rsidP="00B03D78">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 Hareket kavramları, ilkeleri ve ilgili hayat becerileri 10.2.3. Kültürel birikimlerimiz ve değerlerimiz</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10.1.2.1.5. Seçili spor dalına özgü temel hareketleri uygular. 10.1.2.1.6. Seçili spor dalına özgü birleşik hareketleri uygular. 10.2.3.2.1. Tören ve kutlamalarda yapılan okul içi ve okul dışı etkinlik ve törenlerde görev alır.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'Voleybolda servis atıyorum'' Voleybolda</w:t>
            </w:r>
            <w:r>
              <w:rPr>
                <w:rFonts w:ascii="Calibri" w:hAnsi="Calibri" w:cs="Calibri"/>
                <w:sz w:val="14"/>
                <w:szCs w:val="14"/>
              </w:rPr>
              <w:br/>
              <w:t xml:space="preserve">servis atışı öğrencilere anlatılarak etkinliklerle öğrencilere yaptırılır. Öğrenciler, 19 Mayıs Atatürk’ü Anma, Gençlik ve Spor Bayramının anlam ve önemi hakkında araştırma yaparlar. Bu bilgiler ışığında ailesini bayram kutlamalarına </w:t>
            </w:r>
            <w:proofErr w:type="gramStart"/>
            <w:r>
              <w:rPr>
                <w:rFonts w:ascii="Calibri" w:hAnsi="Calibri" w:cs="Calibri"/>
                <w:sz w:val="14"/>
                <w:szCs w:val="14"/>
              </w:rPr>
              <w:t>götürerek  bayram</w:t>
            </w:r>
            <w:proofErr w:type="gramEnd"/>
            <w:r>
              <w:rPr>
                <w:rFonts w:ascii="Calibri" w:hAnsi="Calibri" w:cs="Calibri"/>
                <w:sz w:val="14"/>
                <w:szCs w:val="14"/>
              </w:rPr>
              <w:t xml:space="preserve"> hakkında ailesine çeşitli bilgiler verir. Etkinliklerde vatanseverlik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voleybol topu, huni vb.</w:t>
            </w:r>
          </w:p>
        </w:tc>
        <w:tc>
          <w:tcPr>
            <w:tcW w:w="1134" w:type="dxa"/>
            <w:shd w:val="clear" w:color="auto" w:fill="F2F2F2" w:themeFill="background1" w:themeFillShade="F2"/>
            <w:vAlign w:val="center"/>
          </w:tcPr>
          <w:p w:rsidR="00B03D78" w:rsidRDefault="00B03D78" w:rsidP="00683F52">
            <w:pPr>
              <w:spacing w:after="0" w:line="240" w:lineRule="auto"/>
              <w:jc w:val="center"/>
              <w:rPr>
                <w:b/>
                <w:color w:val="0070C0"/>
                <w:sz w:val="14"/>
                <w:szCs w:val="14"/>
              </w:rPr>
            </w:pPr>
            <w:r w:rsidRPr="000B130C">
              <w:rPr>
                <w:b/>
                <w:color w:val="0070C0"/>
                <w:sz w:val="14"/>
                <w:szCs w:val="14"/>
              </w:rPr>
              <w:t>19 MAYIS</w:t>
            </w:r>
          </w:p>
          <w:p w:rsidR="00B03D78" w:rsidRPr="000B130C" w:rsidRDefault="00B03D78" w:rsidP="00683F52">
            <w:pPr>
              <w:spacing w:after="0" w:line="240" w:lineRule="auto"/>
              <w:jc w:val="center"/>
              <w:rPr>
                <w:b/>
                <w:color w:val="FF0000"/>
                <w:sz w:val="14"/>
                <w:szCs w:val="14"/>
              </w:rPr>
            </w:pPr>
            <w:r w:rsidRPr="000B130C">
              <w:rPr>
                <w:b/>
                <w:color w:val="FF0000"/>
                <w:sz w:val="14"/>
                <w:szCs w:val="14"/>
              </w:rPr>
              <w:t>ATATÜRK’Ü ANMA</w:t>
            </w:r>
          </w:p>
          <w:p w:rsidR="00B03D78" w:rsidRPr="000B130C" w:rsidRDefault="00B03D78" w:rsidP="00683F52">
            <w:pPr>
              <w:spacing w:after="0" w:line="240" w:lineRule="auto"/>
              <w:jc w:val="center"/>
              <w:rPr>
                <w:b/>
                <w:color w:val="FF0000"/>
                <w:sz w:val="14"/>
                <w:szCs w:val="14"/>
              </w:rPr>
            </w:pPr>
            <w:r w:rsidRPr="000B130C">
              <w:rPr>
                <w:b/>
                <w:color w:val="FF0000"/>
                <w:sz w:val="14"/>
                <w:szCs w:val="14"/>
              </w:rPr>
              <w:t>GENÇLİK VE SPOR BAYRAMI</w:t>
            </w:r>
          </w:p>
          <w:p w:rsidR="00B03D78" w:rsidRDefault="00B03D78" w:rsidP="00683F52">
            <w:pPr>
              <w:spacing w:after="0" w:line="240" w:lineRule="auto"/>
              <w:jc w:val="center"/>
              <w:rPr>
                <w:b/>
                <w:color w:val="FF0000"/>
                <w:sz w:val="14"/>
                <w:szCs w:val="14"/>
              </w:rPr>
            </w:pPr>
          </w:p>
          <w:p w:rsidR="00B03D78" w:rsidRDefault="00B03D78" w:rsidP="00683F52">
            <w:pPr>
              <w:spacing w:after="0" w:line="240" w:lineRule="auto"/>
              <w:jc w:val="center"/>
              <w:rPr>
                <w:b/>
                <w:color w:val="FF0000"/>
                <w:sz w:val="14"/>
                <w:szCs w:val="14"/>
              </w:rPr>
            </w:pPr>
          </w:p>
          <w:p w:rsidR="00B03D78" w:rsidRDefault="00B03D78" w:rsidP="00683F52">
            <w:pPr>
              <w:spacing w:after="0" w:line="240" w:lineRule="auto"/>
              <w:jc w:val="center"/>
              <w:rPr>
                <w:b/>
                <w:color w:val="FF0000"/>
                <w:sz w:val="14"/>
                <w:szCs w:val="14"/>
              </w:rPr>
            </w:pPr>
          </w:p>
          <w:p w:rsidR="00B03D78" w:rsidRPr="000B130C" w:rsidRDefault="00B03D78" w:rsidP="00683F52">
            <w:pPr>
              <w:spacing w:after="0" w:line="240" w:lineRule="auto"/>
              <w:jc w:val="center"/>
              <w:rPr>
                <w:b/>
                <w:color w:val="0070C0"/>
                <w:sz w:val="14"/>
                <w:szCs w:val="14"/>
              </w:rPr>
            </w:pPr>
            <w:r w:rsidRPr="000B130C">
              <w:rPr>
                <w:b/>
                <w:color w:val="0070C0"/>
                <w:sz w:val="14"/>
                <w:szCs w:val="14"/>
              </w:rPr>
              <w:t>KURBAN BAYRAMI</w:t>
            </w:r>
          </w:p>
          <w:p w:rsidR="00B03D78" w:rsidRPr="000B130C" w:rsidRDefault="00B03D78" w:rsidP="00683F52">
            <w:pPr>
              <w:spacing w:after="0" w:line="240" w:lineRule="auto"/>
              <w:jc w:val="center"/>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041"/>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 Hareket</w:t>
            </w:r>
            <w:r>
              <w:rPr>
                <w:rFonts w:ascii="Calibri" w:hAnsi="Calibri" w:cs="Calibri"/>
                <w:sz w:val="14"/>
                <w:szCs w:val="14"/>
              </w:rPr>
              <w:br/>
              <w:t>yetkinliği 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color w:val="000000"/>
                <w:sz w:val="20"/>
                <w:szCs w:val="20"/>
              </w:rPr>
            </w:pPr>
            <w:r>
              <w:rPr>
                <w:rFonts w:ascii="Calibri" w:hAnsi="Calibri" w:cs="Calibri"/>
                <w:sz w:val="14"/>
                <w:szCs w:val="14"/>
              </w:rPr>
              <w:t>10.1.3. Hareket stratejileri ve taktikleri</w:t>
            </w:r>
            <w:r>
              <w:rPr>
                <w:rFonts w:ascii="Calibri" w:hAnsi="Calibri" w:cs="Calibri"/>
                <w:sz w:val="14"/>
                <w:szCs w:val="14"/>
              </w:rPr>
              <w:br/>
              <w:t>10.2.4. Spor bilinci ve organizasyonları</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10.1.3.1.2. Seçili spor dalına özgü hücum hareketlerini uygular. 10.2.4.3.2. Spor organizasyonlarına katılmanın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‘'Voleybolda Hücum ve Savunma yapıyorum’' Müsabaka formatında öğrenciler iki takıma ayrılırlar. Takımlardan birisi hücum oyunlarını yaparken diğer takım savunma oyunlarını yapar.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voleybol topu, huni vb.</w:t>
            </w:r>
          </w:p>
        </w:tc>
        <w:tc>
          <w:tcPr>
            <w:tcW w:w="1134" w:type="dxa"/>
            <w:shd w:val="clear" w:color="auto" w:fill="F2F2F2" w:themeFill="background1" w:themeFillShade="F2"/>
            <w:vAlign w:val="center"/>
          </w:tcPr>
          <w:p w:rsidR="00B03D78" w:rsidRPr="001A5A4F" w:rsidRDefault="00B03D78" w:rsidP="00683F52">
            <w:pPr>
              <w:spacing w:after="0" w:line="240" w:lineRule="auto"/>
              <w:jc w:val="center"/>
              <w:rPr>
                <w:rFonts w:cs="Calibri"/>
                <w:b/>
                <w:color w:val="0070C0"/>
                <w:sz w:val="14"/>
                <w:szCs w:val="14"/>
              </w:rPr>
            </w:pPr>
            <w:r w:rsidRPr="001A5A4F">
              <w:rPr>
                <w:rFonts w:cs="Calibri"/>
                <w:b/>
                <w:color w:val="0070C0"/>
                <w:sz w:val="14"/>
                <w:szCs w:val="14"/>
              </w:rPr>
              <w:t>29 MAYIS 2027</w:t>
            </w:r>
          </w:p>
          <w:p w:rsidR="00B03D78" w:rsidRPr="007A5FF4" w:rsidRDefault="00B03D78" w:rsidP="00683F52">
            <w:pPr>
              <w:spacing w:after="0" w:line="240" w:lineRule="auto"/>
              <w:jc w:val="center"/>
              <w:rPr>
                <w:rFonts w:cs="Calibri"/>
                <w:b/>
                <w:color w:val="FF0000"/>
                <w:sz w:val="14"/>
                <w:szCs w:val="14"/>
                <w:lang w:eastAsia="tr-TR"/>
              </w:rPr>
            </w:pPr>
            <w:r w:rsidRPr="007A5FF4">
              <w:rPr>
                <w:rFonts w:cs="Calibri"/>
                <w:b/>
                <w:color w:val="FF0000"/>
                <w:sz w:val="14"/>
                <w:szCs w:val="14"/>
              </w:rPr>
              <w:t>İSTANBUL'UN FETHİ</w:t>
            </w:r>
          </w:p>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AE56B6">
        <w:trPr>
          <w:trHeight w:val="1264"/>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B03D78" w:rsidRPr="007A5FF4" w:rsidRDefault="00B03D78" w:rsidP="00B03D7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10.1. Hareket yetkinliği</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10.1.2. Hareket kavramları, ilkeleri </w:t>
            </w:r>
            <w:proofErr w:type="gramStart"/>
            <w:r>
              <w:rPr>
                <w:rFonts w:ascii="Calibri" w:hAnsi="Calibri" w:cs="Calibri"/>
                <w:sz w:val="14"/>
                <w:szCs w:val="14"/>
              </w:rPr>
              <w:t>ve  ilgili</w:t>
            </w:r>
            <w:proofErr w:type="gramEnd"/>
            <w:r>
              <w:rPr>
                <w:rFonts w:ascii="Calibri" w:hAnsi="Calibri" w:cs="Calibri"/>
                <w:sz w:val="14"/>
                <w:szCs w:val="14"/>
              </w:rPr>
              <w:t xml:space="preserve"> hayat becerileri 10.1.3. Hareket stratejileri ve taktikleri 10.2.4. Spor bilinci ve organizasyonları</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Times New Roman" w:hAnsi="Times New Roman" w:cs="Times New Roman"/>
                <w:color w:val="000000"/>
                <w:sz w:val="20"/>
                <w:szCs w:val="20"/>
              </w:rPr>
            </w:pPr>
            <w:r>
              <w:rPr>
                <w:rFonts w:ascii="Calibri" w:hAnsi="Calibri" w:cs="Calibri"/>
                <w:sz w:val="14"/>
                <w:szCs w:val="14"/>
              </w:rPr>
              <w:t>10.1.2.1.2. Seçili spor dalına özgü kuralları açıklar. 10.1.2.1.3. Seçili spor dalına özgü kuralları uygular. 10.1.2.1.5. Seçili spor dalına özgü temel hareketleri uygular. 10.1.3.1.2. Seçili spor dalına özgü hücum</w:t>
            </w:r>
            <w:r>
              <w:rPr>
                <w:rFonts w:ascii="Calibri" w:hAnsi="Calibri" w:cs="Calibri"/>
                <w:sz w:val="14"/>
                <w:szCs w:val="14"/>
              </w:rPr>
              <w:br/>
              <w:t>hareketlerini uygular. 10.2.4.3.2. Spor organizasyonlarına katılmanın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 “Ölçme ve değerlendirme” Önceden hazırlanmış beceri testleri öğrencilere</w:t>
            </w:r>
            <w:r>
              <w:rPr>
                <w:rFonts w:ascii="Calibri" w:hAnsi="Calibri" w:cs="Calibri"/>
                <w:sz w:val="14"/>
                <w:szCs w:val="14"/>
              </w:rPr>
              <w:br/>
              <w:t xml:space="preserve">uygulanır. Beceri testinden sonra öğrencilerin yapmış olduğu hatalar belirtilir. '‘Turnuva Düzenliyoruz'’: Öğrenciler istedikleri </w:t>
            </w:r>
            <w:proofErr w:type="gramStart"/>
            <w:r>
              <w:rPr>
                <w:rFonts w:ascii="Calibri" w:hAnsi="Calibri" w:cs="Calibri"/>
                <w:sz w:val="14"/>
                <w:szCs w:val="14"/>
              </w:rPr>
              <w:t>branşlarda</w:t>
            </w:r>
            <w:proofErr w:type="gramEnd"/>
            <w:r>
              <w:rPr>
                <w:rFonts w:ascii="Calibri" w:hAnsi="Calibri" w:cs="Calibri"/>
                <w:sz w:val="14"/>
                <w:szCs w:val="14"/>
              </w:rPr>
              <w:t xml:space="preserve"> müsabaka formatında turnuva düzenlerler. Etkinliklerde sorumluluk değeri üzerinde</w:t>
            </w:r>
            <w:r>
              <w:rPr>
                <w:rFonts w:ascii="Calibri" w:hAnsi="Calibri" w:cs="Calibri"/>
                <w:sz w:val="14"/>
                <w:szCs w:val="14"/>
              </w:rPr>
              <w:br/>
              <w:t>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 xml:space="preserve">Anlatım, gösteri, alıştırmayla, iş birliği, komutla, katılımla, eşli çalışma   </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 huni, engel vb.</w:t>
            </w: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c>
          <w:tcPr>
            <w:tcW w:w="1134" w:type="dxa"/>
            <w:shd w:val="clear" w:color="auto" w:fill="FFFFFF" w:themeFill="background1"/>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152"/>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lastRenderedPageBreak/>
              <w:t>HAZİRAN</w:t>
            </w:r>
          </w:p>
        </w:tc>
        <w:tc>
          <w:tcPr>
            <w:tcW w:w="567" w:type="dxa"/>
            <w:textDirection w:val="btLr"/>
            <w:vAlign w:val="center"/>
            <w:hideMark/>
          </w:tcPr>
          <w:p w:rsidR="00B03D78"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B03D78" w:rsidRPr="00EB710C" w:rsidRDefault="00B03D78" w:rsidP="00B03D78">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B03D78" w:rsidRPr="007A5FF4" w:rsidRDefault="00B03D78" w:rsidP="00B03D7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3D78" w:rsidRPr="00A57E18" w:rsidRDefault="00B03D78" w:rsidP="00B03D78">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10.2.2.2.1. Fiziksel gelişimi hakkında bilgi almak için periyodik olarak testlere katılmanın önemini açıklar.</w:t>
            </w:r>
          </w:p>
        </w:tc>
        <w:tc>
          <w:tcPr>
            <w:tcW w:w="3261"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'2025-2026 Yılı Beden Eğitimi Dersinin</w:t>
            </w:r>
            <w:r>
              <w:rPr>
                <w:rFonts w:ascii="Calibri" w:hAnsi="Calibri" w:cs="Calibri"/>
                <w:sz w:val="14"/>
                <w:szCs w:val="14"/>
              </w:rPr>
              <w:br/>
              <w:t>Değerlendirilmesi’' Öğrencilere 2025-2026 yılı beden eğitimi dersini genel olarak değerlendirmeleri istenir. Dersin konularına, işlenişine, vs. çeşitli öneri ve çözümler sunarlar. Etkinliklerde dürüstlük değeri üzerinde durulur.</w:t>
            </w:r>
          </w:p>
        </w:tc>
        <w:tc>
          <w:tcPr>
            <w:tcW w:w="1842"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Sunuş ve buluş yolu, katılımla öğretim, tartışma yaklaşımı</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w:t>
            </w: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c>
          <w:tcPr>
            <w:tcW w:w="1134" w:type="dxa"/>
            <w:shd w:val="clear" w:color="auto" w:fill="auto"/>
            <w:vAlign w:val="center"/>
          </w:tcPr>
          <w:p w:rsidR="00B03D78" w:rsidRPr="007A5FF4" w:rsidRDefault="00B03D78" w:rsidP="00683F52">
            <w:pPr>
              <w:spacing w:after="0" w:line="240" w:lineRule="auto"/>
              <w:jc w:val="center"/>
              <w:rPr>
                <w:sz w:val="14"/>
                <w:szCs w:val="14"/>
              </w:rPr>
            </w:pPr>
          </w:p>
        </w:tc>
      </w:tr>
      <w:tr w:rsidR="00B03D78" w:rsidRPr="00A57E18" w:rsidTr="00683F52">
        <w:trPr>
          <w:trHeight w:val="1186"/>
        </w:trPr>
        <w:tc>
          <w:tcPr>
            <w:tcW w:w="279" w:type="dxa"/>
            <w:textDirection w:val="btLr"/>
            <w:vAlign w:val="center"/>
          </w:tcPr>
          <w:p w:rsidR="00B03D78" w:rsidRPr="007A5FF4" w:rsidRDefault="00B03D78" w:rsidP="00B03D78">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B03D78" w:rsidRPr="007A5FF4" w:rsidRDefault="00B03D78" w:rsidP="00B03D7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B03D78" w:rsidRPr="007A5FF4" w:rsidRDefault="00B03D78" w:rsidP="00B03D78">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283" w:type="dxa"/>
            <w:shd w:val="clear" w:color="auto" w:fill="auto"/>
            <w:vAlign w:val="center"/>
          </w:tcPr>
          <w:p w:rsidR="00B03D78" w:rsidRPr="00A57E18" w:rsidRDefault="00B03D78" w:rsidP="00B03D78">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 Aktif ve sağlıklı hayat</w:t>
            </w:r>
          </w:p>
        </w:tc>
        <w:tc>
          <w:tcPr>
            <w:tcW w:w="184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 Fiziksel etkinlik kavramları, ilkeleri ve ilgili hayat becerileri</w:t>
            </w:r>
          </w:p>
        </w:tc>
        <w:tc>
          <w:tcPr>
            <w:tcW w:w="2693"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10.2.2.2.1. Fiziksel gelişimi hakkında bilgi almak için periyodik olarak testlere katılmanın önemini açıklar.</w:t>
            </w:r>
          </w:p>
        </w:tc>
        <w:tc>
          <w:tcPr>
            <w:tcW w:w="3261"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‘2025-2026 Yılı Beden Eğitimi Dersinin</w:t>
            </w:r>
            <w:r>
              <w:rPr>
                <w:rFonts w:ascii="Calibri" w:hAnsi="Calibri" w:cs="Calibri"/>
                <w:sz w:val="14"/>
                <w:szCs w:val="14"/>
              </w:rPr>
              <w:br/>
              <w:t>Değerlendirilmesi’' Öğrencilere 2025-2026 yılı beden eğitimi dersini genel olarak değerlendirmeleri istenir. Dersin konularına, işlenişine, vs. çeşitli öneri ve çözümler sunarlar. Etkinliklerde dürüstlük değeri üzerinde durulur.</w:t>
            </w:r>
          </w:p>
        </w:tc>
        <w:tc>
          <w:tcPr>
            <w:tcW w:w="1842"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Sunuş ve buluş yolu, katılımla öğretim, tartışma yaklaşımı</w:t>
            </w:r>
          </w:p>
        </w:tc>
        <w:tc>
          <w:tcPr>
            <w:tcW w:w="1560" w:type="dxa"/>
            <w:tcBorders>
              <w:top w:val="nil"/>
              <w:left w:val="nil"/>
              <w:bottom w:val="single" w:sz="4" w:space="0" w:color="000000"/>
              <w:right w:val="single" w:sz="4" w:space="0" w:color="000000"/>
            </w:tcBorders>
            <w:shd w:val="clear" w:color="auto" w:fill="auto"/>
            <w:vAlign w:val="center"/>
          </w:tcPr>
          <w:p w:rsidR="00B03D78" w:rsidRDefault="00B03D78" w:rsidP="00683F52">
            <w:pPr>
              <w:rPr>
                <w:rFonts w:ascii="Calibri" w:hAnsi="Calibri" w:cs="Calibri"/>
                <w:sz w:val="14"/>
                <w:szCs w:val="14"/>
              </w:rPr>
            </w:pPr>
            <w:r>
              <w:rPr>
                <w:rFonts w:ascii="Calibri" w:hAnsi="Calibri" w:cs="Calibri"/>
                <w:sz w:val="14"/>
                <w:szCs w:val="14"/>
              </w:rPr>
              <w:t>Spor giysileri</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D78" w:rsidRDefault="00B03D78" w:rsidP="00683F52">
            <w:pPr>
              <w:jc w:val="center"/>
              <w:rPr>
                <w:rFonts w:ascii="Calibri" w:hAnsi="Calibri" w:cs="Calibri"/>
                <w:sz w:val="14"/>
                <w:szCs w:val="14"/>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B03D78" w:rsidRDefault="00B03D78" w:rsidP="00683F52">
            <w:pPr>
              <w:jc w:val="center"/>
              <w:rPr>
                <w:rFonts w:ascii="Calibri" w:hAnsi="Calibri" w:cs="Calibri"/>
                <w:sz w:val="14"/>
                <w:szCs w:val="14"/>
              </w:rPr>
            </w:pPr>
          </w:p>
        </w:tc>
      </w:tr>
      <w:tr w:rsidR="00683F52" w:rsidRPr="00A57E18" w:rsidTr="00683F52">
        <w:trPr>
          <w:trHeight w:val="1186"/>
        </w:trPr>
        <w:tc>
          <w:tcPr>
            <w:tcW w:w="279" w:type="dxa"/>
            <w:textDirection w:val="btLr"/>
            <w:vAlign w:val="center"/>
          </w:tcPr>
          <w:p w:rsidR="00683F52" w:rsidRPr="007A5FF4" w:rsidRDefault="00683F52" w:rsidP="00683F52">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683F52" w:rsidRPr="007A5FF4" w:rsidRDefault="00683F52" w:rsidP="00683F52">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683F52" w:rsidRPr="007A5FF4" w:rsidRDefault="00683F52" w:rsidP="00683F52">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283" w:type="dxa"/>
            <w:shd w:val="clear" w:color="auto" w:fill="auto"/>
            <w:vAlign w:val="center"/>
            <w:hideMark/>
          </w:tcPr>
          <w:p w:rsidR="00683F52" w:rsidRPr="00A57E18" w:rsidRDefault="00683F52" w:rsidP="00683F52">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FFFFFF" w:themeFill="background1"/>
            <w:vAlign w:val="center"/>
          </w:tcPr>
          <w:p w:rsidR="00683F52" w:rsidRPr="008B4A7C" w:rsidRDefault="00683F52" w:rsidP="00683F52">
            <w:pPr>
              <w:pStyle w:val="AralkYok"/>
              <w:rPr>
                <w:rFonts w:asciiTheme="minorHAnsi" w:hAnsiTheme="minorHAnsi"/>
                <w:b/>
                <w:sz w:val="14"/>
                <w:szCs w:val="14"/>
                <w:lang w:eastAsia="tr-TR"/>
              </w:rPr>
            </w:pPr>
            <w:r w:rsidRPr="008B4A7C">
              <w:rPr>
                <w:b/>
                <w:sz w:val="14"/>
                <w:szCs w:val="14"/>
              </w:rPr>
              <w:t>Yıl Sonu Faaliyet</w:t>
            </w:r>
          </w:p>
        </w:tc>
        <w:tc>
          <w:tcPr>
            <w:tcW w:w="1843" w:type="dxa"/>
            <w:shd w:val="clear" w:color="auto" w:fill="FFFFFF" w:themeFill="background1"/>
            <w:vAlign w:val="center"/>
          </w:tcPr>
          <w:p w:rsidR="00683F52" w:rsidRPr="008B4A7C" w:rsidRDefault="00683F52" w:rsidP="00683F52">
            <w:pPr>
              <w:spacing w:after="0" w:line="240" w:lineRule="auto"/>
              <w:rPr>
                <w:bCs/>
                <w:sz w:val="14"/>
                <w:szCs w:val="14"/>
                <w:lang w:eastAsia="tr-TR"/>
              </w:rPr>
            </w:pPr>
            <w:r w:rsidRPr="008B4A7C">
              <w:rPr>
                <w:sz w:val="14"/>
                <w:szCs w:val="14"/>
              </w:rPr>
              <w:t>Okul ve MEB tarafından belirlenen faaliyetlerin uygulanması</w:t>
            </w:r>
          </w:p>
        </w:tc>
        <w:tc>
          <w:tcPr>
            <w:tcW w:w="2693" w:type="dxa"/>
            <w:shd w:val="clear" w:color="auto" w:fill="FFFFFF" w:themeFill="background1"/>
            <w:vAlign w:val="center"/>
          </w:tcPr>
          <w:p w:rsidR="00683F52" w:rsidRPr="008B4A7C" w:rsidRDefault="00683F52" w:rsidP="00683F52">
            <w:pPr>
              <w:spacing w:after="0"/>
              <w:rPr>
                <w:sz w:val="14"/>
                <w:szCs w:val="14"/>
              </w:rPr>
            </w:pPr>
            <w:r w:rsidRPr="008B4A7C">
              <w:rPr>
                <w:rFonts w:ascii="Calibri" w:eastAsia="Times New Roman" w:hAnsi="Calibri" w:cs="Calibri"/>
                <w:color w:val="000000"/>
                <w:sz w:val="14"/>
                <w:szCs w:val="14"/>
                <w:lang w:eastAsia="tr-TR"/>
              </w:rPr>
              <w:t>SDB2.2. İş Birliği</w:t>
            </w:r>
          </w:p>
        </w:tc>
        <w:tc>
          <w:tcPr>
            <w:tcW w:w="3261" w:type="dxa"/>
            <w:shd w:val="clear" w:color="auto" w:fill="FFFFFF" w:themeFill="background1"/>
            <w:vAlign w:val="center"/>
          </w:tcPr>
          <w:p w:rsidR="00683F52" w:rsidRPr="008B4A7C" w:rsidRDefault="00683F52" w:rsidP="00683F52">
            <w:pPr>
              <w:spacing w:after="0" w:line="240" w:lineRule="auto"/>
              <w:rPr>
                <w:rFonts w:ascii="Calibri" w:eastAsia="Times New Roman" w:hAnsi="Calibri" w:cs="Calibri"/>
                <w:color w:val="000000"/>
                <w:sz w:val="14"/>
                <w:szCs w:val="14"/>
                <w:lang w:eastAsia="tr-TR"/>
              </w:rPr>
            </w:pPr>
            <w:r w:rsidRPr="008B4A7C">
              <w:rPr>
                <w:rFonts w:ascii="Calibri" w:eastAsia="Times New Roman" w:hAnsi="Calibri" w:cs="Calibri"/>
                <w:color w:val="000000"/>
                <w:sz w:val="14"/>
                <w:szCs w:val="14"/>
                <w:lang w:eastAsia="tr-TR"/>
              </w:rPr>
              <w:t>D3. Çalışkanlık</w:t>
            </w:r>
          </w:p>
        </w:tc>
        <w:tc>
          <w:tcPr>
            <w:tcW w:w="1842" w:type="dxa"/>
            <w:shd w:val="clear" w:color="auto" w:fill="FFFFFF" w:themeFill="background1"/>
            <w:vAlign w:val="center"/>
          </w:tcPr>
          <w:p w:rsidR="00683F52" w:rsidRPr="008B4A7C" w:rsidRDefault="00683F52" w:rsidP="00683F52">
            <w:pPr>
              <w:spacing w:after="0" w:line="240" w:lineRule="auto"/>
              <w:rPr>
                <w:rFonts w:ascii="Calibri" w:eastAsia="Times New Roman" w:hAnsi="Calibri" w:cs="Calibri"/>
                <w:color w:val="000000"/>
                <w:sz w:val="14"/>
                <w:szCs w:val="14"/>
                <w:lang w:eastAsia="tr-TR"/>
              </w:rPr>
            </w:pPr>
            <w:r w:rsidRPr="008B4A7C">
              <w:rPr>
                <w:rFonts w:ascii="Calibri" w:eastAsia="Times New Roman" w:hAnsi="Calibri" w:cs="Calibri"/>
                <w:sz w:val="14"/>
                <w:szCs w:val="14"/>
                <w:lang w:eastAsia="tr-TR"/>
              </w:rPr>
              <w:t>,</w:t>
            </w:r>
            <w:r w:rsidRPr="008B4A7C">
              <w:rPr>
                <w:sz w:val="14"/>
                <w:szCs w:val="14"/>
              </w:rPr>
              <w:t xml:space="preserve"> </w:t>
            </w:r>
            <w:proofErr w:type="gramStart"/>
            <w:r w:rsidRPr="008B4A7C">
              <w:rPr>
                <w:sz w:val="14"/>
                <w:szCs w:val="14"/>
              </w:rPr>
              <w:t>Gösteri ,Drama</w:t>
            </w:r>
            <w:proofErr w:type="gramEnd"/>
          </w:p>
        </w:tc>
        <w:tc>
          <w:tcPr>
            <w:tcW w:w="1560" w:type="dxa"/>
            <w:shd w:val="clear" w:color="auto" w:fill="FFFFFF" w:themeFill="background1"/>
            <w:vAlign w:val="center"/>
          </w:tcPr>
          <w:p w:rsidR="00683F52" w:rsidRPr="008B4A7C" w:rsidRDefault="00683F52" w:rsidP="00683F52">
            <w:pPr>
              <w:spacing w:after="0" w:line="240" w:lineRule="auto"/>
              <w:rPr>
                <w:sz w:val="14"/>
                <w:szCs w:val="14"/>
              </w:rPr>
            </w:pPr>
          </w:p>
        </w:tc>
        <w:tc>
          <w:tcPr>
            <w:tcW w:w="1134" w:type="dxa"/>
            <w:shd w:val="clear" w:color="auto" w:fill="FFFFFF" w:themeFill="background1"/>
            <w:vAlign w:val="center"/>
          </w:tcPr>
          <w:p w:rsidR="00683F52" w:rsidRPr="007A5FF4" w:rsidRDefault="00683F52" w:rsidP="00683F52">
            <w:pPr>
              <w:spacing w:after="0" w:line="240" w:lineRule="auto"/>
              <w:jc w:val="center"/>
              <w:rPr>
                <w:rFonts w:cstheme="minorHAnsi"/>
                <w:sz w:val="14"/>
                <w:szCs w:val="14"/>
              </w:rPr>
            </w:pPr>
          </w:p>
        </w:tc>
        <w:tc>
          <w:tcPr>
            <w:tcW w:w="1134" w:type="dxa"/>
            <w:shd w:val="clear" w:color="auto" w:fill="F2F2F2" w:themeFill="background1" w:themeFillShade="F2"/>
            <w:vAlign w:val="center"/>
          </w:tcPr>
          <w:p w:rsidR="00683F52" w:rsidRPr="007A5FF4" w:rsidRDefault="00683F52" w:rsidP="00683F52">
            <w:pPr>
              <w:spacing w:after="0" w:line="240" w:lineRule="auto"/>
              <w:jc w:val="center"/>
              <w:rPr>
                <w:b/>
                <w:color w:val="FF0000"/>
                <w:sz w:val="14"/>
                <w:szCs w:val="14"/>
              </w:rPr>
            </w:pPr>
            <w:r w:rsidRPr="007A5FF4">
              <w:rPr>
                <w:b/>
                <w:color w:val="FF0000"/>
                <w:sz w:val="14"/>
                <w:szCs w:val="14"/>
              </w:rPr>
              <w:t>2.DÖNEM SONU</w:t>
            </w:r>
          </w:p>
          <w:p w:rsidR="00683F52" w:rsidRPr="007A5FF4" w:rsidRDefault="00683F52" w:rsidP="00683F52">
            <w:pPr>
              <w:spacing w:after="0" w:line="240" w:lineRule="auto"/>
              <w:jc w:val="center"/>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B329CC" w:rsidRPr="003D4863" w:rsidRDefault="00B329CC" w:rsidP="00B329CC">
      <w:pPr>
        <w:jc w:val="center"/>
        <w:rPr>
          <w:b/>
          <w:sz w:val="24"/>
          <w:szCs w:val="18"/>
        </w:rPr>
      </w:pPr>
    </w:p>
    <w:p w:rsidR="000A1717" w:rsidRDefault="000A1717" w:rsidP="000A1717">
      <w:bookmarkStart w:id="0" w:name="_GoBack"/>
      <w:bookmarkEnd w:id="0"/>
    </w:p>
    <w:p w:rsidR="000A1717" w:rsidRPr="003D4863" w:rsidRDefault="000A1717" w:rsidP="000A1717">
      <w:pPr>
        <w:jc w:val="center"/>
        <w:rPr>
          <w:b/>
          <w:sz w:val="24"/>
          <w:szCs w:val="18"/>
        </w:rPr>
      </w:pPr>
    </w:p>
    <w:p w:rsidR="000A1717" w:rsidRPr="003D4863" w:rsidRDefault="000A1717" w:rsidP="000A1717">
      <w:pPr>
        <w:spacing w:after="0"/>
        <w:rPr>
          <w:sz w:val="24"/>
          <w:szCs w:val="18"/>
        </w:rPr>
      </w:pPr>
      <w:proofErr w:type="gramStart"/>
      <w:r w:rsidRPr="003D4863">
        <w:rPr>
          <w:sz w:val="24"/>
          <w:szCs w:val="18"/>
        </w:rPr>
        <w:t>…………………………</w:t>
      </w:r>
      <w:proofErr w:type="gramEnd"/>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Pr>
          <w:sz w:val="24"/>
          <w:szCs w:val="18"/>
        </w:rPr>
        <w:t xml:space="preserve">              </w:t>
      </w:r>
      <w:r w:rsidRPr="003D4863">
        <w:rPr>
          <w:sz w:val="24"/>
          <w:szCs w:val="18"/>
        </w:rPr>
        <w:t>Uygundur</w:t>
      </w:r>
    </w:p>
    <w:p w:rsidR="000A1717" w:rsidRPr="003D4863" w:rsidRDefault="000A1717" w:rsidP="000A1717">
      <w:pPr>
        <w:spacing w:after="0"/>
        <w:rPr>
          <w:sz w:val="24"/>
          <w:szCs w:val="18"/>
        </w:rPr>
      </w:pPr>
      <w:r w:rsidRPr="00FC2E86">
        <w:t xml:space="preserve">Beden Eğitimi Ve Spor Dersi </w:t>
      </w:r>
      <w:r w:rsidRPr="003D4863">
        <w:rPr>
          <w:sz w:val="24"/>
          <w:szCs w:val="18"/>
        </w:rPr>
        <w:t xml:space="preserve">Öğretmeni                                                                  </w:t>
      </w:r>
      <w:r w:rsidRPr="003D4863">
        <w:rPr>
          <w:sz w:val="24"/>
          <w:szCs w:val="18"/>
        </w:rPr>
        <w:tab/>
      </w:r>
      <w:r w:rsidRPr="003D4863">
        <w:rPr>
          <w:sz w:val="24"/>
          <w:szCs w:val="18"/>
        </w:rPr>
        <w:tab/>
      </w:r>
      <w:r>
        <w:rPr>
          <w:sz w:val="24"/>
          <w:szCs w:val="18"/>
        </w:rPr>
        <w:t>07</w:t>
      </w:r>
      <w:r w:rsidRPr="003D4863">
        <w:rPr>
          <w:sz w:val="24"/>
          <w:szCs w:val="18"/>
        </w:rPr>
        <w:t>/0</w:t>
      </w:r>
      <w:r>
        <w:rPr>
          <w:sz w:val="24"/>
          <w:szCs w:val="18"/>
        </w:rPr>
        <w:t>9</w:t>
      </w:r>
      <w:r w:rsidRPr="003D4863">
        <w:rPr>
          <w:sz w:val="24"/>
          <w:szCs w:val="18"/>
        </w:rPr>
        <w:t>/20</w:t>
      </w:r>
      <w:r>
        <w:rPr>
          <w:sz w:val="24"/>
          <w:szCs w:val="18"/>
        </w:rPr>
        <w:t>26</w:t>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
    <w:p w:rsidR="000A1717" w:rsidRPr="003D4863" w:rsidRDefault="000A1717" w:rsidP="000A1717">
      <w:pPr>
        <w:spacing w:after="0"/>
        <w:rPr>
          <w:sz w:val="24"/>
          <w:szCs w:val="18"/>
        </w:rPr>
      </w:pPr>
    </w:p>
    <w:p w:rsidR="000A1717" w:rsidRPr="003D4863" w:rsidRDefault="000A1717" w:rsidP="000A1717">
      <w:pPr>
        <w:spacing w:after="0"/>
        <w:rPr>
          <w:sz w:val="24"/>
          <w:szCs w:val="18"/>
        </w:rPr>
      </w:pP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t xml:space="preserve">                       </w:t>
      </w:r>
      <w:proofErr w:type="gramStart"/>
      <w:r w:rsidRPr="003D4863">
        <w:rPr>
          <w:sz w:val="24"/>
          <w:szCs w:val="18"/>
        </w:rPr>
        <w:t>……………………………….</w:t>
      </w:r>
      <w:proofErr w:type="gramEnd"/>
    </w:p>
    <w:p w:rsidR="000A1717" w:rsidRPr="003D4863" w:rsidRDefault="000A1717" w:rsidP="000A1717">
      <w:pPr>
        <w:autoSpaceDE w:val="0"/>
        <w:autoSpaceDN w:val="0"/>
        <w:adjustRightInd w:val="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t xml:space="preserve">    </w:t>
      </w:r>
      <w:r>
        <w:rPr>
          <w:sz w:val="24"/>
          <w:szCs w:val="18"/>
        </w:rPr>
        <w:t xml:space="preserve">          </w:t>
      </w:r>
      <w:r w:rsidRPr="003D4863">
        <w:rPr>
          <w:sz w:val="24"/>
          <w:szCs w:val="18"/>
        </w:rPr>
        <w:t>Okul Müdürü</w:t>
      </w:r>
    </w:p>
    <w:p w:rsidR="000A1717" w:rsidRDefault="000A1717" w:rsidP="000A1717">
      <w:pPr>
        <w:autoSpaceDE w:val="0"/>
        <w:autoSpaceDN w:val="0"/>
        <w:adjustRightInd w:val="0"/>
        <w:spacing w:after="0"/>
        <w:rPr>
          <w:sz w:val="24"/>
          <w:szCs w:val="24"/>
        </w:rPr>
      </w:pPr>
    </w:p>
    <w:p w:rsidR="000A1717" w:rsidRPr="004849A7" w:rsidRDefault="000A1717" w:rsidP="000A1717">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0A1717" w:rsidRPr="004849A7" w:rsidRDefault="000A1717" w:rsidP="000A1717">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4"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0A1717" w:rsidRDefault="000A1717" w:rsidP="000A1717">
      <w:pPr>
        <w:autoSpaceDE w:val="0"/>
        <w:autoSpaceDN w:val="0"/>
        <w:adjustRightInd w:val="0"/>
        <w:spacing w:after="0"/>
        <w:jc w:val="center"/>
        <w:rPr>
          <w:sz w:val="48"/>
          <w:szCs w:val="18"/>
        </w:rPr>
      </w:pPr>
    </w:p>
    <w:p w:rsidR="000A1717" w:rsidRDefault="000A1717" w:rsidP="000A1717">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5"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B457B4" w:rsidRDefault="00B457B4" w:rsidP="000A1717">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A1717"/>
    <w:rsid w:val="000B130C"/>
    <w:rsid w:val="000C1CE5"/>
    <w:rsid w:val="00116A3B"/>
    <w:rsid w:val="00150B8A"/>
    <w:rsid w:val="001A5A4F"/>
    <w:rsid w:val="00213289"/>
    <w:rsid w:val="002E4CF9"/>
    <w:rsid w:val="00320190"/>
    <w:rsid w:val="00325DF1"/>
    <w:rsid w:val="00683F52"/>
    <w:rsid w:val="006F35EC"/>
    <w:rsid w:val="00721752"/>
    <w:rsid w:val="00805487"/>
    <w:rsid w:val="00A3254B"/>
    <w:rsid w:val="00A509F0"/>
    <w:rsid w:val="00A57E18"/>
    <w:rsid w:val="00A85529"/>
    <w:rsid w:val="00AE56B6"/>
    <w:rsid w:val="00B03D78"/>
    <w:rsid w:val="00B127B0"/>
    <w:rsid w:val="00B329CC"/>
    <w:rsid w:val="00B457B4"/>
    <w:rsid w:val="00C12C4A"/>
    <w:rsid w:val="00C34809"/>
    <w:rsid w:val="00C50144"/>
    <w:rsid w:val="00CB1011"/>
    <w:rsid w:val="00CF6E69"/>
    <w:rsid w:val="00D140EC"/>
    <w:rsid w:val="00EB355F"/>
    <w:rsid w:val="00EB6F71"/>
    <w:rsid w:val="00EB710C"/>
    <w:rsid w:val="00EC167B"/>
    <w:rsid w:val="00EF6D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4360</Words>
  <Characters>24857</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4</cp:revision>
  <dcterms:created xsi:type="dcterms:W3CDTF">2026-08-13T22:02:00Z</dcterms:created>
  <dcterms:modified xsi:type="dcterms:W3CDTF">2026-08-13T22:56:00Z</dcterms:modified>
</cp:coreProperties>
</file>