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717" w:rsidRPr="003D4863" w:rsidRDefault="000A1717" w:rsidP="000A1717">
      <w:pPr>
        <w:jc w:val="center"/>
        <w:rPr>
          <w:b/>
          <w:sz w:val="24"/>
          <w:szCs w:val="18"/>
        </w:rPr>
      </w:pPr>
      <w:r w:rsidRPr="003D4863">
        <w:rPr>
          <w:b/>
          <w:sz w:val="24"/>
          <w:szCs w:val="18"/>
        </w:rPr>
        <w:t>20</w:t>
      </w:r>
      <w:r>
        <w:rPr>
          <w:b/>
          <w:sz w:val="24"/>
          <w:szCs w:val="18"/>
        </w:rPr>
        <w:t>26 2027</w:t>
      </w:r>
      <w:r w:rsidRPr="003D4863">
        <w:rPr>
          <w:b/>
          <w:sz w:val="24"/>
          <w:szCs w:val="18"/>
        </w:rPr>
        <w:t xml:space="preserve"> EĞİTİM ÖĞRETİM YILI </w:t>
      </w:r>
      <w:proofErr w:type="gramStart"/>
      <w:r w:rsidRPr="003D4863">
        <w:rPr>
          <w:b/>
          <w:sz w:val="24"/>
          <w:szCs w:val="18"/>
        </w:rPr>
        <w:t>…………………</w:t>
      </w:r>
      <w:proofErr w:type="gramEnd"/>
      <w:r w:rsidRPr="003D4863">
        <w:rPr>
          <w:b/>
          <w:sz w:val="24"/>
          <w:szCs w:val="18"/>
        </w:rPr>
        <w:t xml:space="preserve"> LİSESİ  </w:t>
      </w:r>
    </w:p>
    <w:p w:rsidR="000A1717" w:rsidRDefault="000A1717" w:rsidP="000A1717">
      <w:pPr>
        <w:jc w:val="center"/>
        <w:rPr>
          <w:b/>
          <w:sz w:val="24"/>
          <w:szCs w:val="18"/>
        </w:rPr>
      </w:pPr>
      <w:r w:rsidRPr="00FC2E86">
        <w:rPr>
          <w:b/>
          <w:sz w:val="24"/>
          <w:szCs w:val="18"/>
        </w:rPr>
        <w:t>BEDEN EĞİTİMİ VE SPOR</w:t>
      </w:r>
      <w:r>
        <w:rPr>
          <w:b/>
          <w:sz w:val="24"/>
          <w:szCs w:val="18"/>
        </w:rPr>
        <w:t xml:space="preserve"> </w:t>
      </w:r>
      <w:r w:rsidRPr="003D4863">
        <w:rPr>
          <w:b/>
          <w:sz w:val="24"/>
          <w:szCs w:val="18"/>
        </w:rPr>
        <w:t>DERSİ</w:t>
      </w:r>
      <w:r>
        <w:rPr>
          <w:b/>
          <w:sz w:val="24"/>
          <w:szCs w:val="18"/>
        </w:rPr>
        <w:t xml:space="preserve"> 1</w:t>
      </w:r>
      <w:r w:rsidR="00C50144">
        <w:rPr>
          <w:b/>
          <w:sz w:val="24"/>
          <w:szCs w:val="18"/>
        </w:rPr>
        <w:t>1</w:t>
      </w:r>
      <w:r w:rsidRPr="003D4863">
        <w:rPr>
          <w:b/>
          <w:sz w:val="24"/>
          <w:szCs w:val="18"/>
        </w:rPr>
        <w:t>. SINIF</w:t>
      </w:r>
      <w:r>
        <w:rPr>
          <w:b/>
          <w:sz w:val="24"/>
          <w:szCs w:val="18"/>
        </w:rPr>
        <w:t xml:space="preserve"> </w:t>
      </w:r>
      <w:r w:rsidRPr="003D4863">
        <w:rPr>
          <w:b/>
          <w:sz w:val="24"/>
          <w:szCs w:val="18"/>
        </w:rPr>
        <w:t>ÜNİTELENDİRİLMİŞ YILLIK DERS PLANI</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
        <w:gridCol w:w="567"/>
        <w:gridCol w:w="283"/>
        <w:gridCol w:w="1134"/>
        <w:gridCol w:w="1843"/>
        <w:gridCol w:w="2693"/>
        <w:gridCol w:w="3261"/>
        <w:gridCol w:w="1842"/>
        <w:gridCol w:w="1560"/>
        <w:gridCol w:w="1134"/>
        <w:gridCol w:w="1134"/>
      </w:tblGrid>
      <w:tr w:rsidR="000A1717" w:rsidRPr="00116A3B" w:rsidTr="000A1717">
        <w:trPr>
          <w:cantSplit/>
          <w:trHeight w:val="889"/>
          <w:tblHeader/>
        </w:trPr>
        <w:tc>
          <w:tcPr>
            <w:tcW w:w="279" w:type="dxa"/>
            <w:shd w:val="clear" w:color="auto" w:fill="F2F2F2" w:themeFill="background1" w:themeFillShade="F2"/>
            <w:textDirection w:val="btLr"/>
            <w:vAlign w:val="center"/>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AY</w:t>
            </w:r>
          </w:p>
        </w:tc>
        <w:tc>
          <w:tcPr>
            <w:tcW w:w="567" w:type="dxa"/>
            <w:shd w:val="clear" w:color="auto" w:fill="F2F2F2" w:themeFill="background1" w:themeFillShade="F2"/>
            <w:textDirection w:val="btLr"/>
            <w:vAlign w:val="center"/>
            <w:hideMark/>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HAFTA</w:t>
            </w:r>
          </w:p>
        </w:tc>
        <w:tc>
          <w:tcPr>
            <w:tcW w:w="283" w:type="dxa"/>
            <w:shd w:val="clear" w:color="auto" w:fill="F2F2F2" w:themeFill="background1" w:themeFillShade="F2"/>
            <w:textDirection w:val="btLr"/>
            <w:vAlign w:val="center"/>
            <w:hideMark/>
          </w:tcPr>
          <w:p w:rsidR="000A1717" w:rsidRPr="00B329CC" w:rsidRDefault="000A1717" w:rsidP="000A1717">
            <w:pPr>
              <w:spacing w:after="0" w:line="240" w:lineRule="auto"/>
              <w:ind w:left="113" w:right="113"/>
              <w:rPr>
                <w:rFonts w:ascii="Calibri" w:eastAsia="Times New Roman" w:hAnsi="Calibri" w:cs="Calibri"/>
                <w:b/>
                <w:bCs/>
                <w:color w:val="3F3F3F"/>
                <w:sz w:val="16"/>
                <w:szCs w:val="12"/>
                <w:lang w:eastAsia="tr-TR"/>
              </w:rPr>
            </w:pPr>
            <w:r w:rsidRPr="00B329CC">
              <w:rPr>
                <w:rFonts w:ascii="Calibri" w:eastAsia="Times New Roman" w:hAnsi="Calibri" w:cs="Calibri"/>
                <w:b/>
                <w:bCs/>
                <w:color w:val="3F3F3F"/>
                <w:sz w:val="16"/>
                <w:szCs w:val="12"/>
                <w:lang w:eastAsia="tr-TR"/>
              </w:rPr>
              <w:t>SAAT</w:t>
            </w:r>
          </w:p>
        </w:tc>
        <w:tc>
          <w:tcPr>
            <w:tcW w:w="1134" w:type="dxa"/>
            <w:shd w:val="clear" w:color="auto" w:fill="F2F2F2" w:themeFill="background1" w:themeFillShade="F2"/>
            <w:vAlign w:val="center"/>
            <w:hideMark/>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ÖĞRENME ALANI</w:t>
            </w:r>
          </w:p>
        </w:tc>
        <w:tc>
          <w:tcPr>
            <w:tcW w:w="1843" w:type="dxa"/>
            <w:shd w:val="clear" w:color="auto" w:fill="F2F2F2" w:themeFill="background1" w:themeFillShade="F2"/>
            <w:vAlign w:val="center"/>
            <w:hideMark/>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ALT ÖĞRENME ALANI</w:t>
            </w:r>
          </w:p>
        </w:tc>
        <w:tc>
          <w:tcPr>
            <w:tcW w:w="2693"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KAZANIMLAR</w:t>
            </w:r>
          </w:p>
        </w:tc>
        <w:tc>
          <w:tcPr>
            <w:tcW w:w="3261"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KONU / KAVRAMLAR</w:t>
            </w:r>
          </w:p>
        </w:tc>
        <w:tc>
          <w:tcPr>
            <w:tcW w:w="1842"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YÖNTEM VE TEKNİK</w:t>
            </w:r>
          </w:p>
        </w:tc>
        <w:tc>
          <w:tcPr>
            <w:tcW w:w="1560"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sz w:val="16"/>
                <w:szCs w:val="16"/>
                <w:lang w:eastAsia="tr-TR"/>
              </w:rPr>
            </w:pPr>
            <w:r w:rsidRPr="000A1717">
              <w:rPr>
                <w:rFonts w:ascii="Calibri" w:eastAsia="Times New Roman" w:hAnsi="Calibri" w:cs="Calibri"/>
                <w:b/>
                <w:bCs/>
                <w:sz w:val="16"/>
                <w:szCs w:val="16"/>
                <w:lang w:eastAsia="tr-TR"/>
              </w:rPr>
              <w:t>ARAÇ VE GEREÇ</w:t>
            </w:r>
          </w:p>
        </w:tc>
        <w:tc>
          <w:tcPr>
            <w:tcW w:w="1134"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BELİRLİ GÜN VE HAFTALAR</w:t>
            </w:r>
          </w:p>
        </w:tc>
        <w:tc>
          <w:tcPr>
            <w:tcW w:w="1134" w:type="dxa"/>
            <w:shd w:val="clear" w:color="auto" w:fill="F2F2F2" w:themeFill="background1" w:themeFillShade="F2"/>
            <w:vAlign w:val="center"/>
          </w:tcPr>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p>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AÇIKLAMALAR</w:t>
            </w:r>
          </w:p>
          <w:p w:rsidR="000A1717" w:rsidRPr="000A1717" w:rsidRDefault="000A1717" w:rsidP="000A1717">
            <w:pPr>
              <w:spacing w:after="0" w:line="240" w:lineRule="auto"/>
              <w:jc w:val="center"/>
              <w:rPr>
                <w:rFonts w:ascii="Calibri" w:eastAsia="Times New Roman" w:hAnsi="Calibri" w:cs="Calibri"/>
                <w:b/>
                <w:bCs/>
                <w:color w:val="3F3F3F"/>
                <w:sz w:val="16"/>
                <w:szCs w:val="16"/>
                <w:lang w:eastAsia="tr-TR"/>
              </w:rPr>
            </w:pPr>
            <w:r w:rsidRPr="000A1717">
              <w:rPr>
                <w:rFonts w:ascii="Calibri" w:eastAsia="Times New Roman" w:hAnsi="Calibri" w:cs="Calibri"/>
                <w:b/>
                <w:bCs/>
                <w:color w:val="3F3F3F"/>
                <w:sz w:val="16"/>
                <w:szCs w:val="16"/>
                <w:lang w:eastAsia="tr-TR"/>
              </w:rPr>
              <w:t>OKUL DIŞI ÖĞRENME</w:t>
            </w:r>
          </w:p>
        </w:tc>
      </w:tr>
      <w:tr w:rsidR="00C50144" w:rsidRPr="00A57E18" w:rsidTr="000A1717">
        <w:trPr>
          <w:trHeight w:val="1128"/>
        </w:trPr>
        <w:tc>
          <w:tcPr>
            <w:tcW w:w="279" w:type="dxa"/>
            <w:textDirection w:val="btLr"/>
            <w:vAlign w:val="center"/>
          </w:tcPr>
          <w:p w:rsidR="00C50144" w:rsidRPr="007A5FF4" w:rsidRDefault="00C50144" w:rsidP="00C50144">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C50144" w:rsidRPr="007A5FF4" w:rsidRDefault="00C50144" w:rsidP="00C5014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11.1.1. Hareket becerileri</w:t>
            </w:r>
          </w:p>
        </w:tc>
        <w:tc>
          <w:tcPr>
            <w:tcW w:w="2693" w:type="dxa"/>
            <w:shd w:val="clear" w:color="auto" w:fill="auto"/>
          </w:tcPr>
          <w:p w:rsidR="00C50144" w:rsidRPr="005205DA" w:rsidRDefault="00C50144" w:rsidP="00C50144">
            <w:pPr>
              <w:spacing w:after="0" w:line="240" w:lineRule="auto"/>
              <w:ind w:left="-68"/>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11.1.1.1.1. Serbest hareketleri grup hâlinde uygular 11.1.1.3.1. Oyun yoluyla stratejiler geliştirerek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'Serbest hareket ediyoruz'': Öğretmen derse hazırlık aşamasında ders alanına farklı </w:t>
            </w:r>
            <w:proofErr w:type="spellStart"/>
            <w:r w:rsidRPr="005205DA">
              <w:rPr>
                <w:rFonts w:ascii="Calibri" w:eastAsia="Times New Roman" w:hAnsi="Calibri" w:cs="Calibri"/>
                <w:sz w:val="14"/>
                <w:szCs w:val="14"/>
                <w:lang w:eastAsia="tr-TR"/>
              </w:rPr>
              <w:t>motorik</w:t>
            </w:r>
            <w:proofErr w:type="spellEnd"/>
            <w:r w:rsidRPr="005205DA">
              <w:rPr>
                <w:rFonts w:ascii="Calibri" w:eastAsia="Times New Roman" w:hAnsi="Calibri" w:cs="Calibri"/>
                <w:sz w:val="14"/>
                <w:szCs w:val="14"/>
                <w:lang w:eastAsia="tr-TR"/>
              </w:rPr>
              <w:t xml:space="preserve"> özellikleri ölçen istasyonlar kurar (dikey sıçrama, sürat koşusu, öne sıçrama, beceri vb.). Öğrenciler sıra ile istasyonları geçer ve derecelerini kaydederler. Etkinliklerde sorumluluk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Yaparak yaşayarak, anlatım, gösteri</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vb.</w:t>
            </w:r>
          </w:p>
        </w:tc>
        <w:tc>
          <w:tcPr>
            <w:tcW w:w="1134" w:type="dxa"/>
            <w:shd w:val="clear" w:color="auto" w:fill="F2F2F2" w:themeFill="background1" w:themeFillShade="F2"/>
            <w:vAlign w:val="center"/>
          </w:tcPr>
          <w:p w:rsidR="00C50144" w:rsidRDefault="00C50144" w:rsidP="00C50144">
            <w:pPr>
              <w:rPr>
                <w:rFonts w:cs="BlissTurk"/>
                <w:b/>
                <w:color w:val="FF0000"/>
                <w:sz w:val="14"/>
                <w:szCs w:val="14"/>
              </w:rPr>
            </w:pPr>
            <w:r w:rsidRPr="007A5FF4">
              <w:rPr>
                <w:rFonts w:cs="BlissTurk"/>
                <w:b/>
                <w:color w:val="FF0000"/>
                <w:sz w:val="14"/>
                <w:szCs w:val="14"/>
              </w:rPr>
              <w:t>15 TEMMUZ</w:t>
            </w:r>
          </w:p>
          <w:p w:rsidR="00C50144" w:rsidRPr="007A5FF4" w:rsidRDefault="00C50144" w:rsidP="00C50144">
            <w:pPr>
              <w:rPr>
                <w:b/>
                <w:sz w:val="14"/>
                <w:szCs w:val="14"/>
              </w:rPr>
            </w:pPr>
            <w:r w:rsidRPr="007A5FF4">
              <w:rPr>
                <w:rFonts w:cs="BlissTurk"/>
                <w:b/>
                <w:color w:val="FF0000"/>
                <w:sz w:val="14"/>
                <w:szCs w:val="14"/>
              </w:rPr>
              <w:t>DEMOKRASİ VE MİLLİ BİRLİK GÜNÜ</w:t>
            </w:r>
          </w:p>
        </w:tc>
        <w:tc>
          <w:tcPr>
            <w:tcW w:w="1134" w:type="dxa"/>
            <w:shd w:val="clear" w:color="auto" w:fill="auto"/>
            <w:vAlign w:val="center"/>
          </w:tcPr>
          <w:p w:rsidR="00C50144" w:rsidRPr="007A5FF4" w:rsidRDefault="00C50144" w:rsidP="00C50144">
            <w:pPr>
              <w:spacing w:after="0" w:line="240" w:lineRule="auto"/>
              <w:rPr>
                <w:b/>
                <w:sz w:val="14"/>
                <w:szCs w:val="14"/>
              </w:rPr>
            </w:pPr>
          </w:p>
        </w:tc>
      </w:tr>
      <w:tr w:rsidR="00C50144" w:rsidRPr="00A57E18" w:rsidTr="000A1717">
        <w:trPr>
          <w:trHeight w:val="1252"/>
        </w:trPr>
        <w:tc>
          <w:tcPr>
            <w:tcW w:w="279" w:type="dxa"/>
            <w:textDirection w:val="btLr"/>
            <w:vAlign w:val="center"/>
          </w:tcPr>
          <w:p w:rsidR="00C50144" w:rsidRPr="007A5FF4" w:rsidRDefault="00C50144" w:rsidP="00C50144">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C50144" w:rsidRPr="007A5FF4" w:rsidRDefault="00C50144" w:rsidP="00C5014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283" w:type="dxa"/>
            <w:shd w:val="clear" w:color="auto" w:fill="auto"/>
            <w:noWrap/>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11.2.2.2.1. Fiziksel gelişimi hakkında bilgi almak için periyodik olarak testlere katılır. 11.2.2.2.2. Kendisine uygun fiziksel etkinlik hedefleri belirler.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 “Fiziksel Uygunluk testi”: Öğrencilerin fiziksel uygunluklarını belirlenmesi için sene başında mekik, </w:t>
            </w:r>
            <w:proofErr w:type="spellStart"/>
            <w:r w:rsidRPr="005205DA">
              <w:rPr>
                <w:rFonts w:ascii="Calibri" w:eastAsia="Times New Roman" w:hAnsi="Calibri" w:cs="Calibri"/>
                <w:sz w:val="14"/>
                <w:szCs w:val="14"/>
                <w:lang w:eastAsia="tr-TR"/>
              </w:rPr>
              <w:t>şınav</w:t>
            </w:r>
            <w:proofErr w:type="spellEnd"/>
            <w:r w:rsidRPr="005205DA">
              <w:rPr>
                <w:rFonts w:ascii="Calibri" w:eastAsia="Times New Roman" w:hAnsi="Calibri" w:cs="Calibri"/>
                <w:sz w:val="14"/>
                <w:szCs w:val="14"/>
                <w:lang w:eastAsia="tr-TR"/>
              </w:rPr>
              <w:t>, otur-uzan esneklik ölçümü, vücut ağırlığı ve boy uzunluğu ölçümü yapılır. Etkinliklerde özdenetim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metre vb.</w:t>
            </w: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273"/>
        </w:trPr>
        <w:tc>
          <w:tcPr>
            <w:tcW w:w="279" w:type="dxa"/>
            <w:textDirection w:val="btLr"/>
            <w:vAlign w:val="center"/>
          </w:tcPr>
          <w:p w:rsidR="00C50144" w:rsidRPr="007A5FF4" w:rsidRDefault="00C50144" w:rsidP="00C50144">
            <w:pPr>
              <w:spacing w:after="0"/>
              <w:ind w:left="113" w:right="113"/>
              <w:jc w:val="center"/>
              <w:rPr>
                <w:b/>
                <w:color w:val="002060"/>
                <w:sz w:val="14"/>
                <w:szCs w:val="14"/>
              </w:rPr>
            </w:pPr>
            <w:r w:rsidRPr="007A5FF4">
              <w:rPr>
                <w:b/>
                <w:color w:val="002060"/>
                <w:sz w:val="14"/>
                <w:szCs w:val="14"/>
              </w:rPr>
              <w:t>EYLÜL</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283" w:type="dxa"/>
            <w:shd w:val="clear" w:color="auto" w:fill="auto"/>
            <w:noWrap/>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 Spor bilinci ve organizasyonları</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11.2.4.3.1. Uluslararası spor organizasyonlarının amaçlarını açıklar. 11.2.4.3.2. Olimpiyat oyunları ve spor organizasyonlarının ev sahibi ülkeler üzerindeki etkilerini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Organizasyonları'': Olimpiyat oyunlarında ve spor organizasyonlarında spor federasyonlarına düşen görevler hakkında araştırma yapılması istenir. Olimpiyat oyunları ve spor organizasyonlarında kullanılan spor tesisleri hakkında araştırma yapılması ve bu araştırmaların paylaşılması sağlanır: Sınıf içi mini organizasyon yapılır.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futbol topu, huni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401"/>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11.1.2.1.3. Seçili spor dalına özgü kuralları uygular. 11.1.2.1.4. Seçili spor dalına özgü hareketleri açıklar. 11.1.2.1.5. Seçili spor dalına özgü temel hareketleri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‘Futbolda çalım yapıyorum’: Futbol top sürme ve aldatma hareketleri öğrencilere gösterilir ve etkinliklerle öğrencilere yaptırılır. Etkinliklerde saygı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futbol topu, huni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713"/>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C50144" w:rsidRPr="007A5FF4" w:rsidRDefault="00C50144" w:rsidP="00C5014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283" w:type="dxa"/>
            <w:shd w:val="clear" w:color="auto" w:fill="auto"/>
            <w:noWrap/>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 Hareket kavramları, ilkeleri ve ilgili hayat becerileri</w:t>
            </w:r>
            <w:r w:rsidRPr="005205DA">
              <w:rPr>
                <w:rFonts w:ascii="Calibri" w:eastAsia="Times New Roman" w:hAnsi="Calibri" w:cs="Calibri"/>
                <w:sz w:val="14"/>
                <w:szCs w:val="14"/>
                <w:lang w:eastAsia="tr-TR"/>
              </w:rPr>
              <w:br/>
              <w:t>11.2.4. Spor bilinci ve organizasyonları</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11.1.2.1.5. Seçili spor dalına özgü temel hareketleri uygular. 11.1.2.1.6. Seçili spor dalına özgü birleşik hareketleri uygular. 11.2.4.4.1. Centilmenlik kavramını açıklar. 11.2.4.4.2. Sporda centilmenliğin gerekliliğini ifade eder.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‘'Futbolda şut çekiyorum’': Futbolda şut nasıl çekilir, şut çekerken nelere dikkat edileceği anlatılır. Etkinlikler öğrencilere gösterilir ve yaptırılır.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futbol topu, huni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965"/>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t>EKİM</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 11.2.3.kültürel birikimlerimiz ve değerlerimiz</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11.1.2.1.3. Seçili spor dalına özgü kuralları uygular. 11.1.2.1.6. Seçili spor dalına özgü birleşik hareketleri uygular. 11.1.2.1.7. Seçili spor dalına özgü etkinliklerde kendisi ve çevresi ile ilgili güvenlik önlemleri alır 11.2.3.2.1. Belirli gün ve haftalarla ilgili düzenlenen etkinlik ve törenlere katılır.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‘'Futbolda duran ve hareketli toplara vuruyorum’': Futbol da duran ve hareketli toplarla ilgili etkinlikler öğrencilere gösterilir ve yaptırılır. 29 Ekim Cumhuriyet Bayramı kutlama törenine öğrencilerin katılımları sağlanır.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futbol topu, huni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b/>
                <w:color w:val="FF0000"/>
                <w:sz w:val="14"/>
                <w:szCs w:val="14"/>
              </w:rPr>
            </w:pPr>
          </w:p>
        </w:tc>
      </w:tr>
      <w:tr w:rsidR="00C50144" w:rsidRPr="00A57E18" w:rsidTr="000A1717">
        <w:trPr>
          <w:trHeight w:val="1411"/>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lastRenderedPageBreak/>
              <w:t>EKİM</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C50144" w:rsidRPr="007A5FF4" w:rsidRDefault="00C50144" w:rsidP="00C5014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283" w:type="dxa"/>
            <w:shd w:val="clear" w:color="auto" w:fill="auto"/>
            <w:noWrap/>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11.1.3. Hareket stratejileri ve taktikleri 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11.1.3.1.1. Seçili spor dalına özgü savunma hareketlerini uygular. 11.1.3.1.2. Seçili spor dalına özgü hücum hareketlerini uygular. 11.2.2.1.1. Serbest zaman etkinliklerinin birey açısından yararlarını açıklar.</w:t>
            </w:r>
            <w:r w:rsidRPr="005205DA">
              <w:rPr>
                <w:rFonts w:ascii="Calibri" w:eastAsia="Times New Roman" w:hAnsi="Calibri" w:cs="Calibri"/>
                <w:sz w:val="14"/>
                <w:szCs w:val="14"/>
                <w:lang w:eastAsia="tr-TR"/>
              </w:rPr>
              <w:br/>
              <w:t>11.2.2.1.2. Serbest zaman etkinliklerinin sosyal hayata etkisini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'Futbolda köşe vuruşu kullanıyorum'': Futbol köşe vuruşu nasıl olur, nasıl kullanılır öğrencilere anlatılır. ‘Serbest Zaman Etkinlikleri’: Serbest zamanlarını spor yaparak değerlendirmenin pozitif yönleri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futbol topu, huni vb.</w:t>
            </w: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p>
        </w:tc>
      </w:tr>
      <w:tr w:rsidR="00C50144" w:rsidRPr="00A57E18" w:rsidTr="000A1717">
        <w:trPr>
          <w:trHeight w:val="1698"/>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EKİM</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hayat11.1. Hareket yetkinliği 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 11.2.3.kültürel birikimlerimiz ve değerlerimiz11.1.2. Hareket kavramları, ilkeleri ve ilgili hayat becerileri 11.2.3.kültürel birikimlerimiz ve değerlerimiz</w:t>
            </w:r>
          </w:p>
        </w:tc>
        <w:tc>
          <w:tcPr>
            <w:tcW w:w="269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11.1.2.1.1. Seçili spor dalına özgü ısınma hareketlerini uygular. 11.1.2.1.2. Seçili spor dalına özgü kuralları açıklar. 11.1.2.1.3. Seçili spor dalına özgü kuralları uygular. 11.1.2.1.5. Seçili spor dalına özgü temel hareketleri uygular. 11.2.3.2.1. Belirli gün ve haftalarla ilgili düzenlenen etkinlik ve törenlere katılır.11.1.2.1.1. Seçili spor dalına özgü ısınma hareketlerini uygular.</w:t>
            </w:r>
            <w:r w:rsidRPr="005205DA">
              <w:rPr>
                <w:rFonts w:ascii="Calibri" w:eastAsia="Times New Roman" w:hAnsi="Calibri" w:cs="Calibri"/>
                <w:sz w:val="14"/>
                <w:szCs w:val="14"/>
                <w:lang w:eastAsia="tr-TR"/>
              </w:rPr>
              <w:br/>
              <w:t>11.1.2.1.2. Seçili spor dalına özgü kuralları açıklar. 11.1.2.1.3. Seçili spor dalına özgü kuralları uygular. 11.1.2.1.5. Seçili spor dalına özgü temel hareketleri uygular. 11.2.3.2.1. Belirli gün ve haftalarla ilgili düzenlenen etkinlik ve törenlere katılır.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'Bayrağı taşıyorum'': Öğrencilere bayrak koşuları hakkında bilgi verilir. Daha sonra öğrenciler iki gruba bölünür ve öğrencilerin karşılarına dikilmiş olan engeller arasından çeşitli duruş ve şekillerde koşarak koşu çalışması yaptırılır. </w:t>
            </w:r>
            <w:proofErr w:type="spellStart"/>
            <w:r w:rsidRPr="005205DA">
              <w:rPr>
                <w:rFonts w:ascii="Calibri" w:eastAsia="Times New Roman" w:hAnsi="Calibri" w:cs="Calibri"/>
                <w:sz w:val="14"/>
                <w:szCs w:val="14"/>
                <w:lang w:eastAsia="tr-TR"/>
              </w:rPr>
              <w:t>stafet</w:t>
            </w:r>
            <w:proofErr w:type="spellEnd"/>
            <w:r w:rsidRPr="005205DA">
              <w:rPr>
                <w:rFonts w:ascii="Calibri" w:eastAsia="Times New Roman" w:hAnsi="Calibri" w:cs="Calibri"/>
                <w:sz w:val="14"/>
                <w:szCs w:val="14"/>
                <w:lang w:eastAsia="tr-TR"/>
              </w:rPr>
              <w:t xml:space="preserve"> yarışması, yaptırılır. 29 Ekim Cumhuriyet Bayramı kutlama törenine öğrencilerin katılımları sağlanır.</w:t>
            </w:r>
            <w:r w:rsidRPr="005205DA">
              <w:rPr>
                <w:rFonts w:ascii="Calibri" w:eastAsia="Times New Roman" w:hAnsi="Calibri" w:cs="Calibri"/>
                <w:sz w:val="14"/>
                <w:szCs w:val="14"/>
                <w:lang w:eastAsia="tr-TR"/>
              </w:rPr>
              <w:br/>
              <w:t xml:space="preserve">Etkinliklerde vatanseverlik değeri üzerinde </w:t>
            </w:r>
            <w:proofErr w:type="spellStart"/>
            <w:r w:rsidRPr="005205DA">
              <w:rPr>
                <w:rFonts w:ascii="Calibri" w:eastAsia="Times New Roman" w:hAnsi="Calibri" w:cs="Calibri"/>
                <w:sz w:val="14"/>
                <w:szCs w:val="14"/>
                <w:lang w:eastAsia="tr-TR"/>
              </w:rPr>
              <w:t>durulur.‘Bayrağı</w:t>
            </w:r>
            <w:proofErr w:type="spellEnd"/>
            <w:r w:rsidRPr="005205DA">
              <w:rPr>
                <w:rFonts w:ascii="Calibri" w:eastAsia="Times New Roman" w:hAnsi="Calibri" w:cs="Calibri"/>
                <w:sz w:val="14"/>
                <w:szCs w:val="14"/>
                <w:lang w:eastAsia="tr-TR"/>
              </w:rPr>
              <w:t xml:space="preserve"> taşıyorum’: Öğrencilere bayrak koşuları hakkında bilgi verilir. Daha sonra öğrenciler iki gruba bölünür ve öğrencilerin karşılarına dikilmiş olan engeller arasından çeşitli duruş ve şekillerde koşarak koşu çalışması yaptırılır. </w:t>
            </w:r>
            <w:proofErr w:type="spellStart"/>
            <w:r w:rsidRPr="005205DA">
              <w:rPr>
                <w:rFonts w:ascii="Calibri" w:eastAsia="Times New Roman" w:hAnsi="Calibri" w:cs="Calibri"/>
                <w:sz w:val="14"/>
                <w:szCs w:val="14"/>
                <w:lang w:eastAsia="tr-TR"/>
              </w:rPr>
              <w:t>stafet</w:t>
            </w:r>
            <w:proofErr w:type="spellEnd"/>
            <w:r w:rsidRPr="005205DA">
              <w:rPr>
                <w:rFonts w:ascii="Calibri" w:eastAsia="Times New Roman" w:hAnsi="Calibri" w:cs="Calibri"/>
                <w:sz w:val="14"/>
                <w:szCs w:val="14"/>
                <w:lang w:eastAsia="tr-TR"/>
              </w:rPr>
              <w:t xml:space="preserve"> yarışması, yaptırılır. 29 Ekim Cumhuriyet Bayramı kutlama törenine öğrencilerin katılımları sağlanır. Etkinliklerde vatanseverlik değeri</w:t>
            </w:r>
            <w:r w:rsidRPr="005205DA">
              <w:rPr>
                <w:rFonts w:ascii="Calibri" w:eastAsia="Times New Roman" w:hAnsi="Calibri" w:cs="Calibri"/>
                <w:sz w:val="14"/>
                <w:szCs w:val="14"/>
                <w:lang w:eastAsia="tr-TR"/>
              </w:rPr>
              <w:br/>
              <w:t>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vAlign w:val="center"/>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vb. Spor giysileri, huni vb.</w:t>
            </w:r>
          </w:p>
        </w:tc>
        <w:tc>
          <w:tcPr>
            <w:tcW w:w="1134" w:type="dxa"/>
            <w:shd w:val="clear" w:color="auto" w:fill="F2F2F2" w:themeFill="background1" w:themeFillShade="F2"/>
            <w:vAlign w:val="center"/>
          </w:tcPr>
          <w:p w:rsidR="00C50144" w:rsidRPr="007A5FF4" w:rsidRDefault="00C50144" w:rsidP="00C50144">
            <w:pPr>
              <w:spacing w:after="0" w:line="240" w:lineRule="auto"/>
              <w:rPr>
                <w:sz w:val="14"/>
                <w:szCs w:val="14"/>
              </w:rPr>
            </w:pPr>
            <w:r w:rsidRPr="007A5FF4">
              <w:rPr>
                <w:b/>
                <w:color w:val="FF0000"/>
                <w:sz w:val="14"/>
                <w:szCs w:val="14"/>
              </w:rPr>
              <w:t>29 EKİM CUMHURİYET BAYRAMI</w:t>
            </w:r>
          </w:p>
        </w:tc>
        <w:tc>
          <w:tcPr>
            <w:tcW w:w="1134" w:type="dxa"/>
            <w:shd w:val="clear" w:color="auto" w:fill="F2F2F2" w:themeFill="background1" w:themeFillShade="F2"/>
            <w:vAlign w:val="center"/>
          </w:tcPr>
          <w:p w:rsidR="00C50144" w:rsidRPr="007A5FF4" w:rsidRDefault="00C50144" w:rsidP="00C50144">
            <w:pPr>
              <w:spacing w:after="0" w:line="240" w:lineRule="auto"/>
              <w:rPr>
                <w:sz w:val="14"/>
                <w:szCs w:val="14"/>
              </w:rPr>
            </w:pPr>
          </w:p>
        </w:tc>
      </w:tr>
      <w:tr w:rsidR="00C50144" w:rsidRPr="00A57E18" w:rsidTr="000A1717">
        <w:trPr>
          <w:trHeight w:val="1901"/>
        </w:trPr>
        <w:tc>
          <w:tcPr>
            <w:tcW w:w="279" w:type="dxa"/>
            <w:textDirection w:val="btLr"/>
            <w:vAlign w:val="center"/>
          </w:tcPr>
          <w:p w:rsidR="00C50144" w:rsidRPr="005F6A4E" w:rsidRDefault="00C50144" w:rsidP="00C50144">
            <w:pPr>
              <w:ind w:left="113" w:right="113"/>
              <w:jc w:val="center"/>
              <w:rPr>
                <w:b/>
                <w:color w:val="2F5496" w:themeColor="accent5" w:themeShade="BF"/>
                <w:sz w:val="14"/>
                <w:szCs w:val="14"/>
              </w:rPr>
            </w:pPr>
            <w:r w:rsidRPr="005F6A4E">
              <w:rPr>
                <w:b/>
                <w:color w:val="2F5496" w:themeColor="accent5" w:themeShade="BF"/>
                <w:sz w:val="14"/>
                <w:szCs w:val="14"/>
              </w:rPr>
              <w:t>KASIM</w:t>
            </w:r>
          </w:p>
        </w:tc>
        <w:tc>
          <w:tcPr>
            <w:tcW w:w="567" w:type="dxa"/>
            <w:textDirection w:val="btLr"/>
            <w:vAlign w:val="center"/>
            <w:hideMark/>
          </w:tcPr>
          <w:p w:rsidR="00C50144" w:rsidRPr="005F6A4E" w:rsidRDefault="00C50144" w:rsidP="00C50144">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9.HAFTA</w:t>
            </w:r>
          </w:p>
          <w:p w:rsidR="00C50144" w:rsidRPr="005F6A4E" w:rsidRDefault="00C50144" w:rsidP="00C50144">
            <w:pPr>
              <w:pStyle w:val="Altyaz"/>
              <w:ind w:left="113" w:right="113"/>
              <w:rPr>
                <w:rFonts w:asciiTheme="minorHAnsi" w:hAnsiTheme="minorHAnsi"/>
                <w:b/>
                <w:color w:val="2F5496" w:themeColor="accent5" w:themeShade="BF"/>
                <w:sz w:val="14"/>
                <w:szCs w:val="14"/>
              </w:rPr>
            </w:pPr>
            <w:r w:rsidRPr="005F6A4E">
              <w:rPr>
                <w:rFonts w:asciiTheme="minorHAnsi" w:hAnsiTheme="minorHAnsi" w:cstheme="minorHAnsi"/>
                <w:b/>
                <w:color w:val="2F5496" w:themeColor="accent5" w:themeShade="BF"/>
                <w:sz w:val="14"/>
                <w:szCs w:val="14"/>
              </w:rPr>
              <w:t>2-6 Kasım</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 yetkinliği11.1.</w:t>
            </w:r>
            <w:r w:rsidRPr="005205DA">
              <w:rPr>
                <w:rFonts w:ascii="Calibri" w:eastAsia="Times New Roman" w:hAnsi="Calibri" w:cs="Calibri"/>
                <w:sz w:val="14"/>
                <w:szCs w:val="14"/>
                <w:lang w:eastAsia="tr-TR"/>
              </w:rPr>
              <w:br/>
              <w:t>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11.1.2.1.1. Seçili spor dalına özgü ısınma hareketlerini uygular. 11.1.2.1.2. Seçili spor dalına özgü kuralları açıklar. 11.1.2.1.5. Seçili spor dalına özgü temel hareketleri uygular.11.1.2.1.1. Seçili spor dalına özgü ısınma hareketlerini uygular. 11.1.2.1.2. Seçili spor dalına</w:t>
            </w:r>
            <w:r w:rsidRPr="005205DA">
              <w:rPr>
                <w:rFonts w:ascii="Calibri" w:eastAsia="Times New Roman" w:hAnsi="Calibri" w:cs="Calibri"/>
                <w:sz w:val="14"/>
                <w:szCs w:val="14"/>
                <w:lang w:eastAsia="tr-TR"/>
              </w:rPr>
              <w:br/>
              <w:t>özgü kuralları açıklar. 11.1.2.1.5. Seçili spor dalına özgü temel hareketleri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 “Ölçme ve değerlendirme” Önceden hazırlanmış beceri testleri öğrencilere uygulanır. Beceri testinden sonra öğrencilerin yapmış olduğu hatalar belirtilir.4 “Ölçme ve değerlendirme” Önceden hazırlanmış beceri testleri öğrencilere uygulanır. Beceri testinden sonra öğrencilerin yapmış olduğu hatalar belirtilir.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engel vb. Spor giysileri, huni, engel vb.</w:t>
            </w:r>
          </w:p>
        </w:tc>
        <w:tc>
          <w:tcPr>
            <w:tcW w:w="1134" w:type="dxa"/>
            <w:shd w:val="clear" w:color="auto" w:fill="auto"/>
            <w:vAlign w:val="center"/>
          </w:tcPr>
          <w:p w:rsidR="00C50144" w:rsidRPr="007A5FF4" w:rsidRDefault="00C50144" w:rsidP="00C50144">
            <w:pPr>
              <w:spacing w:after="0"/>
              <w:rPr>
                <w:b/>
                <w:color w:val="00B050"/>
                <w:sz w:val="14"/>
                <w:szCs w:val="14"/>
              </w:rPr>
            </w:pPr>
          </w:p>
          <w:p w:rsidR="00C50144" w:rsidRPr="007A5FF4" w:rsidRDefault="00C50144" w:rsidP="00C50144">
            <w:pPr>
              <w:spacing w:after="0"/>
              <w:rPr>
                <w:b/>
                <w:color w:val="FF0000"/>
                <w:sz w:val="14"/>
                <w:szCs w:val="14"/>
              </w:rPr>
            </w:pPr>
          </w:p>
        </w:tc>
        <w:tc>
          <w:tcPr>
            <w:tcW w:w="1134" w:type="dxa"/>
            <w:shd w:val="clear" w:color="auto" w:fill="auto"/>
            <w:vAlign w:val="center"/>
          </w:tcPr>
          <w:p w:rsidR="00C50144" w:rsidRPr="007A5FF4" w:rsidRDefault="00C50144" w:rsidP="00C50144">
            <w:pPr>
              <w:spacing w:after="0"/>
              <w:rPr>
                <w:color w:val="FF0000"/>
                <w:sz w:val="14"/>
                <w:szCs w:val="14"/>
              </w:rPr>
            </w:pPr>
          </w:p>
          <w:p w:rsidR="00C50144" w:rsidRPr="007A5FF4" w:rsidRDefault="00C50144" w:rsidP="00C50144">
            <w:pPr>
              <w:spacing w:after="0"/>
              <w:rPr>
                <w:sz w:val="14"/>
                <w:szCs w:val="14"/>
              </w:rPr>
            </w:pPr>
          </w:p>
        </w:tc>
      </w:tr>
      <w:tr w:rsidR="00C50144" w:rsidRPr="00A57E18" w:rsidTr="000A1717">
        <w:trPr>
          <w:trHeight w:val="1873"/>
        </w:trPr>
        <w:tc>
          <w:tcPr>
            <w:tcW w:w="279" w:type="dxa"/>
            <w:textDirection w:val="btLr"/>
            <w:vAlign w:val="center"/>
          </w:tcPr>
          <w:p w:rsidR="00C50144" w:rsidRPr="005F6A4E" w:rsidRDefault="00C50144" w:rsidP="00C50144">
            <w:pPr>
              <w:ind w:left="113" w:right="113"/>
              <w:jc w:val="center"/>
              <w:rPr>
                <w:b/>
                <w:color w:val="FF0000"/>
                <w:sz w:val="14"/>
                <w:szCs w:val="14"/>
              </w:rPr>
            </w:pPr>
            <w:r w:rsidRPr="005F6A4E">
              <w:rPr>
                <w:b/>
                <w:color w:val="FF0000"/>
                <w:sz w:val="14"/>
                <w:szCs w:val="14"/>
              </w:rPr>
              <w:t>KASIM</w:t>
            </w:r>
          </w:p>
        </w:tc>
        <w:tc>
          <w:tcPr>
            <w:tcW w:w="567" w:type="dxa"/>
            <w:textDirection w:val="btLr"/>
            <w:vAlign w:val="center"/>
            <w:hideMark/>
          </w:tcPr>
          <w:p w:rsidR="00C50144" w:rsidRPr="005F6A4E" w:rsidRDefault="00C50144" w:rsidP="00C50144">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C50144" w:rsidRPr="005F6A4E" w:rsidRDefault="00C50144" w:rsidP="00C50144">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 Hareket kavramları, ilkeleri ve ilgili hayat becerileri</w:t>
            </w:r>
            <w:r w:rsidRPr="005205DA">
              <w:rPr>
                <w:rFonts w:ascii="Calibri" w:eastAsia="Times New Roman" w:hAnsi="Calibri" w:cs="Calibri"/>
                <w:sz w:val="14"/>
                <w:szCs w:val="14"/>
                <w:lang w:eastAsia="tr-TR"/>
              </w:rPr>
              <w:br/>
              <w:t>11.2.3. Kültürel birikimlerimiz ve değerlerimiz</w:t>
            </w:r>
          </w:p>
        </w:tc>
        <w:tc>
          <w:tcPr>
            <w:tcW w:w="269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11.1.2.1.3. Seçili spor dalına özgü kuralları uygular. 11.1.2.1.6. Seçili spor dalına özgü birleşik hareketleri uygular. 11.1.2.1.7. Seçili spor dalına özgü etkinliklerde kendisi ve çevresi ile ilgili güvenlik önlemlerini alır.</w:t>
            </w:r>
            <w:r w:rsidRPr="005205DA">
              <w:rPr>
                <w:rFonts w:ascii="Calibri" w:eastAsia="Times New Roman" w:hAnsi="Calibri" w:cs="Calibri"/>
                <w:sz w:val="14"/>
                <w:szCs w:val="14"/>
                <w:lang w:eastAsia="tr-TR"/>
              </w:rPr>
              <w:br/>
              <w:t>11.2.3.1.1. Atatürk’ün ilgilendiği spor dallarını tanıtan</w:t>
            </w:r>
            <w:r w:rsidRPr="005205DA">
              <w:rPr>
                <w:rFonts w:ascii="Calibri" w:eastAsia="Times New Roman" w:hAnsi="Calibri" w:cs="Calibri"/>
                <w:sz w:val="14"/>
                <w:szCs w:val="14"/>
                <w:lang w:eastAsia="tr-TR"/>
              </w:rPr>
              <w:br/>
              <w:t>sunu hazırlar. 11.2.3.2.1. Belirli gün ve haftalarla ilgili düzenlenen etkinlik ve törenlere katılır.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'Uzun atlıyorum'': Üç adım ve uzun atlama çalışması yapılır, daha sonrada öğrencilere örneklerle gösterilir ve yaptırılır. ‘Atatürk ve Spor’: Atatürk’ün güreş, yüzme, futbol ve diğer spor dallarına olan ilgisi üzerinde durulur. Atatürk’ün spor hakkında söylediği sözler, okunur, araştırılır, posterler hazırlanır sınıfın panosuna asılır.</w:t>
            </w:r>
            <w:r w:rsidRPr="005205DA">
              <w:rPr>
                <w:rFonts w:ascii="Calibri" w:eastAsia="Times New Roman" w:hAnsi="Calibri" w:cs="Calibri"/>
                <w:sz w:val="14"/>
                <w:szCs w:val="14"/>
                <w:lang w:eastAsia="tr-TR"/>
              </w:rPr>
              <w:br/>
              <w:t>Etkinliklerde sevgi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vb.</w:t>
            </w:r>
          </w:p>
        </w:tc>
        <w:tc>
          <w:tcPr>
            <w:tcW w:w="1134" w:type="dxa"/>
            <w:shd w:val="clear" w:color="auto" w:fill="F2F2F2" w:themeFill="background1" w:themeFillShade="F2"/>
            <w:vAlign w:val="center"/>
          </w:tcPr>
          <w:p w:rsidR="00C50144" w:rsidRPr="007A5FF4" w:rsidRDefault="00C50144" w:rsidP="00C50144">
            <w:pPr>
              <w:spacing w:after="0"/>
              <w:rPr>
                <w:b/>
                <w:color w:val="FF0000"/>
                <w:sz w:val="14"/>
                <w:szCs w:val="14"/>
              </w:rPr>
            </w:pPr>
            <w:r w:rsidRPr="007A5FF4">
              <w:rPr>
                <w:b/>
                <w:color w:val="FF0000"/>
                <w:sz w:val="14"/>
                <w:szCs w:val="14"/>
              </w:rPr>
              <w:t>ATATÜRK HAFTASI</w:t>
            </w:r>
          </w:p>
          <w:p w:rsidR="00C50144" w:rsidRPr="007A5FF4" w:rsidRDefault="00C50144" w:rsidP="00C50144">
            <w:pPr>
              <w:spacing w:after="0"/>
              <w:rPr>
                <w:b/>
                <w:color w:val="FF0000"/>
                <w:sz w:val="14"/>
                <w:szCs w:val="14"/>
              </w:rPr>
            </w:pPr>
            <w:r w:rsidRPr="007A5FF4">
              <w:rPr>
                <w:b/>
                <w:color w:val="FF0000"/>
                <w:sz w:val="14"/>
                <w:szCs w:val="14"/>
              </w:rPr>
              <w:t>(10-16 KASIM)</w:t>
            </w:r>
          </w:p>
          <w:p w:rsidR="00C50144" w:rsidRPr="007A5FF4" w:rsidRDefault="00C50144" w:rsidP="00C50144">
            <w:pPr>
              <w:spacing w:after="0" w:line="240" w:lineRule="auto"/>
              <w:rPr>
                <w:b/>
                <w:sz w:val="14"/>
                <w:szCs w:val="14"/>
              </w:rPr>
            </w:pPr>
          </w:p>
        </w:tc>
        <w:tc>
          <w:tcPr>
            <w:tcW w:w="1134" w:type="dxa"/>
            <w:shd w:val="clear" w:color="auto" w:fill="F2F2F2" w:themeFill="background1" w:themeFillShade="F2"/>
            <w:vAlign w:val="center"/>
          </w:tcPr>
          <w:p w:rsidR="00C50144" w:rsidRPr="002E4CF9" w:rsidRDefault="00C50144" w:rsidP="00C50144">
            <w:pPr>
              <w:spacing w:after="0"/>
              <w:rPr>
                <w:b/>
                <w:color w:val="00B0F0"/>
                <w:sz w:val="14"/>
                <w:szCs w:val="14"/>
              </w:rPr>
            </w:pPr>
            <w:r w:rsidRPr="002E4CF9">
              <w:rPr>
                <w:b/>
                <w:color w:val="00B0F0"/>
                <w:sz w:val="14"/>
                <w:szCs w:val="14"/>
              </w:rPr>
              <w:t>ARA TATİL</w:t>
            </w:r>
          </w:p>
          <w:p w:rsidR="00C50144" w:rsidRDefault="00C50144" w:rsidP="00C50144">
            <w:pPr>
              <w:spacing w:after="0"/>
              <w:rPr>
                <w:color w:val="FF0000"/>
                <w:sz w:val="14"/>
                <w:szCs w:val="14"/>
              </w:rPr>
            </w:pPr>
          </w:p>
          <w:p w:rsidR="00C50144" w:rsidRPr="002E4CF9" w:rsidRDefault="00C50144" w:rsidP="00C50144">
            <w:pPr>
              <w:spacing w:after="0"/>
              <w:rPr>
                <w:b/>
                <w:color w:val="FF0000"/>
                <w:sz w:val="14"/>
                <w:szCs w:val="14"/>
              </w:rPr>
            </w:pPr>
            <w:r w:rsidRPr="002E4CF9">
              <w:rPr>
                <w:b/>
                <w:color w:val="FF0000"/>
                <w:sz w:val="14"/>
                <w:szCs w:val="14"/>
              </w:rPr>
              <w:t>Okulların Kapanışı</w:t>
            </w:r>
          </w:p>
          <w:p w:rsidR="00C50144" w:rsidRDefault="00C50144" w:rsidP="00C50144">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C50144" w:rsidRPr="007A5FF4" w:rsidRDefault="00C50144" w:rsidP="00C50144">
            <w:pPr>
              <w:spacing w:after="0" w:line="240" w:lineRule="auto"/>
              <w:rPr>
                <w:sz w:val="14"/>
                <w:szCs w:val="14"/>
              </w:rPr>
            </w:pPr>
          </w:p>
        </w:tc>
      </w:tr>
      <w:tr w:rsidR="00C50144" w:rsidRPr="00A57E18" w:rsidTr="000A1717">
        <w:trPr>
          <w:trHeight w:val="999"/>
        </w:trPr>
        <w:tc>
          <w:tcPr>
            <w:tcW w:w="279" w:type="dxa"/>
            <w:textDirection w:val="btLr"/>
            <w:vAlign w:val="center"/>
          </w:tcPr>
          <w:p w:rsidR="00C50144" w:rsidRPr="005F6A4E" w:rsidRDefault="00C50144" w:rsidP="00C50144">
            <w:pPr>
              <w:ind w:left="113" w:right="113"/>
              <w:jc w:val="center"/>
              <w:rPr>
                <w:color w:val="FF0000"/>
                <w:sz w:val="14"/>
                <w:szCs w:val="14"/>
              </w:rPr>
            </w:pPr>
            <w:r w:rsidRPr="005F6A4E">
              <w:rPr>
                <w:color w:val="FF0000"/>
                <w:sz w:val="14"/>
                <w:szCs w:val="14"/>
              </w:rPr>
              <w:t>KASIM</w:t>
            </w:r>
          </w:p>
        </w:tc>
        <w:tc>
          <w:tcPr>
            <w:tcW w:w="567" w:type="dxa"/>
            <w:textDirection w:val="btLr"/>
            <w:vAlign w:val="center"/>
            <w:hideMark/>
          </w:tcPr>
          <w:p w:rsidR="00C50144" w:rsidRPr="005F6A4E" w:rsidRDefault="00C50144" w:rsidP="00C50144">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C50144" w:rsidRPr="005F6A4E" w:rsidRDefault="00C50144" w:rsidP="00C50144">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11.1.1. Hareket becerileri</w:t>
            </w:r>
            <w:r w:rsidRPr="005205DA">
              <w:rPr>
                <w:rFonts w:ascii="Calibri" w:eastAsia="Times New Roman" w:hAnsi="Calibri" w:cs="Calibri"/>
                <w:sz w:val="14"/>
                <w:szCs w:val="14"/>
                <w:lang w:eastAsia="tr-TR"/>
              </w:rPr>
              <w:b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11.1.1.2.1. Fiziksel etkinlikleri koordineli bir şekilde yapar 11.1.1.2.2. Verilen ritme uygun hareketi kompozisyon içerisinde yapar. 11.1.2.1.6. Seçili spor dalına özgü birleşik hareketleri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'Eşli hareketleri öğreniyorum'' </w:t>
            </w:r>
            <w:proofErr w:type="spellStart"/>
            <w:r w:rsidRPr="005205DA">
              <w:rPr>
                <w:rFonts w:ascii="Calibri" w:eastAsia="Times New Roman" w:hAnsi="Calibri" w:cs="Calibri"/>
                <w:sz w:val="14"/>
                <w:szCs w:val="14"/>
                <w:lang w:eastAsia="tr-TR"/>
              </w:rPr>
              <w:t>Cimnastikte</w:t>
            </w:r>
            <w:proofErr w:type="spellEnd"/>
            <w:r w:rsidRPr="005205DA">
              <w:rPr>
                <w:rFonts w:ascii="Calibri" w:eastAsia="Times New Roman" w:hAnsi="Calibri" w:cs="Calibri"/>
                <w:sz w:val="14"/>
                <w:szCs w:val="14"/>
                <w:lang w:eastAsia="tr-TR"/>
              </w:rPr>
              <w:t xml:space="preserve"> eşli hareketler ve teknikleri öğrencilere anlatılır, daha sonrada öğrencilere örneklerle gösterilir ve yaptırılır.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vb.</w:t>
            </w:r>
          </w:p>
        </w:tc>
        <w:tc>
          <w:tcPr>
            <w:tcW w:w="1134" w:type="dxa"/>
            <w:shd w:val="clear" w:color="auto" w:fill="F2F2F2" w:themeFill="background1" w:themeFillShade="F2"/>
            <w:vAlign w:val="center"/>
          </w:tcPr>
          <w:p w:rsidR="00C50144" w:rsidRPr="007A5FF4" w:rsidRDefault="00C50144" w:rsidP="00C50144">
            <w:pPr>
              <w:spacing w:after="0" w:line="240" w:lineRule="auto"/>
              <w:rPr>
                <w:b/>
                <w:color w:val="FF0000"/>
                <w:sz w:val="14"/>
                <w:szCs w:val="14"/>
              </w:rPr>
            </w:pPr>
            <w:r w:rsidRPr="007A5FF4">
              <w:rPr>
                <w:b/>
                <w:color w:val="FF0000"/>
                <w:sz w:val="14"/>
                <w:szCs w:val="14"/>
              </w:rPr>
              <w:t>24 KASIM</w:t>
            </w:r>
          </w:p>
          <w:p w:rsidR="00C50144" w:rsidRPr="007A5FF4" w:rsidRDefault="00C50144" w:rsidP="00C50144">
            <w:pPr>
              <w:spacing w:after="0" w:line="240" w:lineRule="auto"/>
              <w:rPr>
                <w:sz w:val="14"/>
                <w:szCs w:val="14"/>
              </w:rPr>
            </w:pPr>
            <w:r w:rsidRPr="007A5FF4">
              <w:rPr>
                <w:b/>
                <w:color w:val="FF0000"/>
                <w:sz w:val="14"/>
                <w:szCs w:val="14"/>
              </w:rPr>
              <w:t>ÖĞRETMENLER GÜNÜ</w:t>
            </w:r>
          </w:p>
        </w:tc>
        <w:tc>
          <w:tcPr>
            <w:tcW w:w="1134" w:type="dxa"/>
            <w:shd w:val="clear" w:color="auto" w:fill="F2F2F2" w:themeFill="background1" w:themeFillShade="F2"/>
            <w:vAlign w:val="center"/>
          </w:tcPr>
          <w:p w:rsidR="00C50144" w:rsidRPr="002E4CF9" w:rsidRDefault="00C50144" w:rsidP="00C50144">
            <w:pPr>
              <w:spacing w:after="0"/>
              <w:rPr>
                <w:b/>
                <w:color w:val="FF0000"/>
                <w:sz w:val="14"/>
                <w:szCs w:val="14"/>
              </w:rPr>
            </w:pPr>
            <w:r w:rsidRPr="002E4CF9">
              <w:rPr>
                <w:b/>
                <w:color w:val="FF0000"/>
                <w:sz w:val="14"/>
                <w:szCs w:val="14"/>
              </w:rPr>
              <w:t>Okulların Açılışı</w:t>
            </w:r>
          </w:p>
          <w:p w:rsidR="00C50144" w:rsidRDefault="00C50144" w:rsidP="00C50144">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C50144" w:rsidRPr="007A5FF4" w:rsidRDefault="00C50144" w:rsidP="00C50144">
            <w:pPr>
              <w:spacing w:after="0" w:line="240" w:lineRule="auto"/>
              <w:rPr>
                <w:sz w:val="14"/>
                <w:szCs w:val="14"/>
              </w:rPr>
            </w:pPr>
            <w:r>
              <w:rPr>
                <w:b/>
                <w:color w:val="00B050"/>
                <w:sz w:val="14"/>
                <w:szCs w:val="14"/>
              </w:rPr>
              <w:t>Pazartesi</w:t>
            </w:r>
          </w:p>
        </w:tc>
      </w:tr>
      <w:tr w:rsidR="00C50144" w:rsidRPr="00A57E18" w:rsidTr="000A1717">
        <w:trPr>
          <w:trHeight w:val="1106"/>
        </w:trPr>
        <w:tc>
          <w:tcPr>
            <w:tcW w:w="279" w:type="dxa"/>
            <w:textDirection w:val="btLr"/>
            <w:vAlign w:val="center"/>
          </w:tcPr>
          <w:p w:rsidR="00C50144" w:rsidRPr="007A5FF4" w:rsidRDefault="00C50144" w:rsidP="00C50144">
            <w:pPr>
              <w:ind w:left="113" w:right="113"/>
              <w:jc w:val="center"/>
              <w:rPr>
                <w:color w:val="002060"/>
                <w:sz w:val="14"/>
                <w:szCs w:val="14"/>
              </w:rPr>
            </w:pPr>
            <w:r w:rsidRPr="007A5FF4">
              <w:rPr>
                <w:color w:val="002060"/>
                <w:sz w:val="14"/>
                <w:szCs w:val="14"/>
              </w:rPr>
              <w:lastRenderedPageBreak/>
              <w:t>ARALIK</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C50144" w:rsidRPr="007A5FF4" w:rsidRDefault="00C50144" w:rsidP="00C5014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11.1.2.1.1. Seçili spor dalına özgü ısınma hareketlerini uygular. 11.1.2.1.2. Seçili spor dalına özgü kuralları açıklar. 11.1.2.1.3. Seçili spor dalına özgü kuralları uygular. 11.1.2.1.10. Seçili spor etkinliklerinde </w:t>
            </w:r>
            <w:proofErr w:type="gramStart"/>
            <w:r w:rsidRPr="005205DA">
              <w:rPr>
                <w:rFonts w:ascii="Calibri" w:eastAsia="Times New Roman" w:hAnsi="Calibri" w:cs="Calibri"/>
                <w:sz w:val="14"/>
                <w:szCs w:val="14"/>
                <w:lang w:eastAsia="tr-TR"/>
              </w:rPr>
              <w:t>empati</w:t>
            </w:r>
            <w:proofErr w:type="gramEnd"/>
            <w:r w:rsidRPr="005205DA">
              <w:rPr>
                <w:rFonts w:ascii="Calibri" w:eastAsia="Times New Roman" w:hAnsi="Calibri" w:cs="Calibri"/>
                <w:sz w:val="14"/>
                <w:szCs w:val="14"/>
                <w:lang w:eastAsia="tr-TR"/>
              </w:rPr>
              <w:t xml:space="preserve"> kurarak hareket eder.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'Amut ve erişme hareketini öğreniyorum'': Amut ve erişme hareketinin teknikleri öğrencilere anlatılır, daha sonrada öğrencilere örneklerle gösterilir ve yaptırılır.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vb.</w:t>
            </w:r>
          </w:p>
        </w:tc>
        <w:tc>
          <w:tcPr>
            <w:tcW w:w="1134" w:type="dxa"/>
            <w:shd w:val="clear" w:color="auto" w:fill="F2F2F2" w:themeFill="background1" w:themeFillShade="F2"/>
            <w:vAlign w:val="center"/>
          </w:tcPr>
          <w:p w:rsidR="00C50144" w:rsidRPr="007A5FF4" w:rsidRDefault="00C50144" w:rsidP="00C50144">
            <w:pPr>
              <w:spacing w:after="0" w:line="240" w:lineRule="auto"/>
              <w:rPr>
                <w:b/>
                <w:color w:val="FF0000"/>
                <w:sz w:val="14"/>
                <w:szCs w:val="14"/>
              </w:rPr>
            </w:pPr>
            <w:r w:rsidRPr="007A5FF4">
              <w:rPr>
                <w:b/>
                <w:color w:val="FF0000"/>
                <w:sz w:val="14"/>
                <w:szCs w:val="14"/>
              </w:rPr>
              <w:t>DÜNYA ENGELLİLER GÜNÜ</w:t>
            </w:r>
          </w:p>
          <w:p w:rsidR="00C50144" w:rsidRPr="007A5FF4" w:rsidRDefault="00C50144" w:rsidP="00C50144">
            <w:pPr>
              <w:spacing w:after="0" w:line="240" w:lineRule="auto"/>
              <w:rPr>
                <w:sz w:val="14"/>
                <w:szCs w:val="14"/>
              </w:rPr>
            </w:pPr>
            <w:r w:rsidRPr="007A5FF4">
              <w:rPr>
                <w:b/>
                <w:color w:val="FF0000"/>
                <w:sz w:val="14"/>
                <w:szCs w:val="14"/>
              </w:rPr>
              <w:t>3 ARALIK</w:t>
            </w: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125"/>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C50144" w:rsidRPr="007A5FF4" w:rsidRDefault="00C50144" w:rsidP="00C5014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11.1.1. Hareket becerileri</w:t>
            </w:r>
            <w:r w:rsidRPr="005205DA">
              <w:rPr>
                <w:rFonts w:ascii="Calibri" w:eastAsia="Times New Roman" w:hAnsi="Calibri" w:cs="Calibri"/>
                <w:sz w:val="14"/>
                <w:szCs w:val="14"/>
                <w:lang w:eastAsia="tr-TR"/>
              </w:rPr>
              <w:b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11.1.1.2.2. Verilen ritme uygun hareketi kompozisyon içerisinde yapar. 11.1.2.1.5. Seçili spor dalına özgü temel hareketleri uygular. 11.1.2.1.6. Seçili spor dalına özgü birleşik hareketleri uygular. 11.1.2.1.9. Seçili spor dalına özgü yöresel müzikleri, geleneksel oyunları ve halk danslarını tanır.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'Dans Ediyorum'': Öğrencilerden, temel jimnastik duruşlarını kullanarak seçtikleri müziğe uygun dans figürleri oluşturur.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vb.</w:t>
            </w:r>
          </w:p>
        </w:tc>
        <w:tc>
          <w:tcPr>
            <w:tcW w:w="1134" w:type="dxa"/>
            <w:shd w:val="clear" w:color="auto" w:fill="auto"/>
            <w:vAlign w:val="center"/>
          </w:tcPr>
          <w:p w:rsidR="00C50144" w:rsidRPr="007A5FF4" w:rsidRDefault="00C50144" w:rsidP="00C50144">
            <w:pPr>
              <w:spacing w:after="0" w:line="240" w:lineRule="auto"/>
              <w:rPr>
                <w:b/>
                <w:sz w:val="14"/>
                <w:szCs w:val="14"/>
              </w:rPr>
            </w:pPr>
          </w:p>
        </w:tc>
        <w:tc>
          <w:tcPr>
            <w:tcW w:w="1134" w:type="dxa"/>
            <w:shd w:val="clear" w:color="auto" w:fill="auto"/>
            <w:vAlign w:val="center"/>
          </w:tcPr>
          <w:p w:rsidR="00C50144" w:rsidRPr="007A5FF4" w:rsidRDefault="00C50144" w:rsidP="00C50144">
            <w:pPr>
              <w:rPr>
                <w:sz w:val="14"/>
                <w:szCs w:val="14"/>
              </w:rPr>
            </w:pPr>
          </w:p>
        </w:tc>
      </w:tr>
      <w:tr w:rsidR="00C50144" w:rsidRPr="00A57E18" w:rsidTr="000A1717">
        <w:trPr>
          <w:trHeight w:val="1840"/>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 Hareket kavramları, ilkeleri ve ilgili hayat becerileri</w:t>
            </w:r>
            <w:r w:rsidRPr="005205DA">
              <w:rPr>
                <w:rFonts w:ascii="Calibri" w:eastAsia="Times New Roman" w:hAnsi="Calibri" w:cs="Calibri"/>
                <w:sz w:val="14"/>
                <w:szCs w:val="14"/>
                <w:lang w:eastAsia="tr-TR"/>
              </w:rPr>
              <w:b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11.1.2.1.2. Seçili spor dalına özgü kuralları açıklar. 11.1.2.1.3. Seçili spor dalına özgü kuralları uygular. 11.1.2.1.5. Seçili spor dalına özgü temel hareketleri uygular. 11.1.2.1.8. Seçili spor etkinliklerinde dürüstlük ve adil olma ilkelerini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'Cirit atıyorum'': Cirit atma çalışması yapılır, daha sonrada öğrencilere örneklerle gösterilir ve yaptırılır. Etkinliklerde dostluk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cirit, huni, engel vb.</w:t>
            </w:r>
          </w:p>
        </w:tc>
        <w:tc>
          <w:tcPr>
            <w:tcW w:w="1134" w:type="dxa"/>
            <w:shd w:val="clear" w:color="auto" w:fill="auto"/>
            <w:vAlign w:val="center"/>
          </w:tcPr>
          <w:p w:rsidR="00C50144" w:rsidRPr="007A5FF4" w:rsidRDefault="00C50144" w:rsidP="00C50144">
            <w:pPr>
              <w:rPr>
                <w:sz w:val="14"/>
                <w:szCs w:val="14"/>
              </w:rPr>
            </w:pP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p>
        </w:tc>
      </w:tr>
      <w:tr w:rsidR="00C50144" w:rsidRPr="00A57E18" w:rsidTr="003C5956">
        <w:trPr>
          <w:trHeight w:val="1540"/>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t>ARALIK</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C50144" w:rsidRPr="007A5FF4" w:rsidRDefault="00C50144" w:rsidP="00C50144">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C50144" w:rsidRPr="007A5FF4" w:rsidRDefault="00C50144" w:rsidP="00C50144">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 Spor bilinci ve organizasyonları</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11.2.4.4.1. Centilmenlik kavramını açıklar. 11.2.4.4.2. Sporda centilmenliğin gerekliliğini ifade eder.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‘'Sporda Şiddete Hayır'’: Sporda şiddet ve saldırganlığı önlemek için alınabilecek tedbirler, sporseverlerin sergilemeleri gereken tutum ve davranışlar hakkında görüş alışverişinde bulunulması sağlanır. Sporun spor için yapıldığını ve şiddete yer olmadığını vurgulayan resim yapılır, sözler vs. okunur, araştırılır, sınıfın panosuna asılır.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kitap, cd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p>
        </w:tc>
      </w:tr>
      <w:tr w:rsidR="00C50144" w:rsidRPr="00A57E18" w:rsidTr="000A1717">
        <w:trPr>
          <w:trHeight w:val="1278"/>
        </w:trPr>
        <w:tc>
          <w:tcPr>
            <w:tcW w:w="279" w:type="dxa"/>
            <w:textDirection w:val="btLr"/>
            <w:vAlign w:val="center"/>
          </w:tcPr>
          <w:p w:rsidR="00C50144" w:rsidRPr="007A5FF4" w:rsidRDefault="00C50144" w:rsidP="00C50144">
            <w:pPr>
              <w:ind w:left="113" w:right="113"/>
              <w:jc w:val="center"/>
              <w:rPr>
                <w:b/>
                <w:sz w:val="14"/>
                <w:szCs w:val="14"/>
              </w:rPr>
            </w:pPr>
            <w:r w:rsidRPr="007A5FF4">
              <w:rPr>
                <w:b/>
                <w:color w:val="002060"/>
                <w:sz w:val="14"/>
                <w:szCs w:val="14"/>
              </w:rPr>
              <w:t>ARALIK</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C50144" w:rsidRPr="007A5FF4" w:rsidRDefault="00C50144" w:rsidP="00C50144">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C50144" w:rsidRPr="007A5FF4" w:rsidRDefault="00C50144" w:rsidP="00C50144">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11.1.2.1.2. Seçili spor dalına özgü kuralları açıklar. 11.1.2.1.5. Seçili spor dalına özgü temel hareketleri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“Ölçme ve değerlendirme” Önceden hazırlanmış beceri testleri öğrencilere uygulanır. Beceri testinden sonra öğrencilerin yapmış olduğu hatalar belirtilir.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engel vb.</w:t>
            </w:r>
          </w:p>
        </w:tc>
        <w:tc>
          <w:tcPr>
            <w:tcW w:w="1134" w:type="dxa"/>
            <w:shd w:val="clear" w:color="auto" w:fill="FFFFFF" w:themeFill="background1"/>
            <w:vAlign w:val="center"/>
          </w:tcPr>
          <w:p w:rsidR="00C50144" w:rsidRPr="007A5FF4" w:rsidRDefault="00C50144" w:rsidP="00C50144">
            <w:pPr>
              <w:spacing w:after="0" w:line="360" w:lineRule="auto"/>
              <w:rPr>
                <w:color w:val="FF0000"/>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50020E">
        <w:trPr>
          <w:trHeight w:val="1061"/>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OCAK</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C50144" w:rsidRPr="007A5FF4" w:rsidRDefault="00C50144" w:rsidP="00C50144">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C50144" w:rsidRPr="007A5FF4" w:rsidRDefault="00C50144" w:rsidP="00C50144">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vAlign w:val="center"/>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vAlign w:val="center"/>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 Spor bilinci ve organizasyonları</w:t>
            </w:r>
          </w:p>
        </w:tc>
        <w:tc>
          <w:tcPr>
            <w:tcW w:w="2693" w:type="dxa"/>
            <w:shd w:val="clear" w:color="auto" w:fill="auto"/>
            <w:vAlign w:val="center"/>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11.2.4.1.1. Sporun toplum üzerindeki etkisini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ve toplum'': Öğrencilerin tarih boyunca insanların neden spor yaptığı, sporu hangi amaçla kullandığı konularında araştırma yapmaları sağlanır. Araştırma sonucunda elde edilen bilgiler ışığında öğretmenin de yönlendirmesi ile spor-politika, spor-ekonomi, spor- kültür, spor-eğitim, spor-sağlık konuları üzerinde</w:t>
            </w:r>
            <w:r w:rsidRPr="005205DA">
              <w:rPr>
                <w:rFonts w:ascii="Calibri" w:eastAsia="Times New Roman" w:hAnsi="Calibri" w:cs="Calibri"/>
                <w:sz w:val="14"/>
                <w:szCs w:val="14"/>
                <w:lang w:eastAsia="tr-TR"/>
              </w:rPr>
              <w:br/>
              <w:t>münazaralar düzenlenir. Araştırma sonucunda elde edilen bilgiler spor panosunda sergilenir.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vAlign w:val="center"/>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kitap, cd vs.</w:t>
            </w:r>
          </w:p>
        </w:tc>
        <w:tc>
          <w:tcPr>
            <w:tcW w:w="1134" w:type="dxa"/>
            <w:shd w:val="clear" w:color="auto" w:fill="FFFFFF" w:themeFill="background1"/>
            <w:vAlign w:val="center"/>
          </w:tcPr>
          <w:p w:rsidR="00C50144" w:rsidRPr="007A5FF4" w:rsidRDefault="00C50144" w:rsidP="00C50144">
            <w:pPr>
              <w:spacing w:after="0" w:line="360" w:lineRule="auto"/>
              <w:rPr>
                <w:sz w:val="14"/>
                <w:szCs w:val="14"/>
              </w:rPr>
            </w:pP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bookmarkStart w:id="0" w:name="_GoBack"/>
            <w:bookmarkEnd w:id="0"/>
          </w:p>
        </w:tc>
      </w:tr>
      <w:tr w:rsidR="00C50144" w:rsidRPr="00A57E18" w:rsidTr="000A1717">
        <w:trPr>
          <w:trHeight w:val="1415"/>
        </w:trPr>
        <w:tc>
          <w:tcPr>
            <w:tcW w:w="279" w:type="dxa"/>
            <w:textDirection w:val="btLr"/>
            <w:vAlign w:val="center"/>
          </w:tcPr>
          <w:p w:rsidR="00C50144" w:rsidRPr="005F6A4E" w:rsidRDefault="00C50144" w:rsidP="00C50144">
            <w:pPr>
              <w:ind w:left="113" w:right="113"/>
              <w:jc w:val="center"/>
              <w:rPr>
                <w:b/>
                <w:color w:val="2F5496" w:themeColor="accent5" w:themeShade="BF"/>
                <w:sz w:val="14"/>
                <w:szCs w:val="14"/>
              </w:rPr>
            </w:pPr>
            <w:r w:rsidRPr="005F6A4E">
              <w:rPr>
                <w:b/>
                <w:color w:val="2F5496" w:themeColor="accent5" w:themeShade="BF"/>
                <w:sz w:val="14"/>
                <w:szCs w:val="14"/>
              </w:rPr>
              <w:lastRenderedPageBreak/>
              <w:t>OCAK</w:t>
            </w:r>
          </w:p>
        </w:tc>
        <w:tc>
          <w:tcPr>
            <w:tcW w:w="567" w:type="dxa"/>
            <w:textDirection w:val="btLr"/>
            <w:vAlign w:val="center"/>
            <w:hideMark/>
          </w:tcPr>
          <w:p w:rsidR="00C50144" w:rsidRPr="005F6A4E" w:rsidRDefault="00C50144" w:rsidP="00C50144">
            <w:pPr>
              <w:pStyle w:val="Altyaz"/>
              <w:ind w:left="113" w:right="113"/>
              <w:rPr>
                <w:rFonts w:asciiTheme="minorHAnsi" w:hAnsiTheme="minorHAnsi"/>
                <w:b/>
                <w:color w:val="2F5496" w:themeColor="accent5" w:themeShade="BF"/>
                <w:sz w:val="14"/>
                <w:szCs w:val="14"/>
              </w:rPr>
            </w:pPr>
            <w:r w:rsidRPr="005F6A4E">
              <w:rPr>
                <w:rFonts w:asciiTheme="minorHAnsi" w:hAnsiTheme="minorHAnsi"/>
                <w:b/>
                <w:color w:val="2F5496" w:themeColor="accent5" w:themeShade="BF"/>
                <w:sz w:val="14"/>
                <w:szCs w:val="14"/>
              </w:rPr>
              <w:t>18.HAFTA</w:t>
            </w:r>
          </w:p>
          <w:p w:rsidR="00C50144" w:rsidRPr="005F6A4E" w:rsidRDefault="00C50144" w:rsidP="00C50144">
            <w:pPr>
              <w:pStyle w:val="Altyaz"/>
              <w:ind w:left="113" w:right="113"/>
              <w:rPr>
                <w:rFonts w:asciiTheme="minorHAnsi" w:hAnsiTheme="minorHAnsi" w:cs="Times New Roman"/>
                <w:b/>
                <w:color w:val="2F5496" w:themeColor="accent5" w:themeShade="BF"/>
                <w:sz w:val="14"/>
                <w:szCs w:val="14"/>
              </w:rPr>
            </w:pPr>
            <w:r w:rsidRPr="005F6A4E">
              <w:rPr>
                <w:rFonts w:asciiTheme="minorHAnsi" w:hAnsiTheme="minorHAnsi" w:cstheme="minorHAnsi"/>
                <w:b/>
                <w:color w:val="2F5496" w:themeColor="accent5" w:themeShade="BF"/>
                <w:sz w:val="14"/>
                <w:szCs w:val="14"/>
              </w:rPr>
              <w:t>11-15 Ocak</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 Spor bilinci ve organizasyonları</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11.2.4.3.1. Uluslararası spor organizasyonlarının amaçlarını açıklar. 11.2.4.3.2. Olimpiyat oyunları ve spor organizasyonlarının ev sahibi ülkeler üzerindeki etkilerini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'Olimpiyatlar'': Spor organizasyonları ve olimpiyatlar hakkında bilgi verilir. Sınıf iki ya da daha fazla gruba ayrılarak "eşleştirme oyunu" oynanır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kitap, cd vb.</w:t>
            </w: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BE0480" w:rsidRDefault="00C50144" w:rsidP="00C50144">
            <w:pPr>
              <w:spacing w:after="0" w:line="360" w:lineRule="auto"/>
              <w:rPr>
                <w:color w:val="FF0000"/>
                <w:sz w:val="16"/>
                <w:szCs w:val="14"/>
              </w:rPr>
            </w:pPr>
          </w:p>
        </w:tc>
      </w:tr>
      <w:tr w:rsidR="00C50144" w:rsidRPr="00A57E18" w:rsidTr="000A1717">
        <w:trPr>
          <w:trHeight w:val="1676"/>
        </w:trPr>
        <w:tc>
          <w:tcPr>
            <w:tcW w:w="279" w:type="dxa"/>
            <w:textDirection w:val="btLr"/>
            <w:vAlign w:val="center"/>
          </w:tcPr>
          <w:p w:rsidR="00C50144" w:rsidRPr="007A5FF4" w:rsidRDefault="00C50144" w:rsidP="00C50144">
            <w:pPr>
              <w:ind w:left="113" w:right="113"/>
              <w:jc w:val="center"/>
              <w:rPr>
                <w:b/>
                <w:color w:val="FF0000"/>
                <w:sz w:val="14"/>
                <w:szCs w:val="14"/>
              </w:rPr>
            </w:pPr>
            <w:r w:rsidRPr="007A5FF4">
              <w:rPr>
                <w:b/>
                <w:color w:val="FF0000"/>
                <w:sz w:val="14"/>
                <w:szCs w:val="14"/>
              </w:rPr>
              <w:t>OCAK</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C50144" w:rsidRPr="007A5FF4" w:rsidRDefault="00C50144" w:rsidP="00C50144">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 Spor bilinci ve organizasyonları</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11.2.4.2.1. Dopingin sporcular üzerindeki olumsuz etkilerini açıklar. 11.2.4.2.2. Sporda dürüst olmanın gerekliliğini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'Dopinge Hayır'': Sporda </w:t>
            </w:r>
            <w:proofErr w:type="gramStart"/>
            <w:r w:rsidRPr="005205DA">
              <w:rPr>
                <w:rFonts w:ascii="Calibri" w:eastAsia="Times New Roman" w:hAnsi="Calibri" w:cs="Calibri"/>
                <w:sz w:val="14"/>
                <w:szCs w:val="14"/>
                <w:lang w:eastAsia="tr-TR"/>
              </w:rPr>
              <w:t>doping</w:t>
            </w:r>
            <w:proofErr w:type="gramEnd"/>
            <w:r w:rsidRPr="005205DA">
              <w:rPr>
                <w:rFonts w:ascii="Calibri" w:eastAsia="Times New Roman" w:hAnsi="Calibri" w:cs="Calibri"/>
                <w:sz w:val="14"/>
                <w:szCs w:val="14"/>
                <w:lang w:eastAsia="tr-TR"/>
              </w:rPr>
              <w:t xml:space="preserve"> neden kullanır, kullanılmasının sakıncalarını içeren yazılar okunur, araştırılır, sınıfın panosuna asılır.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Yaparak yaşayarak, anlatım, gösteri</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Kitap, İlkyardım CD’si,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F2F2F2" w:themeFill="background1" w:themeFillShade="F2"/>
            <w:vAlign w:val="center"/>
          </w:tcPr>
          <w:p w:rsidR="00C50144" w:rsidRPr="002E4CF9" w:rsidRDefault="00C50144" w:rsidP="00C50144">
            <w:pPr>
              <w:spacing w:after="0" w:line="360" w:lineRule="auto"/>
              <w:rPr>
                <w:b/>
                <w:color w:val="0070C0"/>
                <w:sz w:val="16"/>
                <w:szCs w:val="14"/>
              </w:rPr>
            </w:pPr>
            <w:r w:rsidRPr="002E4CF9">
              <w:rPr>
                <w:b/>
                <w:color w:val="0070C0"/>
                <w:sz w:val="16"/>
                <w:szCs w:val="14"/>
              </w:rPr>
              <w:t>1.DÖNEM SONU</w:t>
            </w:r>
          </w:p>
          <w:p w:rsidR="00C50144" w:rsidRDefault="00C50144" w:rsidP="00C50144">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C50144" w:rsidRPr="00BE0480" w:rsidRDefault="00C50144" w:rsidP="00C50144">
            <w:pPr>
              <w:spacing w:after="0" w:line="360" w:lineRule="auto"/>
              <w:rPr>
                <w:b/>
                <w:color w:val="FF0000"/>
                <w:sz w:val="16"/>
                <w:szCs w:val="14"/>
              </w:rPr>
            </w:pPr>
            <w:r>
              <w:rPr>
                <w:b/>
                <w:color w:val="FF0000"/>
                <w:sz w:val="16"/>
                <w:szCs w:val="14"/>
              </w:rPr>
              <w:t>Cuma</w:t>
            </w:r>
          </w:p>
          <w:p w:rsidR="00C50144" w:rsidRPr="00BE0480" w:rsidRDefault="00C50144" w:rsidP="00C50144">
            <w:pPr>
              <w:spacing w:after="0" w:line="240" w:lineRule="auto"/>
              <w:rPr>
                <w:color w:val="FF0000"/>
                <w:sz w:val="16"/>
                <w:szCs w:val="14"/>
              </w:rPr>
            </w:pPr>
          </w:p>
        </w:tc>
      </w:tr>
      <w:tr w:rsidR="00C50144" w:rsidRPr="00A57E18" w:rsidTr="000A1717">
        <w:trPr>
          <w:trHeight w:val="1112"/>
        </w:trPr>
        <w:tc>
          <w:tcPr>
            <w:tcW w:w="279" w:type="dxa"/>
            <w:textDirection w:val="btLr"/>
            <w:vAlign w:val="center"/>
          </w:tcPr>
          <w:p w:rsidR="00C50144" w:rsidRPr="005F6A4E" w:rsidRDefault="00C50144" w:rsidP="00C50144">
            <w:pPr>
              <w:ind w:left="113" w:right="113"/>
              <w:jc w:val="center"/>
              <w:rPr>
                <w:b/>
                <w:color w:val="FF0000"/>
                <w:sz w:val="14"/>
                <w:szCs w:val="14"/>
              </w:rPr>
            </w:pPr>
            <w:r w:rsidRPr="005F6A4E">
              <w:rPr>
                <w:b/>
                <w:color w:val="FF0000"/>
                <w:sz w:val="14"/>
                <w:szCs w:val="14"/>
              </w:rPr>
              <w:t>ŞUBAT</w:t>
            </w:r>
          </w:p>
        </w:tc>
        <w:tc>
          <w:tcPr>
            <w:tcW w:w="567" w:type="dxa"/>
            <w:textDirection w:val="btLr"/>
            <w:vAlign w:val="center"/>
            <w:hideMark/>
          </w:tcPr>
          <w:p w:rsidR="00C50144" w:rsidRPr="005F6A4E" w:rsidRDefault="00C50144" w:rsidP="00C50144">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C50144" w:rsidRPr="005F6A4E" w:rsidRDefault="00C50144" w:rsidP="00C50144">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 Spor bilinci ve organizasyonları</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11.2.4.4.1. Centilmenlik kavramını açıklar. 11.2.4.4.2. Sporda centilmenliğin gerekliliğini ifade eder.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'Düzenli Olarak Fiziksel Etkinliklere Katılırım'': Öğrenciler, Egzersizin sağlıklı yaşam üzerinde etkilerini açıklayan sloganlar üretirler. Sloganlar afiş hâline getirilir. Daha sonra sloganlar arasından oy çokluğuyla en beğenilenleri, belirli gün ve haftalarla uyuşanlarından okulda sergilenir.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jc w:val="center"/>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Kitap, CD.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F2F2F2" w:themeFill="background1" w:themeFillShade="F2"/>
            <w:vAlign w:val="center"/>
          </w:tcPr>
          <w:p w:rsidR="00C50144" w:rsidRPr="002E4CF9" w:rsidRDefault="00C50144" w:rsidP="00C50144">
            <w:pPr>
              <w:spacing w:after="0" w:line="240" w:lineRule="auto"/>
              <w:rPr>
                <w:b/>
                <w:color w:val="0070C0"/>
                <w:sz w:val="16"/>
                <w:szCs w:val="14"/>
              </w:rPr>
            </w:pPr>
            <w:r w:rsidRPr="002E4CF9">
              <w:rPr>
                <w:b/>
                <w:color w:val="0070C0"/>
                <w:sz w:val="16"/>
                <w:szCs w:val="14"/>
              </w:rPr>
              <w:t>2.DÖNEM BAŞLANGICI</w:t>
            </w:r>
          </w:p>
          <w:p w:rsidR="00C50144" w:rsidRPr="002E4CF9" w:rsidRDefault="00C50144" w:rsidP="00C50144">
            <w:pPr>
              <w:spacing w:after="0" w:line="240" w:lineRule="auto"/>
              <w:rPr>
                <w:b/>
                <w:color w:val="FF0000"/>
                <w:sz w:val="16"/>
                <w:szCs w:val="14"/>
              </w:rPr>
            </w:pPr>
            <w:r w:rsidRPr="002E4CF9">
              <w:rPr>
                <w:b/>
                <w:color w:val="FF0000"/>
                <w:sz w:val="16"/>
                <w:szCs w:val="14"/>
              </w:rPr>
              <w:t>8 Şubat 2027</w:t>
            </w:r>
          </w:p>
          <w:p w:rsidR="00C50144" w:rsidRPr="007A5FF4" w:rsidRDefault="00C50144" w:rsidP="00C50144">
            <w:pPr>
              <w:spacing w:after="0" w:line="240" w:lineRule="auto"/>
              <w:rPr>
                <w:b/>
                <w:sz w:val="14"/>
                <w:szCs w:val="14"/>
              </w:rPr>
            </w:pPr>
            <w:r w:rsidRPr="002E4CF9">
              <w:rPr>
                <w:b/>
                <w:color w:val="FF0000"/>
                <w:sz w:val="16"/>
                <w:szCs w:val="14"/>
              </w:rPr>
              <w:t>Pazartesi</w:t>
            </w:r>
          </w:p>
        </w:tc>
      </w:tr>
      <w:tr w:rsidR="00C50144" w:rsidRPr="00A57E18" w:rsidTr="003C5956">
        <w:trPr>
          <w:trHeight w:val="1132"/>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C50144" w:rsidRPr="007A5FF4" w:rsidRDefault="00C50144" w:rsidP="00C50144">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283" w:type="dxa"/>
            <w:shd w:val="clear" w:color="000000" w:fill="FFFFFF"/>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vAlign w:val="center"/>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11.2.2.3.1. Sağlıklı beslenmenin temel ilkelerini açıklar. 11.2.2.3.2. Beden ve ruh sağlığını olumsuz etkileyen alışkanlık ve bağımlılıkların zararlarını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'Sağlıklı Besleniyorum'': Öğrencilere tartışma ortamında aşağıdaki sorular sorulur: Sadece sağlıklı beslenmek sağlıklı bir yaşam için yeterli midir? Sadece fiziksel etkinlik sağlıklı bir yaşam için yeterli midir? Sağlıklı beslenme ve fiziksel etkinlik arasında ne gibi bir ilişki olabilir? </w:t>
            </w:r>
            <w:proofErr w:type="gramStart"/>
            <w:r w:rsidRPr="005205DA">
              <w:rPr>
                <w:rFonts w:ascii="Calibri" w:eastAsia="Times New Roman" w:hAnsi="Calibri" w:cs="Calibri"/>
                <w:sz w:val="14"/>
                <w:szCs w:val="14"/>
                <w:lang w:eastAsia="tr-TR"/>
              </w:rPr>
              <w:t>gibi</w:t>
            </w:r>
            <w:proofErr w:type="gramEnd"/>
            <w:r w:rsidRPr="005205DA">
              <w:rPr>
                <w:rFonts w:ascii="Calibri" w:eastAsia="Times New Roman" w:hAnsi="Calibri" w:cs="Calibri"/>
                <w:sz w:val="14"/>
                <w:szCs w:val="14"/>
                <w:lang w:eastAsia="tr-TR"/>
              </w:rPr>
              <w:t xml:space="preserve"> sorularla öğrencilerde araştırma yapma, konu hakkında</w:t>
            </w:r>
            <w:r w:rsidRPr="005205DA">
              <w:rPr>
                <w:rFonts w:ascii="Calibri" w:eastAsia="Times New Roman" w:hAnsi="Calibri" w:cs="Calibri"/>
                <w:sz w:val="14"/>
                <w:szCs w:val="14"/>
                <w:lang w:eastAsia="tr-TR"/>
              </w:rPr>
              <w:br/>
              <w:t>bilgilenme isteği uyandırılır. Öğrencilerin performans görevi alarak sınıfla paylaşımları sağlanır.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vAlign w:val="center"/>
          </w:tcPr>
          <w:p w:rsidR="00C50144" w:rsidRPr="005205DA" w:rsidRDefault="00C50144" w:rsidP="00C50144">
            <w:pPr>
              <w:spacing w:after="0" w:line="240" w:lineRule="auto"/>
              <w:jc w:val="center"/>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Kitap, CD. vb.</w:t>
            </w:r>
          </w:p>
        </w:tc>
        <w:tc>
          <w:tcPr>
            <w:tcW w:w="1134" w:type="dxa"/>
            <w:shd w:val="clear" w:color="auto" w:fill="FFFFFF" w:themeFill="background1"/>
            <w:vAlign w:val="center"/>
          </w:tcPr>
          <w:p w:rsidR="00C50144" w:rsidRPr="007A5FF4" w:rsidRDefault="00C50144" w:rsidP="00C50144">
            <w:pPr>
              <w:spacing w:after="0" w:line="240" w:lineRule="auto"/>
              <w:rPr>
                <w:b/>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415"/>
        </w:trPr>
        <w:tc>
          <w:tcPr>
            <w:tcW w:w="279" w:type="dxa"/>
            <w:textDirection w:val="btLr"/>
            <w:vAlign w:val="center"/>
          </w:tcPr>
          <w:p w:rsidR="00C50144" w:rsidRPr="007A5FF4" w:rsidRDefault="00C50144" w:rsidP="00C50144">
            <w:pPr>
              <w:ind w:left="113" w:right="113"/>
              <w:jc w:val="center"/>
              <w:rPr>
                <w:b/>
                <w:color w:val="002060"/>
                <w:sz w:val="14"/>
                <w:szCs w:val="14"/>
              </w:rPr>
            </w:pPr>
            <w:r w:rsidRPr="007A5FF4">
              <w:rPr>
                <w:b/>
                <w:color w:val="002060"/>
                <w:sz w:val="14"/>
                <w:szCs w:val="14"/>
              </w:rPr>
              <w:t>ŞUBAT</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C50144" w:rsidRPr="007A5FF4" w:rsidRDefault="00C50144" w:rsidP="00C50144">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11.2.2.3.2. Beden ve ruh sağlığını olumsuz etkileyen alışkanlık ve bağımlılıkların zararlarını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'Zararlı alışkanlıklardan uzak duruyorum'': Zararlı alışkanlıkların neler olduğu açıklanır. Bağımlılıktan kurtulmak için neler yapılması gerektiği araştırılır. Bağımlı olmamak için sergilemeleri gereken tutum ve davranışlar hakkında görüş alışverişinde bulunulması sağlanır.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jc w:val="center"/>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Kitap, CD. vb.</w:t>
            </w:r>
          </w:p>
        </w:tc>
        <w:tc>
          <w:tcPr>
            <w:tcW w:w="1134" w:type="dxa"/>
            <w:shd w:val="clear" w:color="auto" w:fill="auto"/>
            <w:vAlign w:val="center"/>
          </w:tcPr>
          <w:p w:rsidR="00C50144" w:rsidRPr="007A5FF4" w:rsidRDefault="00C50144" w:rsidP="00C50144">
            <w:pPr>
              <w:rPr>
                <w:b/>
                <w:sz w:val="14"/>
                <w:szCs w:val="14"/>
              </w:rPr>
            </w:pP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p>
        </w:tc>
      </w:tr>
      <w:tr w:rsidR="00C50144" w:rsidRPr="00A57E18" w:rsidTr="000A1717">
        <w:trPr>
          <w:trHeight w:val="1073"/>
        </w:trPr>
        <w:tc>
          <w:tcPr>
            <w:tcW w:w="279" w:type="dxa"/>
            <w:textDirection w:val="btLr"/>
            <w:vAlign w:val="center"/>
          </w:tcPr>
          <w:p w:rsidR="00C50144" w:rsidRPr="00C34809" w:rsidRDefault="00C50144" w:rsidP="00C50144">
            <w:pPr>
              <w:ind w:left="113" w:right="113"/>
              <w:jc w:val="center"/>
              <w:rPr>
                <w:b/>
                <w:color w:val="FF0000"/>
                <w:sz w:val="14"/>
                <w:szCs w:val="14"/>
              </w:rPr>
            </w:pPr>
            <w:r w:rsidRPr="00C34809">
              <w:rPr>
                <w:b/>
                <w:color w:val="FF0000"/>
                <w:sz w:val="14"/>
                <w:szCs w:val="14"/>
              </w:rPr>
              <w:t>MART</w:t>
            </w:r>
          </w:p>
        </w:tc>
        <w:tc>
          <w:tcPr>
            <w:tcW w:w="567" w:type="dxa"/>
            <w:textDirection w:val="btLr"/>
            <w:vAlign w:val="center"/>
            <w:hideMark/>
          </w:tcPr>
          <w:p w:rsidR="00C50144" w:rsidRPr="00C34809" w:rsidRDefault="00C50144" w:rsidP="00C50144">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C50144" w:rsidRPr="00C34809" w:rsidRDefault="00C50144" w:rsidP="00C50144">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11.1.2.1.3. Seçili spor dalına özgü kuralları uygular. 11.1.2.1.4. Seçili spor dalına özgü hareketleri açıklar. 11.1.2.1.5. Seçili spor dalına özgü temel hareketleri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'Hentbolda pas ve şut yapabilirim'': Hentboldaki pas ve şut çeşitleri öğrencilere anlatılarak, etkinliklerle öğrencilere yaptırılır. Etkinliklerde sorumluluk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hentbol topu, huni vb.</w:t>
            </w:r>
          </w:p>
        </w:tc>
        <w:tc>
          <w:tcPr>
            <w:tcW w:w="1134" w:type="dxa"/>
            <w:shd w:val="clear" w:color="auto" w:fill="F2F2F2" w:themeFill="background1" w:themeFillShade="F2"/>
            <w:vAlign w:val="center"/>
          </w:tcPr>
          <w:p w:rsidR="00C50144" w:rsidRPr="000B130C" w:rsidRDefault="00C50144" w:rsidP="00C50144">
            <w:pPr>
              <w:spacing w:after="0" w:line="240" w:lineRule="auto"/>
              <w:rPr>
                <w:b/>
                <w:color w:val="FF0000"/>
                <w:sz w:val="14"/>
                <w:szCs w:val="14"/>
              </w:rPr>
            </w:pPr>
            <w:r w:rsidRPr="000B130C">
              <w:rPr>
                <w:b/>
                <w:color w:val="FF0000"/>
                <w:sz w:val="14"/>
                <w:szCs w:val="14"/>
              </w:rPr>
              <w:t>12 MART</w:t>
            </w:r>
          </w:p>
          <w:p w:rsidR="00C50144" w:rsidRPr="000B130C" w:rsidRDefault="00C50144" w:rsidP="00C50144">
            <w:pPr>
              <w:spacing w:after="0" w:line="240" w:lineRule="auto"/>
              <w:rPr>
                <w:b/>
                <w:color w:val="0070C0"/>
                <w:sz w:val="14"/>
                <w:szCs w:val="14"/>
              </w:rPr>
            </w:pPr>
            <w:r w:rsidRPr="000B130C">
              <w:rPr>
                <w:b/>
                <w:color w:val="0070C0"/>
                <w:sz w:val="14"/>
                <w:szCs w:val="14"/>
              </w:rPr>
              <w:t>İSTİKLÂL MARŞI'NIN KABULÜ VE MEHMET AKİF ERSOY'U ANMA GÜNÜ</w:t>
            </w:r>
          </w:p>
          <w:p w:rsidR="00C50144" w:rsidRDefault="00C50144" w:rsidP="00C50144">
            <w:pPr>
              <w:spacing w:after="0" w:line="240" w:lineRule="auto"/>
              <w:rPr>
                <w:b/>
                <w:color w:val="FF0000"/>
                <w:sz w:val="14"/>
                <w:szCs w:val="14"/>
              </w:rPr>
            </w:pPr>
          </w:p>
          <w:p w:rsidR="00C50144" w:rsidRDefault="00C50144" w:rsidP="00C50144">
            <w:pPr>
              <w:spacing w:after="0" w:line="240" w:lineRule="auto"/>
              <w:rPr>
                <w:b/>
                <w:color w:val="FF0000"/>
                <w:sz w:val="14"/>
                <w:szCs w:val="14"/>
              </w:rPr>
            </w:pPr>
          </w:p>
          <w:p w:rsidR="00C50144" w:rsidRPr="007A5FF4" w:rsidRDefault="00C50144" w:rsidP="00C50144">
            <w:pPr>
              <w:spacing w:after="0" w:line="240" w:lineRule="auto"/>
              <w:rPr>
                <w:color w:val="FF0000"/>
                <w:sz w:val="14"/>
                <w:szCs w:val="14"/>
              </w:rPr>
            </w:pPr>
            <w:r w:rsidRPr="007A5FF4">
              <w:rPr>
                <w:b/>
                <w:color w:val="FF0000"/>
                <w:sz w:val="14"/>
                <w:szCs w:val="14"/>
              </w:rPr>
              <w:t>RAMAZAN BAYRAMI</w:t>
            </w:r>
          </w:p>
          <w:p w:rsidR="00C50144" w:rsidRPr="000B130C" w:rsidRDefault="00C50144" w:rsidP="00C50144">
            <w:pPr>
              <w:spacing w:after="0" w:line="240" w:lineRule="auto"/>
              <w:rPr>
                <w:b/>
                <w:sz w:val="14"/>
                <w:szCs w:val="14"/>
              </w:rPr>
            </w:pPr>
            <w:r w:rsidRPr="000B130C">
              <w:rPr>
                <w:b/>
                <w:color w:val="0070C0"/>
                <w:sz w:val="14"/>
                <w:szCs w:val="14"/>
              </w:rPr>
              <w:t>8-11-Mart 2027</w:t>
            </w:r>
          </w:p>
        </w:tc>
        <w:tc>
          <w:tcPr>
            <w:tcW w:w="1134" w:type="dxa"/>
            <w:shd w:val="clear" w:color="auto" w:fill="F2F2F2" w:themeFill="background1" w:themeFillShade="F2"/>
            <w:vAlign w:val="center"/>
          </w:tcPr>
          <w:p w:rsidR="00C50144" w:rsidRPr="002E4CF9" w:rsidRDefault="00C50144" w:rsidP="00C50144">
            <w:pPr>
              <w:spacing w:after="0"/>
              <w:rPr>
                <w:b/>
                <w:color w:val="0070C0"/>
                <w:sz w:val="14"/>
                <w:szCs w:val="14"/>
              </w:rPr>
            </w:pPr>
            <w:r w:rsidRPr="002E4CF9">
              <w:rPr>
                <w:b/>
                <w:color w:val="0070C0"/>
                <w:sz w:val="14"/>
                <w:szCs w:val="14"/>
              </w:rPr>
              <w:t>ARA TATİL</w:t>
            </w:r>
          </w:p>
          <w:p w:rsidR="00C50144" w:rsidRPr="002E4CF9" w:rsidRDefault="00C50144" w:rsidP="00C50144">
            <w:pPr>
              <w:spacing w:after="0"/>
              <w:rPr>
                <w:b/>
                <w:color w:val="FF0000"/>
                <w:sz w:val="14"/>
                <w:szCs w:val="14"/>
              </w:rPr>
            </w:pPr>
            <w:r w:rsidRPr="002E4CF9">
              <w:rPr>
                <w:b/>
                <w:color w:val="FF0000"/>
                <w:sz w:val="14"/>
                <w:szCs w:val="14"/>
              </w:rPr>
              <w:t>Okulların Kapanışı</w:t>
            </w:r>
          </w:p>
          <w:p w:rsidR="00C50144" w:rsidRPr="007A5FF4" w:rsidRDefault="00C50144" w:rsidP="00C50144">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C50144" w:rsidRPr="00A57E18" w:rsidTr="000A1717">
        <w:trPr>
          <w:trHeight w:val="933"/>
        </w:trPr>
        <w:tc>
          <w:tcPr>
            <w:tcW w:w="279" w:type="dxa"/>
            <w:textDirection w:val="btLr"/>
            <w:vAlign w:val="center"/>
          </w:tcPr>
          <w:p w:rsidR="00C50144" w:rsidRPr="00C34809" w:rsidRDefault="00C50144" w:rsidP="00C50144">
            <w:pPr>
              <w:ind w:left="113" w:right="113"/>
              <w:jc w:val="center"/>
              <w:rPr>
                <w:b/>
                <w:color w:val="FF0000"/>
                <w:sz w:val="14"/>
                <w:szCs w:val="14"/>
              </w:rPr>
            </w:pPr>
            <w:r w:rsidRPr="00C34809">
              <w:rPr>
                <w:b/>
                <w:color w:val="FF0000"/>
                <w:sz w:val="14"/>
                <w:szCs w:val="14"/>
              </w:rPr>
              <w:lastRenderedPageBreak/>
              <w:t>MART</w:t>
            </w:r>
          </w:p>
        </w:tc>
        <w:tc>
          <w:tcPr>
            <w:tcW w:w="567" w:type="dxa"/>
            <w:textDirection w:val="btLr"/>
            <w:vAlign w:val="center"/>
            <w:hideMark/>
          </w:tcPr>
          <w:p w:rsidR="00C50144" w:rsidRPr="00C34809" w:rsidRDefault="00C50144" w:rsidP="00C50144">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C50144" w:rsidRPr="00C34809" w:rsidRDefault="00C50144" w:rsidP="00C50144">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 Hareket kavramları, ilkeleri ve ilgili hayat becerileri</w:t>
            </w:r>
            <w:r w:rsidRPr="005205DA">
              <w:rPr>
                <w:rFonts w:ascii="Calibri" w:eastAsia="Times New Roman" w:hAnsi="Calibri" w:cs="Calibri"/>
                <w:sz w:val="14"/>
                <w:szCs w:val="14"/>
                <w:lang w:eastAsia="tr-TR"/>
              </w:rPr>
              <w:b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11.1.3.1.1. Seçili spor dalına özgü savunma hareketlerini uygular. 11.1.3.1.2. Seçili spor dalına özgü hücum hareketlerini uygular. 11.2.2.3.2. Beden ve ruh sağlığını olumsuz etkileyen alışkanlık ve bağımlılıkların zararlarını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'Hentbolda top sürüyorum, rakiplerimi aldatıyorum'': Hentbolda top sürme, toplu ve topsuz aldatma hareketi öğrencilere gösterilerek, etkinliklerle öğrencilere yaptırılır.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hentbol topu, huni vb.</w:t>
            </w:r>
          </w:p>
        </w:tc>
        <w:tc>
          <w:tcPr>
            <w:tcW w:w="1134" w:type="dxa"/>
            <w:shd w:val="clear" w:color="auto" w:fill="F2F2F2" w:themeFill="background1" w:themeFillShade="F2"/>
            <w:vAlign w:val="center"/>
          </w:tcPr>
          <w:p w:rsidR="00C50144" w:rsidRDefault="00C50144" w:rsidP="00C50144">
            <w:pPr>
              <w:spacing w:after="0" w:line="240" w:lineRule="auto"/>
              <w:rPr>
                <w:b/>
                <w:color w:val="FF0000"/>
                <w:sz w:val="14"/>
                <w:szCs w:val="14"/>
              </w:rPr>
            </w:pPr>
            <w:r w:rsidRPr="007A5FF4">
              <w:rPr>
                <w:b/>
                <w:color w:val="FF0000"/>
                <w:sz w:val="14"/>
                <w:szCs w:val="14"/>
              </w:rPr>
              <w:t>18 MART ŞEHİTLER GÜNÜ</w:t>
            </w:r>
          </w:p>
          <w:p w:rsidR="00C50144" w:rsidRPr="007A5FF4" w:rsidRDefault="00C50144" w:rsidP="00C50144">
            <w:pPr>
              <w:spacing w:after="0" w:line="240" w:lineRule="auto"/>
              <w:rPr>
                <w:color w:val="FF0000"/>
                <w:sz w:val="14"/>
                <w:szCs w:val="14"/>
              </w:rPr>
            </w:pPr>
          </w:p>
        </w:tc>
        <w:tc>
          <w:tcPr>
            <w:tcW w:w="1134" w:type="dxa"/>
            <w:shd w:val="clear" w:color="auto" w:fill="F2F2F2" w:themeFill="background1" w:themeFillShade="F2"/>
            <w:vAlign w:val="center"/>
          </w:tcPr>
          <w:p w:rsidR="00C50144" w:rsidRPr="007A5FF4" w:rsidRDefault="00C50144" w:rsidP="00C50144">
            <w:pPr>
              <w:spacing w:after="0"/>
              <w:rPr>
                <w:b/>
                <w:color w:val="00B050"/>
                <w:sz w:val="14"/>
                <w:szCs w:val="14"/>
              </w:rPr>
            </w:pPr>
          </w:p>
          <w:p w:rsidR="00C50144" w:rsidRPr="002E4CF9" w:rsidRDefault="00C50144" w:rsidP="00C50144">
            <w:pPr>
              <w:spacing w:after="0"/>
              <w:rPr>
                <w:b/>
                <w:color w:val="FF0000"/>
                <w:sz w:val="14"/>
                <w:szCs w:val="14"/>
              </w:rPr>
            </w:pPr>
            <w:r w:rsidRPr="002E4CF9">
              <w:rPr>
                <w:b/>
                <w:color w:val="FF0000"/>
                <w:sz w:val="14"/>
                <w:szCs w:val="14"/>
              </w:rPr>
              <w:t>Okulların Açılışı</w:t>
            </w:r>
          </w:p>
          <w:p w:rsidR="00C50144" w:rsidRDefault="00C50144" w:rsidP="00C50144">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C50144" w:rsidRPr="007A5FF4" w:rsidRDefault="00C50144" w:rsidP="00C50144">
            <w:pPr>
              <w:spacing w:after="0"/>
              <w:rPr>
                <w:b/>
                <w:color w:val="FF0000"/>
                <w:sz w:val="14"/>
                <w:szCs w:val="14"/>
              </w:rPr>
            </w:pPr>
            <w:r>
              <w:rPr>
                <w:b/>
                <w:color w:val="00B050"/>
                <w:sz w:val="14"/>
                <w:szCs w:val="14"/>
              </w:rPr>
              <w:t>Pazartesi</w:t>
            </w:r>
          </w:p>
        </w:tc>
      </w:tr>
      <w:tr w:rsidR="00C50144" w:rsidRPr="00A57E18" w:rsidTr="000A1717">
        <w:trPr>
          <w:trHeight w:val="1959"/>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C50144" w:rsidRPr="007A5FF4" w:rsidRDefault="00C50144" w:rsidP="00C50144">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11.1.2.1.3. Seçili spor dalına özgü kuralları uygular. 11.1.2.1.5. Seçili spor dalına özgü temel hareketleri uygular. 11.1.2.1.8. Seçili spor etkinliklerinde takım ruhu ilkelerini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'Hentbolda serbest atış ve 7 metre atışı yapıyorum'': Hentbolda serbest atışlar ve 7 metre atışı hangi durumlarda gerçekleşir, nasıl atılacağı öğrencilere gösterilerek, etkinliklerle öğrencilere yaptırılır.</w:t>
            </w:r>
            <w:r w:rsidRPr="005205DA">
              <w:rPr>
                <w:rFonts w:ascii="Calibri" w:eastAsia="Times New Roman" w:hAnsi="Calibri" w:cs="Calibri"/>
                <w:sz w:val="14"/>
                <w:szCs w:val="14"/>
                <w:lang w:eastAsia="tr-TR"/>
              </w:rPr>
              <w:br/>
              <w:t>Etkinliklerde özdenetim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hentbol topu, huni vb.</w:t>
            </w:r>
          </w:p>
        </w:tc>
        <w:tc>
          <w:tcPr>
            <w:tcW w:w="1134" w:type="dxa"/>
            <w:shd w:val="clear" w:color="auto" w:fill="F2F2F2" w:themeFill="background1" w:themeFillShade="F2"/>
            <w:vAlign w:val="center"/>
          </w:tcPr>
          <w:p w:rsidR="00C50144" w:rsidRDefault="00C50144" w:rsidP="00C50144">
            <w:pPr>
              <w:spacing w:after="0" w:line="240" w:lineRule="auto"/>
              <w:rPr>
                <w:b/>
                <w:color w:val="FF0000"/>
                <w:sz w:val="14"/>
                <w:szCs w:val="14"/>
              </w:rPr>
            </w:pPr>
          </w:p>
          <w:p w:rsidR="00C50144" w:rsidRDefault="00C50144" w:rsidP="00C50144">
            <w:pPr>
              <w:spacing w:after="0" w:line="240" w:lineRule="auto"/>
              <w:rPr>
                <w:b/>
                <w:color w:val="FF0000"/>
                <w:sz w:val="14"/>
                <w:szCs w:val="14"/>
              </w:rPr>
            </w:pPr>
            <w:r w:rsidRPr="007A5FF4">
              <w:rPr>
                <w:b/>
                <w:color w:val="FF0000"/>
                <w:sz w:val="14"/>
                <w:szCs w:val="14"/>
              </w:rPr>
              <w:t>TÜRK DÜNYASI VETOPLULUKLARI HAFTASI</w:t>
            </w:r>
          </w:p>
          <w:p w:rsidR="00C50144" w:rsidRPr="007A5FF4" w:rsidRDefault="00C50144" w:rsidP="00C50144">
            <w:pPr>
              <w:spacing w:after="0" w:line="240" w:lineRule="auto"/>
              <w:rPr>
                <w:b/>
                <w:color w:val="FF0000"/>
                <w:sz w:val="14"/>
                <w:szCs w:val="14"/>
              </w:rPr>
            </w:pPr>
            <w:r w:rsidRPr="007A5FF4">
              <w:rPr>
                <w:b/>
                <w:color w:val="0070C0"/>
                <w:sz w:val="14"/>
                <w:szCs w:val="14"/>
              </w:rPr>
              <w:t>21 MART NEVRUZ GÜNÜ</w:t>
            </w:r>
          </w:p>
          <w:p w:rsidR="00C50144" w:rsidRPr="007A5FF4" w:rsidRDefault="00C50144" w:rsidP="00C50144">
            <w:pPr>
              <w:rPr>
                <w:rFonts w:cs="Arial"/>
                <w:b/>
                <w:color w:val="FF0000"/>
                <w:sz w:val="14"/>
                <w:szCs w:val="14"/>
              </w:rPr>
            </w:pPr>
          </w:p>
        </w:tc>
        <w:tc>
          <w:tcPr>
            <w:tcW w:w="1134" w:type="dxa"/>
            <w:shd w:val="clear" w:color="auto" w:fill="auto"/>
            <w:vAlign w:val="center"/>
          </w:tcPr>
          <w:p w:rsidR="00C50144" w:rsidRPr="007A5FF4" w:rsidRDefault="00C50144" w:rsidP="00C50144">
            <w:pPr>
              <w:spacing w:after="0" w:line="240" w:lineRule="auto"/>
              <w:rPr>
                <w:b/>
                <w:sz w:val="14"/>
                <w:szCs w:val="14"/>
              </w:rPr>
            </w:pPr>
          </w:p>
        </w:tc>
      </w:tr>
      <w:tr w:rsidR="00C50144" w:rsidRPr="00A57E18" w:rsidTr="000A1717">
        <w:trPr>
          <w:trHeight w:val="2090"/>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MART</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C50144" w:rsidRPr="007A5FF4" w:rsidRDefault="00C50144" w:rsidP="00C50144">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11.1.2.1.2. Seçili spor dalına özgü kuralları açıklar. 11.1.2.1.5. Seçili spor dalına özgü temel hareketleri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 “Ölçme ve değerlendirme” Önceden hazırlanmış beceri testleri öğrencilere uygulanır. Beceri testinden sonra öğrencilerin yapmış olduğu hatalar belirtilir.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engel vb.</w:t>
            </w:r>
          </w:p>
        </w:tc>
        <w:tc>
          <w:tcPr>
            <w:tcW w:w="1134" w:type="dxa"/>
            <w:shd w:val="clear" w:color="auto" w:fill="FFFFFF" w:themeFill="background1"/>
            <w:vAlign w:val="center"/>
          </w:tcPr>
          <w:p w:rsidR="00C50144" w:rsidRPr="007A5FF4" w:rsidRDefault="00C50144" w:rsidP="00C50144">
            <w:pPr>
              <w:rPr>
                <w:sz w:val="14"/>
                <w:szCs w:val="14"/>
              </w:rPr>
            </w:pPr>
          </w:p>
        </w:tc>
        <w:tc>
          <w:tcPr>
            <w:tcW w:w="1134" w:type="dxa"/>
            <w:shd w:val="clear" w:color="auto" w:fill="F2F2F2" w:themeFill="background1" w:themeFillShade="F2"/>
            <w:vAlign w:val="center"/>
          </w:tcPr>
          <w:p w:rsidR="00C50144" w:rsidRPr="007A5FF4" w:rsidRDefault="00C50144" w:rsidP="00C50144">
            <w:pPr>
              <w:spacing w:after="0" w:line="240" w:lineRule="auto"/>
              <w:rPr>
                <w:sz w:val="14"/>
                <w:szCs w:val="14"/>
              </w:rPr>
            </w:pPr>
          </w:p>
        </w:tc>
      </w:tr>
      <w:tr w:rsidR="00C50144" w:rsidRPr="00A57E18" w:rsidTr="000A1717">
        <w:trPr>
          <w:trHeight w:val="1638"/>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C50144" w:rsidRPr="007A5FF4" w:rsidRDefault="00C50144" w:rsidP="00C50144">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 Hareket kavramları, ilkeleri ve ilgili hayat becerileri</w:t>
            </w:r>
            <w:r w:rsidRPr="005205DA">
              <w:rPr>
                <w:rFonts w:ascii="Calibri" w:eastAsia="Times New Roman" w:hAnsi="Calibri" w:cs="Calibri"/>
                <w:sz w:val="14"/>
                <w:szCs w:val="14"/>
                <w:lang w:eastAsia="tr-TR"/>
              </w:rPr>
              <w:b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11.1.2.1.2. Seçili spor dalına özgü kuralları açıklar. 11.1.2.1.3. Seçili spor dalına özgü kuralları uygular. 11.1.2.1.5. Seçili spor dalına özgü temel hareketleri uygular. 11.2.2.3.1. Sağlıklı beslenmenin temel ilkelerini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'Basketbolda turnike çıkıyorum'': El bileği ve kol hareketi, topsuz olarak, tüm öğrencilere yaptırılır. Duvara karşı şut atma çalışması yaptırılır. Durarak atış, sıçrayarak atış, serbest atış örneklerle öğrencilere gösterilir. Öğrencilerin üç sayı çizgisi üzerinde birerli geniş kolda sıralanmaları sağlandıktan sonra sağ ve sol el için turnike atış tekniği</w:t>
            </w:r>
            <w:r w:rsidRPr="005205DA">
              <w:rPr>
                <w:rFonts w:ascii="Calibri" w:eastAsia="Times New Roman" w:hAnsi="Calibri" w:cs="Calibri"/>
                <w:sz w:val="14"/>
                <w:szCs w:val="14"/>
                <w:lang w:eastAsia="tr-TR"/>
              </w:rPr>
              <w:br/>
              <w:t>gösterilir.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basketbol topu, huni vb.</w:t>
            </w:r>
          </w:p>
        </w:tc>
        <w:tc>
          <w:tcPr>
            <w:tcW w:w="1134" w:type="dxa"/>
            <w:shd w:val="clear" w:color="auto" w:fill="auto"/>
            <w:vAlign w:val="center"/>
          </w:tcPr>
          <w:p w:rsidR="00C50144" w:rsidRPr="007A5FF4" w:rsidRDefault="00C50144" w:rsidP="00C50144">
            <w:pPr>
              <w:rPr>
                <w:b/>
                <w:color w:val="FF0000"/>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931"/>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C50144" w:rsidRPr="007A5FF4" w:rsidRDefault="00C50144" w:rsidP="00C50144">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 Hareket kavramları, ilkeleri ve ilgili hayat becerileri</w:t>
            </w:r>
            <w:r w:rsidRPr="005205DA">
              <w:rPr>
                <w:rFonts w:ascii="Calibri" w:eastAsia="Times New Roman" w:hAnsi="Calibri" w:cs="Calibri"/>
                <w:sz w:val="14"/>
                <w:szCs w:val="14"/>
                <w:lang w:eastAsia="tr-TR"/>
              </w:rPr>
              <w:b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11.1.2.1.2. Seçili spor dalına özgü kuralları açıklar. 11.1.2.1.3. Seçili spor dalına özgü kuralları uygular. 11.1.2.1.5. Seçili spor dalına özgü temel hareketleri uygular. 11.2.1.1.1. Fiziksel uygunluğu geliştirmek için düzenli fiziksel etkinlikler yapar.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'Basketbolda aldatma'': Basketbolda aldatma nasıl yapılır, aldatma yaparken nelere dikkat edilir öğrencilere anlatılır ve öğrencilerden taklit etmeleri istenir. Etkinliklerde yardımseverlik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basketbol topu, huni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406"/>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lastRenderedPageBreak/>
              <w:t>NİSAN</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C50144" w:rsidRPr="007A5FF4" w:rsidRDefault="00C50144" w:rsidP="00C50144">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11.1.3. Hareket stratejileri ve taktikleri 11.2.3. Kültürel birikimlerimiz ve değerlerimiz</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11.1.3.1.1. Seçili spor dalına özgü savunma hareketlerini uygular. 11.1.3.1.2. Seçili spor dalına özgü hücum hareketlerini uygular. 11.2.3.2.1. Belirli gün ve haftalarla ilgili düzenlenen etkinlik ve törenlere katılır.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'Basketbolda Alan Savunması yapıyorum'': Basketbolda alan savunması nasıl yapılır, savunma yaparken nelere dikkat edilir.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basketbol topu, huni vb.</w:t>
            </w:r>
          </w:p>
        </w:tc>
        <w:tc>
          <w:tcPr>
            <w:tcW w:w="1134" w:type="dxa"/>
            <w:shd w:val="clear" w:color="auto" w:fill="F2F2F2" w:themeFill="background1" w:themeFillShade="F2"/>
            <w:vAlign w:val="center"/>
          </w:tcPr>
          <w:p w:rsidR="00C50144" w:rsidRPr="007A5FF4" w:rsidRDefault="00C50144" w:rsidP="00C50144">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381"/>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NİSAN</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C50144" w:rsidRPr="007A5FF4" w:rsidRDefault="00C50144" w:rsidP="00C50144">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11.2.2.2.1. Fiziksel gelişimi hakkında bilgi almak için periyodik olarak testlere katılır. 11.2.2.2.2. Kendisine uygun fiziksel etkinlik hedefleri belirler.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 “Fiziksel Uygunluk testi”: Öğrencilerin fiziksel uygunluklarını belirlenmesi için sene başında mekik, </w:t>
            </w:r>
            <w:proofErr w:type="spellStart"/>
            <w:r w:rsidRPr="005205DA">
              <w:rPr>
                <w:rFonts w:ascii="Calibri" w:eastAsia="Times New Roman" w:hAnsi="Calibri" w:cs="Calibri"/>
                <w:sz w:val="14"/>
                <w:szCs w:val="14"/>
                <w:lang w:eastAsia="tr-TR"/>
              </w:rPr>
              <w:t>şınav</w:t>
            </w:r>
            <w:proofErr w:type="spellEnd"/>
            <w:r w:rsidRPr="005205DA">
              <w:rPr>
                <w:rFonts w:ascii="Calibri" w:eastAsia="Times New Roman" w:hAnsi="Calibri" w:cs="Calibri"/>
                <w:sz w:val="14"/>
                <w:szCs w:val="14"/>
                <w:lang w:eastAsia="tr-TR"/>
              </w:rPr>
              <w:t>, otur-uzan esneklik ölçümü, vücut ağırlığı ve boy uzunluğu ölçümü yapılır.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Anlatım, gösteri, alıştırmayla, </w:t>
            </w:r>
            <w:proofErr w:type="spellStart"/>
            <w:r w:rsidRPr="005205DA">
              <w:rPr>
                <w:rFonts w:ascii="Calibri" w:eastAsia="Times New Roman" w:hAnsi="Calibri" w:cs="Calibri"/>
                <w:sz w:val="14"/>
                <w:szCs w:val="14"/>
                <w:lang w:eastAsia="tr-TR"/>
              </w:rPr>
              <w:t>ibirliği</w:t>
            </w:r>
            <w:proofErr w:type="spellEnd"/>
            <w:r w:rsidRPr="005205DA">
              <w:rPr>
                <w:rFonts w:ascii="Calibri" w:eastAsia="Times New Roman" w:hAnsi="Calibri" w:cs="Calibri"/>
                <w:sz w:val="14"/>
                <w:szCs w:val="14"/>
                <w:lang w:eastAsia="tr-TR"/>
              </w:rPr>
              <w:t>,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metre vb.</w:t>
            </w:r>
          </w:p>
        </w:tc>
        <w:tc>
          <w:tcPr>
            <w:tcW w:w="1134" w:type="dxa"/>
            <w:shd w:val="clear" w:color="auto" w:fill="F2F2F2" w:themeFill="background1" w:themeFillShade="F2"/>
            <w:vAlign w:val="center"/>
          </w:tcPr>
          <w:p w:rsidR="00C50144" w:rsidRPr="000B130C" w:rsidRDefault="00C50144" w:rsidP="00C50144">
            <w:pPr>
              <w:spacing w:after="0" w:line="240" w:lineRule="auto"/>
              <w:rPr>
                <w:rFonts w:cs="Arial"/>
                <w:b/>
                <w:color w:val="0070C0"/>
                <w:sz w:val="14"/>
                <w:szCs w:val="14"/>
              </w:rPr>
            </w:pPr>
            <w:r w:rsidRPr="000B130C">
              <w:rPr>
                <w:rFonts w:cs="Arial"/>
                <w:b/>
                <w:color w:val="0070C0"/>
                <w:sz w:val="14"/>
                <w:szCs w:val="14"/>
              </w:rPr>
              <w:t>1 MAYIS</w:t>
            </w:r>
          </w:p>
          <w:p w:rsidR="00C50144" w:rsidRPr="007A5FF4" w:rsidRDefault="00C50144" w:rsidP="00C50144">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750"/>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C50144" w:rsidRPr="007A5FF4" w:rsidRDefault="00C50144" w:rsidP="00C50144">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C50144" w:rsidRPr="007A5FF4" w:rsidRDefault="00C50144" w:rsidP="00C50144">
            <w:pPr>
              <w:pStyle w:val="Altyaz"/>
              <w:ind w:left="113" w:right="113"/>
              <w:rPr>
                <w:rFonts w:asciiTheme="minorHAnsi" w:hAnsiTheme="minorHAnsi" w:cs="Times New Roman"/>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11.1.2.1.3. Seçili spor dalına özgü kuralları uygular. 11.1.2.1.4. Seçili spor dalına özgü hareketleri açıklar. 11.1.2.1.5. Seçili spor dalına özgü temel hareketleri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'Voleybolda Parmak ve Manşet Pas yapıyorum'': Voleybolda parmak pas öğrencilere anlatılarak, etkinliklerle öğrencilere yaptırılır.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voleybol topu, huni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428"/>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C50144" w:rsidRPr="007A5FF4" w:rsidRDefault="00C50144" w:rsidP="00C50144">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C50144" w:rsidRPr="007A5FF4" w:rsidRDefault="00C50144" w:rsidP="00C50144">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 Hareket kavramları, ilkeleri ve ilgili hayat becerileri</w:t>
            </w:r>
            <w:r w:rsidRPr="005205DA">
              <w:rPr>
                <w:rFonts w:ascii="Calibri" w:eastAsia="Times New Roman" w:hAnsi="Calibri" w:cs="Calibri"/>
                <w:sz w:val="14"/>
                <w:szCs w:val="14"/>
                <w:lang w:eastAsia="tr-TR"/>
              </w:rPr>
              <w:b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11.1.2.1.3. Seçili spor dalına özgü kuralları uygular. 11.1.2.1.4. Seçili spor dalına özgü hareketleri açıklar. 11.1.2.1.5. Seçili spor dalına özgü temel hareketleri uygular. 11.2.2.1.1. Serbest zaman etkinliklerinin birey açısından yararlarını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'Voleybolda servis atıyorum'': Voleybolda servis atışı öğrencilere anlatılarak, etkinliklerle öğrencilere yaptırılır.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voleybol topu, huni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703"/>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C50144" w:rsidRPr="007A5FF4" w:rsidRDefault="00C50144" w:rsidP="00C50144">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C50144" w:rsidRPr="007A5FF4" w:rsidRDefault="00C50144" w:rsidP="00C50144">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11.1.2. Hareket kavramları, ilkeleri ve ilgili hayat becerileri</w:t>
            </w:r>
            <w:r w:rsidRPr="005205DA">
              <w:rPr>
                <w:rFonts w:ascii="Calibri" w:eastAsia="Times New Roman" w:hAnsi="Calibri" w:cs="Calibri"/>
                <w:sz w:val="14"/>
                <w:szCs w:val="14"/>
                <w:lang w:eastAsia="tr-TR"/>
              </w:rPr>
              <w:br/>
              <w:t>11.2.3. Kültürel birikimlerimiz ve değerlerimiz</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11.1.2.1.5. Seçili spor dalına özgü temel hareketleri uygular. 11.1.2.1.6. Seçili spor dalına özgü birleşik hareketleri uygular. 11.2.3.2.1. Belirli gün ve haftalarla ilgili düzenlenen etkinlik ve törenlere katılır.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'Voleybolda smaç atıyorum'': Voleybolda smaç nasıl yapılır öğrencilere anlatılarak, etkinliklerle öğrencilere yaptırılır. Öğrenciler, 19 Mayıs Atatürk’ü Anma, Gençlik ve Spor Bayramının anlam ve önemi hakkında araştırma yaparlar. Etkinliklerde vatanseverlik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voleybol topu, huni vb.</w:t>
            </w:r>
          </w:p>
        </w:tc>
        <w:tc>
          <w:tcPr>
            <w:tcW w:w="1134" w:type="dxa"/>
            <w:shd w:val="clear" w:color="auto" w:fill="F2F2F2" w:themeFill="background1" w:themeFillShade="F2"/>
            <w:vAlign w:val="center"/>
          </w:tcPr>
          <w:p w:rsidR="00C50144" w:rsidRDefault="00C50144" w:rsidP="00C50144">
            <w:pPr>
              <w:spacing w:after="0" w:line="240" w:lineRule="auto"/>
              <w:rPr>
                <w:b/>
                <w:color w:val="0070C0"/>
                <w:sz w:val="14"/>
                <w:szCs w:val="14"/>
              </w:rPr>
            </w:pPr>
            <w:r w:rsidRPr="000B130C">
              <w:rPr>
                <w:b/>
                <w:color w:val="0070C0"/>
                <w:sz w:val="14"/>
                <w:szCs w:val="14"/>
              </w:rPr>
              <w:t>19 MAYIS</w:t>
            </w:r>
          </w:p>
          <w:p w:rsidR="00C50144" w:rsidRPr="000B130C" w:rsidRDefault="00C50144" w:rsidP="00C50144">
            <w:pPr>
              <w:spacing w:after="0" w:line="240" w:lineRule="auto"/>
              <w:rPr>
                <w:b/>
                <w:color w:val="FF0000"/>
                <w:sz w:val="14"/>
                <w:szCs w:val="14"/>
              </w:rPr>
            </w:pPr>
            <w:r w:rsidRPr="000B130C">
              <w:rPr>
                <w:b/>
                <w:color w:val="FF0000"/>
                <w:sz w:val="14"/>
                <w:szCs w:val="14"/>
              </w:rPr>
              <w:t>ATATÜRK’Ü ANMA</w:t>
            </w:r>
          </w:p>
          <w:p w:rsidR="00C50144" w:rsidRPr="000B130C" w:rsidRDefault="00C50144" w:rsidP="00C50144">
            <w:pPr>
              <w:spacing w:after="0" w:line="240" w:lineRule="auto"/>
              <w:rPr>
                <w:b/>
                <w:color w:val="FF0000"/>
                <w:sz w:val="14"/>
                <w:szCs w:val="14"/>
              </w:rPr>
            </w:pPr>
            <w:r w:rsidRPr="000B130C">
              <w:rPr>
                <w:b/>
                <w:color w:val="FF0000"/>
                <w:sz w:val="14"/>
                <w:szCs w:val="14"/>
              </w:rPr>
              <w:t>GENÇLİK VE SPOR BAYRAMI</w:t>
            </w:r>
          </w:p>
          <w:p w:rsidR="00C50144" w:rsidRDefault="00C50144" w:rsidP="00C50144">
            <w:pPr>
              <w:spacing w:after="0" w:line="240" w:lineRule="auto"/>
              <w:rPr>
                <w:b/>
                <w:color w:val="FF0000"/>
                <w:sz w:val="14"/>
                <w:szCs w:val="14"/>
              </w:rPr>
            </w:pPr>
          </w:p>
          <w:p w:rsidR="00C50144" w:rsidRDefault="00C50144" w:rsidP="00C50144">
            <w:pPr>
              <w:spacing w:after="0" w:line="240" w:lineRule="auto"/>
              <w:rPr>
                <w:b/>
                <w:color w:val="FF0000"/>
                <w:sz w:val="14"/>
                <w:szCs w:val="14"/>
              </w:rPr>
            </w:pPr>
          </w:p>
          <w:p w:rsidR="00C50144" w:rsidRDefault="00C50144" w:rsidP="00C50144">
            <w:pPr>
              <w:spacing w:after="0" w:line="240" w:lineRule="auto"/>
              <w:rPr>
                <w:b/>
                <w:color w:val="FF0000"/>
                <w:sz w:val="14"/>
                <w:szCs w:val="14"/>
              </w:rPr>
            </w:pPr>
          </w:p>
          <w:p w:rsidR="00C50144" w:rsidRPr="000B130C" w:rsidRDefault="00C50144" w:rsidP="00C50144">
            <w:pPr>
              <w:spacing w:after="0" w:line="240" w:lineRule="auto"/>
              <w:rPr>
                <w:b/>
                <w:color w:val="0070C0"/>
                <w:sz w:val="14"/>
                <w:szCs w:val="14"/>
              </w:rPr>
            </w:pPr>
            <w:r w:rsidRPr="000B130C">
              <w:rPr>
                <w:b/>
                <w:color w:val="0070C0"/>
                <w:sz w:val="14"/>
                <w:szCs w:val="14"/>
              </w:rPr>
              <w:t>KURBAN BAYRAMI</w:t>
            </w:r>
          </w:p>
          <w:p w:rsidR="00C50144" w:rsidRPr="000B130C" w:rsidRDefault="00C50144" w:rsidP="00C50144">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041"/>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MAYIS</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C50144" w:rsidRPr="007A5FF4" w:rsidRDefault="00C50144" w:rsidP="00C50144">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Times New Roman" w:eastAsia="Times New Roman" w:hAnsi="Times New Roman" w:cs="Times New Roman"/>
                <w:color w:val="000000"/>
                <w:sz w:val="20"/>
                <w:szCs w:val="20"/>
                <w:lang w:eastAsia="tr-TR"/>
              </w:rPr>
            </w:pPr>
            <w:r w:rsidRPr="005205DA">
              <w:rPr>
                <w:rFonts w:ascii="Calibri" w:eastAsia="Times New Roman" w:hAnsi="Calibri" w:cs="Calibri"/>
                <w:sz w:val="14"/>
                <w:szCs w:val="14"/>
                <w:lang w:eastAsia="tr-TR"/>
              </w:rPr>
              <w:t>11.1. Hareket</w:t>
            </w:r>
            <w:r w:rsidRPr="005205DA">
              <w:rPr>
                <w:rFonts w:ascii="Calibri" w:eastAsia="Times New Roman" w:hAnsi="Calibri" w:cs="Calibri"/>
                <w:sz w:val="14"/>
                <w:szCs w:val="14"/>
                <w:lang w:eastAsia="tr-TR"/>
              </w:rPr>
              <w:br/>
              <w:t>yetkinliği 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11.1.3. Hareket stratejileri ve taktikleri 11.2.4. Spor bilinci ve organizasyonları</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11.1.3.1.2. Seçili spor dalına özgü hücum hareketlerini uygular. 11.2.4.3.2. Spor organizasyonlarına katılmanın önemini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'Voleybolda Hücum ve Savunma yapıyorum'': Müsabaka formatında öğrenciler, iki takıma ayrılırlar. Takımlardan birisi hücum oyunlarını yaparken diğer takım savunma oyunlarını yapar. Etkinliklerde sabır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voleybol topu, huni vb.</w:t>
            </w:r>
          </w:p>
        </w:tc>
        <w:tc>
          <w:tcPr>
            <w:tcW w:w="1134" w:type="dxa"/>
            <w:shd w:val="clear" w:color="auto" w:fill="F2F2F2" w:themeFill="background1" w:themeFillShade="F2"/>
            <w:vAlign w:val="center"/>
          </w:tcPr>
          <w:p w:rsidR="00C50144" w:rsidRPr="001A5A4F" w:rsidRDefault="00C50144" w:rsidP="00C50144">
            <w:pPr>
              <w:spacing w:after="0" w:line="240" w:lineRule="auto"/>
              <w:rPr>
                <w:rFonts w:cs="Calibri"/>
                <w:b/>
                <w:color w:val="0070C0"/>
                <w:sz w:val="14"/>
                <w:szCs w:val="14"/>
              </w:rPr>
            </w:pPr>
            <w:r w:rsidRPr="001A5A4F">
              <w:rPr>
                <w:rFonts w:cs="Calibri"/>
                <w:b/>
                <w:color w:val="0070C0"/>
                <w:sz w:val="14"/>
                <w:szCs w:val="14"/>
              </w:rPr>
              <w:t>29 MAYIS 2027</w:t>
            </w:r>
          </w:p>
          <w:p w:rsidR="00C50144" w:rsidRPr="007A5FF4" w:rsidRDefault="00C50144" w:rsidP="00C50144">
            <w:pPr>
              <w:spacing w:after="0" w:line="240" w:lineRule="auto"/>
              <w:rPr>
                <w:rFonts w:cs="Calibri"/>
                <w:b/>
                <w:color w:val="FF0000"/>
                <w:sz w:val="14"/>
                <w:szCs w:val="14"/>
                <w:lang w:eastAsia="tr-TR"/>
              </w:rPr>
            </w:pPr>
            <w:r w:rsidRPr="007A5FF4">
              <w:rPr>
                <w:rFonts w:cs="Calibri"/>
                <w:b/>
                <w:color w:val="FF0000"/>
                <w:sz w:val="14"/>
                <w:szCs w:val="14"/>
              </w:rPr>
              <w:t>İSTANBUL'UN FETHİ</w:t>
            </w:r>
          </w:p>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0A1717">
        <w:trPr>
          <w:trHeight w:val="1264"/>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lastRenderedPageBreak/>
              <w:t>HAZİRAN</w:t>
            </w:r>
          </w:p>
        </w:tc>
        <w:tc>
          <w:tcPr>
            <w:tcW w:w="567" w:type="dxa"/>
            <w:textDirection w:val="btLr"/>
            <w:vAlign w:val="center"/>
            <w:hideMark/>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C50144" w:rsidRPr="007A5FF4" w:rsidRDefault="00C50144" w:rsidP="00C50144">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C50144" w:rsidRPr="007A5FF4" w:rsidRDefault="00C50144" w:rsidP="00C50144">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 Hareket yetkinliği</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 Hareket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11.1.2.1.1. Seçili spor dalına özgü ısınma hareketlerini uygular. 11.1.2.1.2. Seçili spor dalına özgü kuralları açıklar. 11.1.2.1.5. Seçili spor dalına özgü temel hareketleri uygular.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“Ölçme ve değerlendirme” Önceden hazırlanmış beceri testleri öğrencilere uygulanır. Beceri testinden sonra öğrencilerin yapmış olduğu hatalar belirtilir.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 eşli çalışma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huni, engel vb.</w:t>
            </w:r>
          </w:p>
        </w:tc>
        <w:tc>
          <w:tcPr>
            <w:tcW w:w="1134" w:type="dxa"/>
            <w:shd w:val="clear" w:color="auto" w:fill="FFFFFF" w:themeFill="background1"/>
            <w:vAlign w:val="center"/>
          </w:tcPr>
          <w:p w:rsidR="00C50144" w:rsidRPr="007A5FF4" w:rsidRDefault="00C50144" w:rsidP="00C50144">
            <w:pPr>
              <w:spacing w:after="0" w:line="240" w:lineRule="auto"/>
              <w:rPr>
                <w:sz w:val="14"/>
                <w:szCs w:val="14"/>
              </w:rPr>
            </w:pPr>
          </w:p>
        </w:tc>
        <w:tc>
          <w:tcPr>
            <w:tcW w:w="1134" w:type="dxa"/>
            <w:shd w:val="clear" w:color="auto" w:fill="F2F2F2" w:themeFill="background1" w:themeFillShade="F2"/>
            <w:vAlign w:val="center"/>
          </w:tcPr>
          <w:p w:rsidR="00C50144" w:rsidRPr="007A5FF4" w:rsidRDefault="00C50144" w:rsidP="00C50144">
            <w:pPr>
              <w:spacing w:after="0" w:line="240" w:lineRule="auto"/>
              <w:rPr>
                <w:sz w:val="14"/>
                <w:szCs w:val="14"/>
              </w:rPr>
            </w:pPr>
          </w:p>
        </w:tc>
      </w:tr>
      <w:tr w:rsidR="00C50144" w:rsidRPr="00A57E18" w:rsidTr="000A1717">
        <w:trPr>
          <w:trHeight w:val="1152"/>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C5014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C50144" w:rsidRPr="00EB710C" w:rsidRDefault="00C50144" w:rsidP="00C50144">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C50144" w:rsidRPr="007A5FF4" w:rsidRDefault="00C50144" w:rsidP="00C50144">
            <w:pPr>
              <w:pStyle w:val="Altyaz"/>
              <w:ind w:left="113" w:right="113"/>
              <w:rPr>
                <w:rFonts w:asciiTheme="minorHAnsi" w:hAnsiTheme="minorHAnsi"/>
                <w:b/>
                <w:color w:val="0070C0"/>
                <w:sz w:val="14"/>
                <w:szCs w:val="14"/>
              </w:rPr>
            </w:pPr>
          </w:p>
        </w:tc>
        <w:tc>
          <w:tcPr>
            <w:tcW w:w="283" w:type="dxa"/>
            <w:shd w:val="clear" w:color="auto" w:fill="auto"/>
            <w:vAlign w:val="center"/>
            <w:hideMark/>
          </w:tcPr>
          <w:p w:rsidR="00C50144" w:rsidRPr="00A57E18" w:rsidRDefault="00C50144" w:rsidP="00C50144">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11.2.2.1.1. Serbest zaman etkinliklerinin birey açısından yararlarını açıklar. 11.2.2.1.2. Serbest zaman etkinliklerinin sosyal hayata etkisini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'Spor Organizasyonu Düzenliyoruz'': Öğrenciler istedikleri </w:t>
            </w:r>
            <w:proofErr w:type="gramStart"/>
            <w:r w:rsidRPr="005205DA">
              <w:rPr>
                <w:rFonts w:ascii="Calibri" w:eastAsia="Times New Roman" w:hAnsi="Calibri" w:cs="Calibri"/>
                <w:sz w:val="14"/>
                <w:szCs w:val="14"/>
                <w:lang w:eastAsia="tr-TR"/>
              </w:rPr>
              <w:t>branşlarda</w:t>
            </w:r>
            <w:proofErr w:type="gramEnd"/>
            <w:r w:rsidRPr="005205DA">
              <w:rPr>
                <w:rFonts w:ascii="Calibri" w:eastAsia="Times New Roman" w:hAnsi="Calibri" w:cs="Calibri"/>
                <w:sz w:val="14"/>
                <w:szCs w:val="14"/>
                <w:lang w:eastAsia="tr-TR"/>
              </w:rPr>
              <w:t xml:space="preserve"> müsabaka formatında turnuva düzenlerler. Etkinliklerde dürüstlük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voleybol, basketbol, futbol, topu, huni vb.</w:t>
            </w:r>
          </w:p>
        </w:tc>
        <w:tc>
          <w:tcPr>
            <w:tcW w:w="1134" w:type="dxa"/>
            <w:shd w:val="clear" w:color="auto" w:fill="auto"/>
            <w:vAlign w:val="center"/>
          </w:tcPr>
          <w:p w:rsidR="00C50144" w:rsidRPr="007A5FF4" w:rsidRDefault="00C50144" w:rsidP="00C50144">
            <w:pPr>
              <w:spacing w:after="0" w:line="240" w:lineRule="auto"/>
              <w:rPr>
                <w:sz w:val="14"/>
                <w:szCs w:val="14"/>
              </w:rPr>
            </w:pPr>
          </w:p>
        </w:tc>
        <w:tc>
          <w:tcPr>
            <w:tcW w:w="1134" w:type="dxa"/>
            <w:shd w:val="clear" w:color="auto" w:fill="auto"/>
            <w:vAlign w:val="center"/>
          </w:tcPr>
          <w:p w:rsidR="00C50144" w:rsidRPr="007A5FF4" w:rsidRDefault="00C50144" w:rsidP="00C50144">
            <w:pPr>
              <w:spacing w:after="0" w:line="240" w:lineRule="auto"/>
              <w:rPr>
                <w:sz w:val="14"/>
                <w:szCs w:val="14"/>
              </w:rPr>
            </w:pPr>
          </w:p>
        </w:tc>
      </w:tr>
      <w:tr w:rsidR="00C50144" w:rsidRPr="00A57E18" w:rsidTr="003C5956">
        <w:trPr>
          <w:trHeight w:val="1186"/>
        </w:trPr>
        <w:tc>
          <w:tcPr>
            <w:tcW w:w="279" w:type="dxa"/>
            <w:textDirection w:val="btLr"/>
            <w:vAlign w:val="center"/>
          </w:tcPr>
          <w:p w:rsidR="00C50144" w:rsidRPr="007A5FF4" w:rsidRDefault="00C50144" w:rsidP="00C50144">
            <w:pPr>
              <w:ind w:left="113" w:right="113"/>
              <w:jc w:val="center"/>
              <w:rPr>
                <w:b/>
                <w:color w:val="0070C0"/>
                <w:sz w:val="14"/>
                <w:szCs w:val="14"/>
              </w:rPr>
            </w:pPr>
            <w:r w:rsidRPr="007A5FF4">
              <w:rPr>
                <w:b/>
                <w:color w:val="0070C0"/>
                <w:sz w:val="14"/>
                <w:szCs w:val="14"/>
              </w:rPr>
              <w:t>HAZİRAN</w:t>
            </w:r>
          </w:p>
        </w:tc>
        <w:tc>
          <w:tcPr>
            <w:tcW w:w="567" w:type="dxa"/>
            <w:textDirection w:val="btLr"/>
            <w:vAlign w:val="center"/>
          </w:tcPr>
          <w:p w:rsidR="00C50144" w:rsidRPr="007A5FF4" w:rsidRDefault="00C50144" w:rsidP="00C5014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C50144" w:rsidRPr="007A5FF4" w:rsidRDefault="00C50144" w:rsidP="00C50144">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283" w:type="dxa"/>
            <w:shd w:val="clear" w:color="auto" w:fill="auto"/>
            <w:vAlign w:val="center"/>
          </w:tcPr>
          <w:p w:rsidR="00C50144" w:rsidRPr="00A57E18" w:rsidRDefault="00C50144" w:rsidP="00C50144">
            <w:pPr>
              <w:spacing w:after="0" w:line="240" w:lineRule="auto"/>
              <w:rPr>
                <w:rFonts w:ascii="Calibri" w:eastAsia="Times New Roman" w:hAnsi="Calibri" w:cs="Calibri"/>
                <w:color w:val="000000"/>
                <w:sz w:val="16"/>
                <w:szCs w:val="16"/>
                <w:lang w:eastAsia="tr-TR"/>
              </w:rPr>
            </w:pPr>
            <w:r>
              <w:rPr>
                <w:rFonts w:ascii="Calibri" w:eastAsia="Times New Roman" w:hAnsi="Calibri" w:cs="Calibri"/>
                <w:color w:val="000000"/>
                <w:sz w:val="16"/>
                <w:szCs w:val="16"/>
                <w:lang w:eastAsia="tr-TR"/>
              </w:rPr>
              <w:t>2</w:t>
            </w:r>
          </w:p>
        </w:tc>
        <w:tc>
          <w:tcPr>
            <w:tcW w:w="1134"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 Aktif ve sağlıklı hayat</w:t>
            </w:r>
          </w:p>
        </w:tc>
        <w:tc>
          <w:tcPr>
            <w:tcW w:w="184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 Fiziksel etkinlik kavramları, ilkeleri ve ilgili hayat becerileri</w:t>
            </w:r>
          </w:p>
        </w:tc>
        <w:tc>
          <w:tcPr>
            <w:tcW w:w="2693"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11.2.2.1.1. Serbest zaman etkinliklerinin birey açısından yararlarını açıklar. 11.2.2.1.2. Serbest zaman etkinliklerinin sosyal hayata etkisini açıklar.</w:t>
            </w:r>
          </w:p>
        </w:tc>
        <w:tc>
          <w:tcPr>
            <w:tcW w:w="3261"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 xml:space="preserve">'Spor Organizasyonu Düzenliyoruz': Öğrenciler istedikleri </w:t>
            </w:r>
            <w:proofErr w:type="gramStart"/>
            <w:r w:rsidRPr="005205DA">
              <w:rPr>
                <w:rFonts w:ascii="Calibri" w:eastAsia="Times New Roman" w:hAnsi="Calibri" w:cs="Calibri"/>
                <w:sz w:val="14"/>
                <w:szCs w:val="14"/>
                <w:lang w:eastAsia="tr-TR"/>
              </w:rPr>
              <w:t>branşlarda</w:t>
            </w:r>
            <w:proofErr w:type="gramEnd"/>
            <w:r w:rsidRPr="005205DA">
              <w:rPr>
                <w:rFonts w:ascii="Calibri" w:eastAsia="Times New Roman" w:hAnsi="Calibri" w:cs="Calibri"/>
                <w:sz w:val="14"/>
                <w:szCs w:val="14"/>
                <w:lang w:eastAsia="tr-TR"/>
              </w:rPr>
              <w:t xml:space="preserve"> müsabaka formatında turnuva düzenlerler. Etkinliklerde dürüstlük değeri üzerinde durulur.</w:t>
            </w:r>
          </w:p>
        </w:tc>
        <w:tc>
          <w:tcPr>
            <w:tcW w:w="1842"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Anlatım, gösteri, alıştırmayla, iş birliği, komutla, katılımla,</w:t>
            </w:r>
          </w:p>
        </w:tc>
        <w:tc>
          <w:tcPr>
            <w:tcW w:w="1560" w:type="dxa"/>
            <w:shd w:val="clear" w:color="auto" w:fill="auto"/>
          </w:tcPr>
          <w:p w:rsidR="00C50144" w:rsidRPr="005205DA" w:rsidRDefault="00C50144" w:rsidP="00C50144">
            <w:pPr>
              <w:spacing w:after="0" w:line="240" w:lineRule="auto"/>
              <w:rPr>
                <w:rFonts w:ascii="Calibri" w:eastAsia="Times New Roman" w:hAnsi="Calibri" w:cs="Calibri"/>
                <w:sz w:val="14"/>
                <w:szCs w:val="14"/>
                <w:lang w:eastAsia="tr-TR"/>
              </w:rPr>
            </w:pPr>
            <w:r w:rsidRPr="005205DA">
              <w:rPr>
                <w:rFonts w:ascii="Calibri" w:eastAsia="Times New Roman" w:hAnsi="Calibri" w:cs="Calibri"/>
                <w:sz w:val="14"/>
                <w:szCs w:val="14"/>
                <w:lang w:eastAsia="tr-TR"/>
              </w:rPr>
              <w:t>Spor giysileri, voleybol, basketbol, futbol, topu, huni vb.</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0144" w:rsidRDefault="00C50144" w:rsidP="00C50144">
            <w:pPr>
              <w:rPr>
                <w:rFonts w:ascii="Calibri" w:hAnsi="Calibri" w:cs="Calibri"/>
                <w:sz w:val="14"/>
                <w:szCs w:val="14"/>
              </w:rPr>
            </w:pPr>
            <w:r>
              <w:rPr>
                <w:rFonts w:ascii="Calibri" w:hAnsi="Calibri" w:cs="Calibri"/>
                <w:sz w:val="14"/>
                <w:szCs w:val="14"/>
              </w:rPr>
              <w:t>11.2. Aktif ve sağlıklı hayat</w:t>
            </w:r>
          </w:p>
        </w:tc>
        <w:tc>
          <w:tcPr>
            <w:tcW w:w="1134" w:type="dxa"/>
            <w:tcBorders>
              <w:top w:val="single" w:sz="4" w:space="0" w:color="000000"/>
              <w:left w:val="nil"/>
              <w:bottom w:val="single" w:sz="4" w:space="0" w:color="000000"/>
              <w:right w:val="single" w:sz="4" w:space="0" w:color="000000"/>
            </w:tcBorders>
            <w:shd w:val="clear" w:color="auto" w:fill="auto"/>
          </w:tcPr>
          <w:p w:rsidR="00C50144" w:rsidRDefault="00C50144" w:rsidP="00C50144">
            <w:pPr>
              <w:rPr>
                <w:rFonts w:ascii="Calibri" w:hAnsi="Calibri" w:cs="Calibri"/>
                <w:sz w:val="14"/>
                <w:szCs w:val="14"/>
              </w:rPr>
            </w:pPr>
            <w:r>
              <w:rPr>
                <w:rFonts w:ascii="Calibri" w:hAnsi="Calibri" w:cs="Calibri"/>
                <w:sz w:val="14"/>
                <w:szCs w:val="14"/>
              </w:rPr>
              <w:t>11.2.2. Fiziksel etkinlik kavramları, ilkeleri ve ilgili hayat becerileri</w:t>
            </w:r>
          </w:p>
        </w:tc>
      </w:tr>
      <w:tr w:rsidR="0050020E" w:rsidRPr="00A57E18" w:rsidTr="00ED257D">
        <w:trPr>
          <w:trHeight w:val="1186"/>
        </w:trPr>
        <w:tc>
          <w:tcPr>
            <w:tcW w:w="279" w:type="dxa"/>
            <w:textDirection w:val="btLr"/>
            <w:vAlign w:val="center"/>
          </w:tcPr>
          <w:p w:rsidR="0050020E" w:rsidRPr="007A5FF4" w:rsidRDefault="0050020E" w:rsidP="0050020E">
            <w:pPr>
              <w:ind w:left="113" w:right="113"/>
              <w:jc w:val="center"/>
              <w:rPr>
                <w:b/>
                <w:color w:val="0070C0"/>
                <w:sz w:val="14"/>
                <w:szCs w:val="14"/>
              </w:rPr>
            </w:pPr>
            <w:r w:rsidRPr="007A5FF4">
              <w:rPr>
                <w:b/>
                <w:color w:val="0070C0"/>
                <w:sz w:val="14"/>
                <w:szCs w:val="14"/>
              </w:rPr>
              <w:t>HAZİRAN</w:t>
            </w:r>
          </w:p>
        </w:tc>
        <w:tc>
          <w:tcPr>
            <w:tcW w:w="567" w:type="dxa"/>
            <w:textDirection w:val="btLr"/>
            <w:vAlign w:val="center"/>
            <w:hideMark/>
          </w:tcPr>
          <w:p w:rsidR="0050020E" w:rsidRPr="007A5FF4" w:rsidRDefault="0050020E" w:rsidP="0050020E">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50020E" w:rsidRPr="007A5FF4" w:rsidRDefault="0050020E" w:rsidP="0050020E">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283" w:type="dxa"/>
            <w:shd w:val="clear" w:color="auto" w:fill="auto"/>
            <w:vAlign w:val="center"/>
            <w:hideMark/>
          </w:tcPr>
          <w:p w:rsidR="0050020E" w:rsidRPr="00A57E18" w:rsidRDefault="0050020E" w:rsidP="0050020E">
            <w:pPr>
              <w:spacing w:after="0" w:line="240" w:lineRule="auto"/>
              <w:rPr>
                <w:rFonts w:ascii="Calibri" w:eastAsia="Times New Roman" w:hAnsi="Calibri" w:cs="Calibri"/>
                <w:color w:val="000000"/>
                <w:sz w:val="16"/>
                <w:szCs w:val="16"/>
                <w:lang w:eastAsia="tr-TR"/>
              </w:rPr>
            </w:pPr>
            <w:r w:rsidRPr="00A57E18">
              <w:rPr>
                <w:rFonts w:ascii="Calibri" w:eastAsia="Times New Roman" w:hAnsi="Calibri" w:cs="Calibri"/>
                <w:color w:val="000000"/>
                <w:sz w:val="16"/>
                <w:szCs w:val="16"/>
                <w:lang w:eastAsia="tr-TR"/>
              </w:rPr>
              <w:t>2</w:t>
            </w:r>
          </w:p>
        </w:tc>
        <w:tc>
          <w:tcPr>
            <w:tcW w:w="1134" w:type="dxa"/>
            <w:shd w:val="clear" w:color="auto" w:fill="FFFFFF" w:themeFill="background1"/>
            <w:vAlign w:val="center"/>
          </w:tcPr>
          <w:p w:rsidR="0050020E" w:rsidRPr="008B4A7C" w:rsidRDefault="0050020E" w:rsidP="0050020E">
            <w:pPr>
              <w:pStyle w:val="AralkYok"/>
              <w:rPr>
                <w:rFonts w:asciiTheme="minorHAnsi" w:hAnsiTheme="minorHAnsi"/>
                <w:b/>
                <w:sz w:val="14"/>
                <w:szCs w:val="14"/>
                <w:lang w:eastAsia="tr-TR"/>
              </w:rPr>
            </w:pPr>
            <w:r w:rsidRPr="008B4A7C">
              <w:rPr>
                <w:b/>
                <w:sz w:val="14"/>
                <w:szCs w:val="14"/>
              </w:rPr>
              <w:t>Yıl Sonu Faaliyet</w:t>
            </w:r>
          </w:p>
        </w:tc>
        <w:tc>
          <w:tcPr>
            <w:tcW w:w="1843" w:type="dxa"/>
            <w:shd w:val="clear" w:color="auto" w:fill="FFFFFF" w:themeFill="background1"/>
            <w:vAlign w:val="center"/>
          </w:tcPr>
          <w:p w:rsidR="0050020E" w:rsidRPr="008B4A7C" w:rsidRDefault="0050020E" w:rsidP="0050020E">
            <w:pPr>
              <w:spacing w:after="0" w:line="240" w:lineRule="auto"/>
              <w:rPr>
                <w:bCs/>
                <w:sz w:val="14"/>
                <w:szCs w:val="14"/>
                <w:lang w:eastAsia="tr-TR"/>
              </w:rPr>
            </w:pPr>
            <w:r w:rsidRPr="008B4A7C">
              <w:rPr>
                <w:sz w:val="14"/>
                <w:szCs w:val="14"/>
              </w:rPr>
              <w:t>Okul ve MEB tarafından belirlenen faaliyetlerin uygulanması</w:t>
            </w:r>
          </w:p>
        </w:tc>
        <w:tc>
          <w:tcPr>
            <w:tcW w:w="2693" w:type="dxa"/>
            <w:shd w:val="clear" w:color="auto" w:fill="FFFFFF" w:themeFill="background1"/>
            <w:vAlign w:val="center"/>
          </w:tcPr>
          <w:p w:rsidR="0050020E" w:rsidRPr="008B4A7C" w:rsidRDefault="0050020E" w:rsidP="0050020E">
            <w:pPr>
              <w:spacing w:after="0"/>
              <w:rPr>
                <w:sz w:val="14"/>
                <w:szCs w:val="14"/>
              </w:rPr>
            </w:pPr>
            <w:r w:rsidRPr="008B4A7C">
              <w:rPr>
                <w:rFonts w:ascii="Calibri" w:eastAsia="Times New Roman" w:hAnsi="Calibri" w:cs="Calibri"/>
                <w:color w:val="000000"/>
                <w:sz w:val="14"/>
                <w:szCs w:val="14"/>
                <w:lang w:eastAsia="tr-TR"/>
              </w:rPr>
              <w:t>SDB2.2. İş Birliği</w:t>
            </w:r>
          </w:p>
        </w:tc>
        <w:tc>
          <w:tcPr>
            <w:tcW w:w="3261" w:type="dxa"/>
            <w:shd w:val="clear" w:color="auto" w:fill="FFFFFF" w:themeFill="background1"/>
            <w:vAlign w:val="center"/>
          </w:tcPr>
          <w:p w:rsidR="0050020E" w:rsidRPr="008B4A7C" w:rsidRDefault="0050020E" w:rsidP="0050020E">
            <w:pPr>
              <w:spacing w:after="0" w:line="240" w:lineRule="auto"/>
              <w:rPr>
                <w:rFonts w:ascii="Calibri" w:eastAsia="Times New Roman" w:hAnsi="Calibri" w:cs="Calibri"/>
                <w:color w:val="000000"/>
                <w:sz w:val="14"/>
                <w:szCs w:val="14"/>
                <w:lang w:eastAsia="tr-TR"/>
              </w:rPr>
            </w:pPr>
            <w:r w:rsidRPr="008B4A7C">
              <w:rPr>
                <w:rFonts w:ascii="Calibri" w:eastAsia="Times New Roman" w:hAnsi="Calibri" w:cs="Calibri"/>
                <w:color w:val="000000"/>
                <w:sz w:val="14"/>
                <w:szCs w:val="14"/>
                <w:lang w:eastAsia="tr-TR"/>
              </w:rPr>
              <w:t>D3. Çalışkanlık</w:t>
            </w:r>
          </w:p>
        </w:tc>
        <w:tc>
          <w:tcPr>
            <w:tcW w:w="1842" w:type="dxa"/>
            <w:shd w:val="clear" w:color="auto" w:fill="FFFFFF" w:themeFill="background1"/>
            <w:vAlign w:val="center"/>
          </w:tcPr>
          <w:p w:rsidR="0050020E" w:rsidRPr="008B4A7C" w:rsidRDefault="0050020E" w:rsidP="0050020E">
            <w:pPr>
              <w:spacing w:after="0" w:line="240" w:lineRule="auto"/>
              <w:rPr>
                <w:rFonts w:ascii="Calibri" w:eastAsia="Times New Roman" w:hAnsi="Calibri" w:cs="Calibri"/>
                <w:color w:val="000000"/>
                <w:sz w:val="14"/>
                <w:szCs w:val="14"/>
                <w:lang w:eastAsia="tr-TR"/>
              </w:rPr>
            </w:pPr>
            <w:r w:rsidRPr="008B4A7C">
              <w:rPr>
                <w:rFonts w:ascii="Calibri" w:eastAsia="Times New Roman" w:hAnsi="Calibri" w:cs="Calibri"/>
                <w:sz w:val="14"/>
                <w:szCs w:val="14"/>
                <w:lang w:eastAsia="tr-TR"/>
              </w:rPr>
              <w:t>,</w:t>
            </w:r>
            <w:r w:rsidRPr="008B4A7C">
              <w:rPr>
                <w:sz w:val="14"/>
                <w:szCs w:val="14"/>
              </w:rPr>
              <w:t xml:space="preserve"> </w:t>
            </w:r>
            <w:proofErr w:type="gramStart"/>
            <w:r w:rsidRPr="008B4A7C">
              <w:rPr>
                <w:sz w:val="14"/>
                <w:szCs w:val="14"/>
              </w:rPr>
              <w:t>Gösteri ,Drama</w:t>
            </w:r>
            <w:proofErr w:type="gramEnd"/>
          </w:p>
        </w:tc>
        <w:tc>
          <w:tcPr>
            <w:tcW w:w="1560" w:type="dxa"/>
            <w:shd w:val="clear" w:color="auto" w:fill="auto"/>
          </w:tcPr>
          <w:p w:rsidR="0050020E" w:rsidRPr="005205DA" w:rsidRDefault="0050020E" w:rsidP="0050020E">
            <w:pPr>
              <w:spacing w:after="0" w:line="240" w:lineRule="auto"/>
              <w:rPr>
                <w:rFonts w:ascii="Calibri" w:eastAsia="Times New Roman" w:hAnsi="Calibri" w:cs="Calibri"/>
                <w:sz w:val="14"/>
                <w:szCs w:val="14"/>
                <w:lang w:eastAsia="tr-TR"/>
              </w:rPr>
            </w:pPr>
          </w:p>
        </w:tc>
        <w:tc>
          <w:tcPr>
            <w:tcW w:w="1134" w:type="dxa"/>
            <w:shd w:val="clear" w:color="auto" w:fill="FFFFFF" w:themeFill="background1"/>
            <w:vAlign w:val="center"/>
          </w:tcPr>
          <w:p w:rsidR="0050020E" w:rsidRPr="007A5FF4" w:rsidRDefault="0050020E" w:rsidP="0050020E">
            <w:pPr>
              <w:spacing w:after="0" w:line="240" w:lineRule="auto"/>
              <w:rPr>
                <w:rFonts w:cstheme="minorHAnsi"/>
                <w:sz w:val="14"/>
                <w:szCs w:val="14"/>
              </w:rPr>
            </w:pPr>
          </w:p>
        </w:tc>
        <w:tc>
          <w:tcPr>
            <w:tcW w:w="1134" w:type="dxa"/>
            <w:shd w:val="clear" w:color="auto" w:fill="F2F2F2" w:themeFill="background1" w:themeFillShade="F2"/>
            <w:vAlign w:val="center"/>
          </w:tcPr>
          <w:p w:rsidR="0050020E" w:rsidRPr="007A5FF4" w:rsidRDefault="0050020E" w:rsidP="0050020E">
            <w:pPr>
              <w:spacing w:after="0" w:line="240" w:lineRule="auto"/>
              <w:rPr>
                <w:b/>
                <w:color w:val="FF0000"/>
                <w:sz w:val="14"/>
                <w:szCs w:val="14"/>
              </w:rPr>
            </w:pPr>
            <w:r w:rsidRPr="007A5FF4">
              <w:rPr>
                <w:b/>
                <w:color w:val="FF0000"/>
                <w:sz w:val="14"/>
                <w:szCs w:val="14"/>
              </w:rPr>
              <w:t>2.DÖNEM SONU</w:t>
            </w:r>
          </w:p>
          <w:p w:rsidR="0050020E" w:rsidRPr="007A5FF4" w:rsidRDefault="0050020E" w:rsidP="0050020E">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B329CC" w:rsidRPr="003D4863" w:rsidRDefault="00B329CC" w:rsidP="00B329CC">
      <w:pPr>
        <w:jc w:val="center"/>
        <w:rPr>
          <w:b/>
          <w:sz w:val="24"/>
          <w:szCs w:val="18"/>
        </w:rPr>
      </w:pPr>
    </w:p>
    <w:p w:rsidR="000A1717" w:rsidRDefault="000A1717" w:rsidP="000A1717"/>
    <w:p w:rsidR="000A1717" w:rsidRPr="003D4863" w:rsidRDefault="000A1717" w:rsidP="000A1717">
      <w:pPr>
        <w:jc w:val="center"/>
        <w:rPr>
          <w:b/>
          <w:sz w:val="24"/>
          <w:szCs w:val="18"/>
        </w:rPr>
      </w:pPr>
    </w:p>
    <w:p w:rsidR="000A1717" w:rsidRPr="003D4863" w:rsidRDefault="000A1717" w:rsidP="000A1717">
      <w:pPr>
        <w:spacing w:after="0"/>
        <w:rPr>
          <w:sz w:val="24"/>
          <w:szCs w:val="18"/>
        </w:rPr>
      </w:pPr>
      <w:proofErr w:type="gramStart"/>
      <w:r w:rsidRPr="003D4863">
        <w:rPr>
          <w:sz w:val="24"/>
          <w:szCs w:val="18"/>
        </w:rPr>
        <w:t>…………………………</w:t>
      </w:r>
      <w:proofErr w:type="gramEnd"/>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Pr>
          <w:sz w:val="24"/>
          <w:szCs w:val="18"/>
        </w:rPr>
        <w:t xml:space="preserve">              </w:t>
      </w:r>
      <w:r w:rsidRPr="003D4863">
        <w:rPr>
          <w:sz w:val="24"/>
          <w:szCs w:val="18"/>
        </w:rPr>
        <w:t>Uygundur</w:t>
      </w:r>
    </w:p>
    <w:p w:rsidR="000A1717" w:rsidRPr="003D4863" w:rsidRDefault="000A1717" w:rsidP="000A1717">
      <w:pPr>
        <w:spacing w:after="0"/>
        <w:rPr>
          <w:sz w:val="24"/>
          <w:szCs w:val="18"/>
        </w:rPr>
      </w:pPr>
      <w:r w:rsidRPr="00FC2E86">
        <w:t xml:space="preserve">Beden Eğitimi Ve Spor Dersi </w:t>
      </w:r>
      <w:r w:rsidRPr="003D4863">
        <w:rPr>
          <w:sz w:val="24"/>
          <w:szCs w:val="18"/>
        </w:rPr>
        <w:t xml:space="preserve">Öğretmeni                                                                  </w:t>
      </w:r>
      <w:r w:rsidRPr="003D4863">
        <w:rPr>
          <w:sz w:val="24"/>
          <w:szCs w:val="18"/>
        </w:rPr>
        <w:tab/>
      </w:r>
      <w:r w:rsidRPr="003D4863">
        <w:rPr>
          <w:sz w:val="24"/>
          <w:szCs w:val="18"/>
        </w:rPr>
        <w:tab/>
      </w:r>
      <w:r>
        <w:rPr>
          <w:sz w:val="24"/>
          <w:szCs w:val="18"/>
        </w:rPr>
        <w:t>07</w:t>
      </w:r>
      <w:r w:rsidRPr="003D4863">
        <w:rPr>
          <w:sz w:val="24"/>
          <w:szCs w:val="18"/>
        </w:rPr>
        <w:t>/0</w:t>
      </w:r>
      <w:r>
        <w:rPr>
          <w:sz w:val="24"/>
          <w:szCs w:val="18"/>
        </w:rPr>
        <w:t>9</w:t>
      </w:r>
      <w:r w:rsidRPr="003D4863">
        <w:rPr>
          <w:sz w:val="24"/>
          <w:szCs w:val="18"/>
        </w:rPr>
        <w:t>/20</w:t>
      </w:r>
      <w:r>
        <w:rPr>
          <w:sz w:val="24"/>
          <w:szCs w:val="18"/>
        </w:rPr>
        <w:t>26</w:t>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p>
    <w:p w:rsidR="000A1717" w:rsidRPr="003D4863" w:rsidRDefault="000A1717" w:rsidP="000A1717">
      <w:pPr>
        <w:spacing w:after="0"/>
        <w:rPr>
          <w:sz w:val="24"/>
          <w:szCs w:val="18"/>
        </w:rPr>
      </w:pPr>
    </w:p>
    <w:p w:rsidR="000A1717" w:rsidRPr="003D4863" w:rsidRDefault="000A1717" w:rsidP="000A1717">
      <w:pPr>
        <w:spacing w:after="0"/>
        <w:rPr>
          <w:sz w:val="24"/>
          <w:szCs w:val="18"/>
        </w:rPr>
      </w:pP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r>
      <w:r>
        <w:rPr>
          <w:sz w:val="24"/>
          <w:szCs w:val="18"/>
        </w:rPr>
        <w:tab/>
        <w:t xml:space="preserve">                       </w:t>
      </w:r>
      <w:proofErr w:type="gramStart"/>
      <w:r w:rsidRPr="003D4863">
        <w:rPr>
          <w:sz w:val="24"/>
          <w:szCs w:val="18"/>
        </w:rPr>
        <w:t>……………………………….</w:t>
      </w:r>
      <w:proofErr w:type="gramEnd"/>
    </w:p>
    <w:p w:rsidR="000A1717" w:rsidRPr="003D4863" w:rsidRDefault="000A1717" w:rsidP="000A1717">
      <w:pPr>
        <w:autoSpaceDE w:val="0"/>
        <w:autoSpaceDN w:val="0"/>
        <w:adjustRightInd w:val="0"/>
        <w:rPr>
          <w:sz w:val="24"/>
          <w:szCs w:val="18"/>
        </w:rPr>
      </w:pP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r>
      <w:r w:rsidRPr="003D4863">
        <w:rPr>
          <w:sz w:val="24"/>
          <w:szCs w:val="18"/>
        </w:rPr>
        <w:tab/>
        <w:t xml:space="preserve">    </w:t>
      </w:r>
      <w:r>
        <w:rPr>
          <w:sz w:val="24"/>
          <w:szCs w:val="18"/>
        </w:rPr>
        <w:t xml:space="preserve">          </w:t>
      </w:r>
      <w:r w:rsidRPr="003D4863">
        <w:rPr>
          <w:sz w:val="24"/>
          <w:szCs w:val="18"/>
        </w:rPr>
        <w:t>Okul Müdürü</w:t>
      </w:r>
    </w:p>
    <w:p w:rsidR="000A1717" w:rsidRDefault="000A1717" w:rsidP="000A1717">
      <w:pPr>
        <w:autoSpaceDE w:val="0"/>
        <w:autoSpaceDN w:val="0"/>
        <w:adjustRightInd w:val="0"/>
        <w:spacing w:after="0"/>
        <w:rPr>
          <w:sz w:val="24"/>
          <w:szCs w:val="24"/>
        </w:rPr>
      </w:pPr>
    </w:p>
    <w:p w:rsidR="000A1717" w:rsidRPr="004849A7" w:rsidRDefault="000A1717" w:rsidP="000A1717">
      <w:pPr>
        <w:autoSpaceDE w:val="0"/>
        <w:autoSpaceDN w:val="0"/>
        <w:adjustRightInd w:val="0"/>
        <w:spacing w:after="0"/>
        <w:rPr>
          <w:sz w:val="24"/>
          <w:szCs w:val="24"/>
        </w:rPr>
      </w:pPr>
      <w:r w:rsidRPr="004849A7">
        <w:rPr>
          <w:sz w:val="24"/>
          <w:szCs w:val="24"/>
        </w:rPr>
        <w:t xml:space="preserve">Bu plan MEB tarafından yayımlanan ÇERÇEVE YILLIK PLANLAR </w:t>
      </w:r>
      <w:r>
        <w:rPr>
          <w:sz w:val="24"/>
          <w:szCs w:val="24"/>
        </w:rPr>
        <w:t>esas alınarak</w:t>
      </w:r>
      <w:r w:rsidRPr="004849A7">
        <w:rPr>
          <w:sz w:val="24"/>
          <w:szCs w:val="24"/>
        </w:rPr>
        <w:t xml:space="preserve"> </w:t>
      </w:r>
      <w:proofErr w:type="spellStart"/>
      <w:proofErr w:type="gramStart"/>
      <w:r w:rsidRPr="004849A7">
        <w:rPr>
          <w:sz w:val="24"/>
          <w:szCs w:val="24"/>
        </w:rPr>
        <w:t>hazırlanmıştır.Zamanlama</w:t>
      </w:r>
      <w:proofErr w:type="spellEnd"/>
      <w:proofErr w:type="gramEnd"/>
      <w:r w:rsidRPr="004849A7">
        <w:rPr>
          <w:sz w:val="24"/>
          <w:szCs w:val="24"/>
        </w:rPr>
        <w:t xml:space="preserve"> ve sınav tarihleri dikkate alınmıştır.</w:t>
      </w:r>
    </w:p>
    <w:p w:rsidR="000A1717" w:rsidRPr="004849A7" w:rsidRDefault="000A1717" w:rsidP="000A1717">
      <w:pPr>
        <w:pStyle w:val="nvcaub"/>
        <w:shd w:val="clear" w:color="auto" w:fill="FFFFFF"/>
        <w:spacing w:before="0" w:beforeAutospacing="0" w:after="0" w:afterAutospacing="0" w:line="300" w:lineRule="atLeast"/>
        <w:textAlignment w:val="top"/>
        <w:rPr>
          <w:rFonts w:asciiTheme="minorHAnsi" w:hAnsiTheme="minorHAnsi"/>
          <w:b/>
        </w:rPr>
      </w:pPr>
      <w:r w:rsidRPr="004849A7">
        <w:rPr>
          <w:rFonts w:asciiTheme="minorHAnsi" w:hAnsiTheme="minorHAnsi" w:cs="Arial"/>
          <w:color w:val="222222"/>
        </w:rPr>
        <w:t xml:space="preserve">Yıllık Planların Telif Hakları </w:t>
      </w:r>
      <w:hyperlink r:id="rId4" w:history="1">
        <w:r w:rsidRPr="004849A7">
          <w:rPr>
            <w:rStyle w:val="Kpr"/>
            <w:rFonts w:asciiTheme="minorHAnsi" w:hAnsiTheme="minorHAnsi" w:cs="Arial"/>
          </w:rPr>
          <w:t>www.kimyadenizi.com</w:t>
        </w:r>
      </w:hyperlink>
      <w:r w:rsidRPr="004849A7">
        <w:rPr>
          <w:rFonts w:asciiTheme="minorHAnsi" w:hAnsiTheme="minorHAnsi" w:cs="Arial"/>
          <w:color w:val="222222"/>
        </w:rPr>
        <w:t xml:space="preserve"> Siteler Grubu’na  ait olup ticari amaçla yayımlanması </w:t>
      </w:r>
      <w:proofErr w:type="spellStart"/>
      <w:r w:rsidRPr="004849A7">
        <w:rPr>
          <w:rFonts w:asciiTheme="minorHAnsi" w:hAnsiTheme="minorHAnsi" w:cs="Arial"/>
          <w:color w:val="222222"/>
        </w:rPr>
        <w:t>yasaktır.Dosyayı</w:t>
      </w:r>
      <w:proofErr w:type="spellEnd"/>
      <w:r w:rsidRPr="004849A7">
        <w:rPr>
          <w:rFonts w:asciiTheme="minorHAnsi" w:hAnsiTheme="minorHAnsi" w:cs="Arial"/>
          <w:color w:val="222222"/>
        </w:rPr>
        <w:t xml:space="preserve">  paylaşmak isterseniz lütfen dosyayı paylaşmak yerine linkini paylaşınız</w:t>
      </w:r>
      <w:proofErr w:type="gramStart"/>
      <w:r w:rsidRPr="004849A7">
        <w:rPr>
          <w:rFonts w:asciiTheme="minorHAnsi" w:hAnsiTheme="minorHAnsi" w:cs="Arial"/>
          <w:color w:val="222222"/>
        </w:rPr>
        <w:t>..</w:t>
      </w:r>
      <w:proofErr w:type="gramEnd"/>
    </w:p>
    <w:p w:rsidR="000A1717" w:rsidRDefault="000A1717" w:rsidP="000A1717">
      <w:pPr>
        <w:autoSpaceDE w:val="0"/>
        <w:autoSpaceDN w:val="0"/>
        <w:adjustRightInd w:val="0"/>
        <w:spacing w:after="0"/>
        <w:jc w:val="center"/>
        <w:rPr>
          <w:sz w:val="48"/>
          <w:szCs w:val="18"/>
        </w:rPr>
      </w:pPr>
    </w:p>
    <w:p w:rsidR="000A1717" w:rsidRDefault="000A1717" w:rsidP="000A1717">
      <w:pPr>
        <w:autoSpaceDE w:val="0"/>
        <w:autoSpaceDN w:val="0"/>
        <w:adjustRightInd w:val="0"/>
        <w:spacing w:after="0"/>
        <w:jc w:val="center"/>
        <w:rPr>
          <w:rStyle w:val="Kpr"/>
          <w:rFonts w:cs="Arial"/>
          <w:color w:val="auto"/>
          <w:sz w:val="44"/>
          <w:u w:val="none"/>
        </w:rPr>
      </w:pPr>
      <w:r w:rsidRPr="000B130C">
        <w:rPr>
          <w:b/>
          <w:color w:val="FF0000"/>
          <w:sz w:val="48"/>
          <w:szCs w:val="18"/>
        </w:rPr>
        <w:t>Güncel Ders Kitaplarını</w:t>
      </w:r>
      <w:r w:rsidRPr="000B130C">
        <w:rPr>
          <w:color w:val="FF0000"/>
          <w:sz w:val="48"/>
          <w:szCs w:val="18"/>
        </w:rPr>
        <w:t xml:space="preserve"> </w:t>
      </w:r>
      <w:hyperlink r:id="rId5" w:history="1">
        <w:r w:rsidRPr="004849A7">
          <w:rPr>
            <w:rStyle w:val="Kpr"/>
            <w:rFonts w:cs="Arial"/>
            <w:sz w:val="44"/>
          </w:rPr>
          <w:t>www.kimyadenizi.com</w:t>
        </w:r>
      </w:hyperlink>
      <w:r w:rsidRPr="004849A7">
        <w:rPr>
          <w:rStyle w:val="Kpr"/>
          <w:rFonts w:cs="Arial"/>
          <w:sz w:val="44"/>
        </w:rPr>
        <w:t xml:space="preserve"> </w:t>
      </w:r>
      <w:r w:rsidRPr="004849A7">
        <w:rPr>
          <w:rStyle w:val="Kpr"/>
          <w:rFonts w:cs="Arial"/>
          <w:color w:val="auto"/>
          <w:sz w:val="44"/>
          <w:u w:val="none"/>
        </w:rPr>
        <w:t>adresinden bulabilirsiniz.</w:t>
      </w:r>
    </w:p>
    <w:p w:rsidR="00B457B4" w:rsidRDefault="00B457B4" w:rsidP="000A1717">
      <w:pPr>
        <w:spacing w:after="0"/>
      </w:pPr>
    </w:p>
    <w:sectPr w:rsidR="00B457B4" w:rsidSect="00116A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29"/>
    <w:rsid w:val="000A1717"/>
    <w:rsid w:val="000B130C"/>
    <w:rsid w:val="000C1CE5"/>
    <w:rsid w:val="00116A3B"/>
    <w:rsid w:val="00150B8A"/>
    <w:rsid w:val="001A5A4F"/>
    <w:rsid w:val="00213289"/>
    <w:rsid w:val="002E4CF9"/>
    <w:rsid w:val="00320190"/>
    <w:rsid w:val="00325DF1"/>
    <w:rsid w:val="0050020E"/>
    <w:rsid w:val="006F35EC"/>
    <w:rsid w:val="00721752"/>
    <w:rsid w:val="00805487"/>
    <w:rsid w:val="00A3254B"/>
    <w:rsid w:val="00A509F0"/>
    <w:rsid w:val="00A57E18"/>
    <w:rsid w:val="00A85529"/>
    <w:rsid w:val="00B127B0"/>
    <w:rsid w:val="00B329CC"/>
    <w:rsid w:val="00B457B4"/>
    <w:rsid w:val="00C12C4A"/>
    <w:rsid w:val="00C34809"/>
    <w:rsid w:val="00C50144"/>
    <w:rsid w:val="00CB1011"/>
    <w:rsid w:val="00CF6E69"/>
    <w:rsid w:val="00D140EC"/>
    <w:rsid w:val="00EB355F"/>
    <w:rsid w:val="00EB6F71"/>
    <w:rsid w:val="00EB710C"/>
    <w:rsid w:val="00EC167B"/>
    <w:rsid w:val="00EF6D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5558"/>
  <w15:chartTrackingRefBased/>
  <w15:docId w15:val="{91AC764F-806D-4DAE-A427-B3466280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29CC"/>
    <w:pPr>
      <w:ind w:left="720"/>
      <w:contextualSpacing/>
    </w:pPr>
  </w:style>
  <w:style w:type="character" w:styleId="Kpr">
    <w:name w:val="Hyperlink"/>
    <w:basedOn w:val="VarsaylanParagrafYazTipi"/>
    <w:uiPriority w:val="99"/>
    <w:rsid w:val="00B329CC"/>
    <w:rPr>
      <w:rFonts w:cs="Times New Roman"/>
      <w:color w:val="0000FF"/>
      <w:u w:val="single"/>
    </w:rPr>
  </w:style>
  <w:style w:type="paragraph" w:customStyle="1" w:styleId="nvcaub">
    <w:name w:val="nvcaub"/>
    <w:basedOn w:val="Normal"/>
    <w:rsid w:val="00B329C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D140EC"/>
    <w:pPr>
      <w:spacing w:after="0" w:line="240" w:lineRule="auto"/>
    </w:pPr>
    <w:rPr>
      <w:rFonts w:ascii="Calibri" w:eastAsia="Calibri" w:hAnsi="Calibri" w:cs="Times New Roman"/>
    </w:rPr>
  </w:style>
  <w:style w:type="paragraph" w:styleId="Altyaz">
    <w:name w:val="Subtitle"/>
    <w:basedOn w:val="Normal"/>
    <w:next w:val="Normal"/>
    <w:link w:val="AltyazChar"/>
    <w:qFormat/>
    <w:rsid w:val="00213289"/>
    <w:pPr>
      <w:spacing w:after="60"/>
      <w:jc w:val="center"/>
      <w:outlineLvl w:val="1"/>
    </w:pPr>
    <w:rPr>
      <w:rFonts w:asciiTheme="majorHAnsi" w:eastAsiaTheme="majorEastAsia" w:hAnsiTheme="majorHAnsi" w:cstheme="majorBidi"/>
      <w:color w:val="000000"/>
      <w:sz w:val="24"/>
      <w:szCs w:val="24"/>
    </w:rPr>
  </w:style>
  <w:style w:type="character" w:customStyle="1" w:styleId="AltyazChar">
    <w:name w:val="Altyazı Char"/>
    <w:basedOn w:val="VarsaylanParagrafYazTipi"/>
    <w:link w:val="Altyaz"/>
    <w:rsid w:val="00213289"/>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26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4294</Words>
  <Characters>24481</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KİMYAA</dc:creator>
  <cp:keywords/>
  <dc:description/>
  <cp:lastModifiedBy>KİMYAA</cp:lastModifiedBy>
  <cp:revision>3</cp:revision>
  <dcterms:created xsi:type="dcterms:W3CDTF">2026-08-13T21:57:00Z</dcterms:created>
  <dcterms:modified xsi:type="dcterms:W3CDTF">2026-08-13T22:55:00Z</dcterms:modified>
</cp:coreProperties>
</file>