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9CC" w:rsidRPr="003D4863" w:rsidRDefault="00B329CC" w:rsidP="00B329C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  <w:sz w:val="18"/>
          <w:szCs w:val="18"/>
        </w:rPr>
      </w:pPr>
      <w:r>
        <w:rPr>
          <w:rFonts w:asciiTheme="minorHAnsi" w:hAnsiTheme="minorHAnsi" w:cs="Arial"/>
          <w:color w:val="222222"/>
          <w:sz w:val="22"/>
        </w:rPr>
        <w:t xml:space="preserve">Yıllık Planların Telif Hakları </w:t>
      </w:r>
      <w:hyperlink r:id="rId4" w:history="1">
        <w:r>
          <w:rPr>
            <w:rStyle w:val="Kpr"/>
            <w:rFonts w:asciiTheme="minorHAnsi" w:hAnsiTheme="minorHAnsi" w:cs="Arial"/>
            <w:sz w:val="22"/>
          </w:rPr>
          <w:t>www.kimyadenizi.com</w:t>
        </w:r>
      </w:hyperlink>
      <w:r>
        <w:rPr>
          <w:rFonts w:asciiTheme="minorHAnsi" w:hAnsiTheme="minorHAnsi" w:cs="Arial"/>
          <w:color w:val="222222"/>
          <w:sz w:val="22"/>
        </w:rPr>
        <w:t xml:space="preserve"> Siteler Grubu’na  ait olup ticari amaçla yayımlanması </w:t>
      </w:r>
      <w:proofErr w:type="spellStart"/>
      <w:r>
        <w:rPr>
          <w:rFonts w:asciiTheme="minorHAnsi" w:hAnsiTheme="minorHAnsi" w:cs="Arial"/>
          <w:color w:val="222222"/>
          <w:sz w:val="22"/>
        </w:rPr>
        <w:t>yasaktır.Dosyayı</w:t>
      </w:r>
      <w:proofErr w:type="spellEnd"/>
      <w:r>
        <w:rPr>
          <w:rFonts w:asciiTheme="minorHAnsi" w:hAnsiTheme="minorHAnsi" w:cs="Arial"/>
          <w:color w:val="222222"/>
          <w:sz w:val="22"/>
        </w:rPr>
        <w:t xml:space="preserve">  paylaşmak isterseniz lütfen dosyayı paylaşmak yerine linkini paylaşınız</w:t>
      </w:r>
      <w:proofErr w:type="gramStart"/>
      <w:r>
        <w:rPr>
          <w:rFonts w:asciiTheme="minorHAnsi" w:hAnsiTheme="minorHAnsi" w:cs="Arial"/>
          <w:color w:val="222222"/>
          <w:sz w:val="22"/>
        </w:rPr>
        <w:t>..</w:t>
      </w:r>
      <w:proofErr w:type="gramEnd"/>
    </w:p>
    <w:p w:rsidR="00B329CC" w:rsidRPr="003D4863" w:rsidRDefault="00B329CC" w:rsidP="00B329CC">
      <w:pPr>
        <w:jc w:val="center"/>
        <w:rPr>
          <w:b/>
          <w:sz w:val="24"/>
          <w:szCs w:val="18"/>
        </w:rPr>
      </w:pPr>
      <w:r w:rsidRPr="003D4863">
        <w:rPr>
          <w:b/>
          <w:sz w:val="24"/>
          <w:szCs w:val="18"/>
        </w:rPr>
        <w:t>20</w:t>
      </w:r>
      <w:r>
        <w:rPr>
          <w:b/>
          <w:sz w:val="24"/>
          <w:szCs w:val="18"/>
        </w:rPr>
        <w:t>2</w:t>
      </w:r>
      <w:r w:rsidR="00325DF1">
        <w:rPr>
          <w:b/>
          <w:sz w:val="24"/>
          <w:szCs w:val="18"/>
        </w:rPr>
        <w:t>6</w:t>
      </w:r>
      <w:r>
        <w:rPr>
          <w:b/>
          <w:sz w:val="24"/>
          <w:szCs w:val="18"/>
        </w:rPr>
        <w:t xml:space="preserve"> 202</w:t>
      </w:r>
      <w:r w:rsidR="00325DF1">
        <w:rPr>
          <w:b/>
          <w:sz w:val="24"/>
          <w:szCs w:val="18"/>
        </w:rPr>
        <w:t>7</w:t>
      </w:r>
      <w:r w:rsidRPr="003D4863">
        <w:rPr>
          <w:b/>
          <w:sz w:val="24"/>
          <w:szCs w:val="18"/>
        </w:rPr>
        <w:t xml:space="preserve"> EĞİTİM ÖĞRETİM YILI </w:t>
      </w:r>
      <w:proofErr w:type="gramStart"/>
      <w:r w:rsidRPr="003D4863">
        <w:rPr>
          <w:b/>
          <w:sz w:val="24"/>
          <w:szCs w:val="18"/>
        </w:rPr>
        <w:t>…………………</w:t>
      </w:r>
      <w:proofErr w:type="gramEnd"/>
      <w:r w:rsidRPr="003D4863">
        <w:rPr>
          <w:b/>
          <w:sz w:val="24"/>
          <w:szCs w:val="18"/>
        </w:rPr>
        <w:t xml:space="preserve"> LİSESİ  </w:t>
      </w:r>
    </w:p>
    <w:p w:rsidR="00B329CC" w:rsidRDefault="00C12C4A" w:rsidP="00B329CC">
      <w:pPr>
        <w:jc w:val="center"/>
        <w:rPr>
          <w:b/>
          <w:sz w:val="24"/>
          <w:szCs w:val="18"/>
        </w:rPr>
      </w:pPr>
      <w:r>
        <w:rPr>
          <w:b/>
          <w:sz w:val="24"/>
          <w:szCs w:val="18"/>
        </w:rPr>
        <w:t>FİZİK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DERSİ</w:t>
      </w:r>
      <w:r w:rsidR="00B329CC">
        <w:rPr>
          <w:b/>
          <w:sz w:val="24"/>
          <w:szCs w:val="18"/>
        </w:rPr>
        <w:t xml:space="preserve"> </w:t>
      </w:r>
      <w:r w:rsidR="00E00EC4">
        <w:rPr>
          <w:b/>
          <w:sz w:val="24"/>
          <w:szCs w:val="18"/>
        </w:rPr>
        <w:t>10</w:t>
      </w:r>
      <w:r w:rsidR="00B329CC" w:rsidRPr="003D4863">
        <w:rPr>
          <w:b/>
          <w:sz w:val="24"/>
          <w:szCs w:val="18"/>
        </w:rPr>
        <w:t>. SINIF</w:t>
      </w:r>
      <w:r w:rsidR="00B329CC">
        <w:rPr>
          <w:b/>
          <w:sz w:val="24"/>
          <w:szCs w:val="18"/>
        </w:rPr>
        <w:t xml:space="preserve"> </w:t>
      </w:r>
      <w:r w:rsidR="00B329CC" w:rsidRPr="003D4863">
        <w:rPr>
          <w:b/>
          <w:sz w:val="24"/>
          <w:szCs w:val="18"/>
        </w:rPr>
        <w:t>ÜNİTELENDİRİLMİŞ YILLIK DERS PLANI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9"/>
        <w:gridCol w:w="567"/>
        <w:gridCol w:w="283"/>
        <w:gridCol w:w="1276"/>
        <w:gridCol w:w="2552"/>
        <w:gridCol w:w="3543"/>
        <w:gridCol w:w="1560"/>
        <w:gridCol w:w="1370"/>
        <w:gridCol w:w="1525"/>
        <w:gridCol w:w="1397"/>
        <w:gridCol w:w="1036"/>
      </w:tblGrid>
      <w:tr w:rsidR="00721752" w:rsidRPr="00116A3B" w:rsidTr="00E00EC4">
        <w:trPr>
          <w:cantSplit/>
          <w:trHeight w:val="1134"/>
          <w:tblHeader/>
        </w:trPr>
        <w:tc>
          <w:tcPr>
            <w:tcW w:w="279" w:type="dxa"/>
            <w:shd w:val="clear" w:color="000000" w:fill="F2F2F2"/>
            <w:textDirection w:val="btLr"/>
            <w:vAlign w:val="center"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AY</w:t>
            </w:r>
          </w:p>
        </w:tc>
        <w:tc>
          <w:tcPr>
            <w:tcW w:w="567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HAFTA</w:t>
            </w:r>
          </w:p>
        </w:tc>
        <w:tc>
          <w:tcPr>
            <w:tcW w:w="283" w:type="dxa"/>
            <w:shd w:val="clear" w:color="000000" w:fill="F2F2F2"/>
            <w:textDirection w:val="btLr"/>
            <w:vAlign w:val="center"/>
            <w:hideMark/>
          </w:tcPr>
          <w:p w:rsidR="00213289" w:rsidRPr="00B329CC" w:rsidRDefault="00213289" w:rsidP="006F35EC">
            <w:pPr>
              <w:spacing w:after="0" w:line="240" w:lineRule="auto"/>
              <w:ind w:left="113" w:right="113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</w:pPr>
            <w:r w:rsidRPr="00B329CC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2"/>
                <w:lang w:eastAsia="tr-TR"/>
              </w:rPr>
              <w:t>SAAT</w:t>
            </w:r>
          </w:p>
        </w:tc>
        <w:tc>
          <w:tcPr>
            <w:tcW w:w="1276" w:type="dxa"/>
            <w:shd w:val="clear" w:color="000000" w:fill="F2F2F2"/>
            <w:vAlign w:val="center"/>
            <w:hideMark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TEMA/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KONU (İÇERİK ÇERÇEVESİ)</w:t>
            </w:r>
          </w:p>
        </w:tc>
        <w:tc>
          <w:tcPr>
            <w:tcW w:w="2552" w:type="dxa"/>
            <w:shd w:val="clear" w:color="000000" w:fill="F2F2F2"/>
            <w:vAlign w:val="center"/>
            <w:hideMark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4F7569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ÖĞRENME ÇIKTILARI</w:t>
            </w:r>
            <w:r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 xml:space="preserve"> /</w:t>
            </w: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SÜREÇ BİLEŞENLERİ</w:t>
            </w:r>
          </w:p>
        </w:tc>
        <w:tc>
          <w:tcPr>
            <w:tcW w:w="3543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SOSYAL - DUYGUSAL ÖĞRENME BECERİLERİ</w:t>
            </w:r>
          </w:p>
        </w:tc>
        <w:tc>
          <w:tcPr>
            <w:tcW w:w="1560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DEĞERLER</w:t>
            </w:r>
          </w:p>
        </w:tc>
        <w:tc>
          <w:tcPr>
            <w:tcW w:w="1370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OKURYAZARLIK BECERİLERİ</w:t>
            </w:r>
          </w:p>
        </w:tc>
        <w:tc>
          <w:tcPr>
            <w:tcW w:w="1525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ÖLÇME VE DEĞERLENDİRME</w:t>
            </w:r>
          </w:p>
        </w:tc>
        <w:tc>
          <w:tcPr>
            <w:tcW w:w="1397" w:type="dxa"/>
            <w:shd w:val="clear" w:color="000000" w:fill="F2F2F2"/>
            <w:vAlign w:val="center"/>
          </w:tcPr>
          <w:p w:rsidR="00213289" w:rsidRPr="003D41C4" w:rsidRDefault="00213289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 w:rsidRPr="003D41C4"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  <w:t>BELİRLİ GÜN VE HAFTALAR</w:t>
            </w:r>
          </w:p>
        </w:tc>
        <w:tc>
          <w:tcPr>
            <w:tcW w:w="1036" w:type="dxa"/>
            <w:shd w:val="clear" w:color="000000" w:fill="F2F2F2"/>
            <w:vAlign w:val="center"/>
          </w:tcPr>
          <w:p w:rsidR="001A5A4F" w:rsidRDefault="001A5A4F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</w:p>
          <w:p w:rsidR="00A509F0" w:rsidRDefault="00A509F0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AÇIKLAMALAR</w:t>
            </w:r>
          </w:p>
          <w:p w:rsidR="00213289" w:rsidRPr="003D41C4" w:rsidRDefault="00A509F0" w:rsidP="006F35E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3F3F3F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b/>
                <w:bCs/>
                <w:color w:val="3F3F3F"/>
                <w:sz w:val="14"/>
                <w:szCs w:val="14"/>
                <w:lang w:eastAsia="tr-TR"/>
              </w:rPr>
              <w:t>OKUL DIŞI ÖĞRENME</w:t>
            </w:r>
          </w:p>
        </w:tc>
      </w:tr>
      <w:tr w:rsidR="009D7339" w:rsidRPr="00A57E18" w:rsidTr="00E00EC4">
        <w:trPr>
          <w:trHeight w:val="2261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KUVVET VE HAREKET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Sabit Hızlı Hareket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FİZ.10.1.1. Yatay doğrultuda sabit hızlı hareket ile ilgili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Yatay doğrultuda sabit hızlı hareket eden cisimlerin konum, yer değiştirme, hız ve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zaman değişkenlerini deney yaparak gözlemler.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Yatay doğrultuda sabit hızlı hareket eden cisimlerin hareket grafiklerinden yararlanarak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ortalama hız, ortalama sürat ve yer değiştirmenin matematiksel modelini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bulur.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Yatay doğrultuda sabit hızlı hareket eden cisimlerin hız, sürat, yer değiştirme ve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alınan yol değişkenlerine ilişkin matematiksel modelleri geneller.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D10. Özgürlük, D3. Çalışkanlık, D5. Duyarlılık, D12. Sabır, D14. Saygı, D17. Tasarruf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9D7339" w:rsidRPr="002B33EA" w:rsidRDefault="009D7339" w:rsidP="009D7339">
            <w:pPr>
              <w:jc w:val="center"/>
              <w:rPr>
                <w:rFonts w:cs="BlissTurk"/>
                <w:b/>
                <w:color w:val="0070C0"/>
                <w:sz w:val="14"/>
                <w:szCs w:val="14"/>
              </w:rPr>
            </w:pPr>
            <w:r w:rsidRPr="002B33EA">
              <w:rPr>
                <w:rFonts w:cs="BlissTurk"/>
                <w:b/>
                <w:color w:val="0070C0"/>
                <w:sz w:val="14"/>
                <w:szCs w:val="14"/>
              </w:rPr>
              <w:t>15 TEMMUZ</w:t>
            </w:r>
          </w:p>
          <w:p w:rsidR="009D7339" w:rsidRPr="007A5FF4" w:rsidRDefault="009D7339" w:rsidP="009D7339">
            <w:pPr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rFonts w:cs="BlissTurk"/>
                <w:b/>
                <w:color w:val="FF0000"/>
                <w:sz w:val="14"/>
                <w:szCs w:val="14"/>
              </w:rPr>
              <w:t>DEMOKRASİ VE MİLLİ BİRLİK GÜNÜ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2125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spacing w:after="0"/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5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Eylül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KUVVET VE HAREKET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Sabit Hızlı Hareket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FİZ.10.1.1. Yatay doğrultuda sabit hızlı hareket ile ilgili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Yatay doğrultuda sabit hızlı hareket eden cisimlerin konum, yer değiştirme, hız ve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zaman değişkenlerini deney yaparak gözlemler.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Yatay doğrultuda sabit hızlı hareket eden cisimlerin hareket grafiklerinden yararlanarak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ortalama hız, ortalama sürat ve yer değiştirmenin matematiksel modelini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bulur.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Yatay doğrultuda sabit hızlı hareket eden cisimlerin hız, sürat, yer değiştirme ve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alınan yol değişkenlerine ilişkin matematiksel modelleri geneller.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D10. Özgürlük, D3. Çalışkanlık, D5. Duyarlılık, D12. Sabır, D14. Saygı, D17. Tasarruf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E00EC4">
        <w:trPr>
          <w:trHeight w:val="1273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Eylül-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KUVVET VE HAREKET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Bir Boyutta Sabit İvmeli Hareket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FİZ.10.1.2. İvme ve hız değişimi arasındaki ilişkiye yönelik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İvme ve hız değişimi arasındaki ilişkiyi keşfeder.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İvme ve hız değişimi arasındaki ilişkiyi geneller.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D10. Özgürlük, D3. Çalışkanlık, D5. Duyarlılık, D12. Sabır, D14. Saygı, D17. Tasarruf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E00EC4">
        <w:trPr>
          <w:trHeight w:val="1401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4.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KUVVET VE HAREKET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Bir Boyutta Sabit İvmeli Hareket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spacing w:after="24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FİZ.10.1.3. Yatay doğrultuda sabit ivmeyle hareket eden cisimlerin hareket grafiklerinden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elde edilen matematiksel modelleri yorumlayabilme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spacing w:after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Yatay doğrultuda sabit ivmeli hareket grafiklerini inceler.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Yatay doğrultuda sabit ivmeli hareket grafiklerini birbirine dönüştürerek matematiksel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modellere ulaşır.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Yatay doğrultuda sabit ivmeyle hareket eden cisimlerin hareketine ilişkin grafikleri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ve matematiksel modeller arasındaki ilişkiyi kendi cümleleriyle yeniden ifade eder.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D10. Özgürlük, D3. Çalışkanlık, D5. Duyarlılık, D12. Sabır, D14. Saygı, D17. Tasarruf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E00EC4">
        <w:trPr>
          <w:trHeight w:val="713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KUVVET VE HAREKET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Serbest Düşme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FİZ.10.1.4. Serbest düşme hareketi yapan cisimlerin ivmesine yönelik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yürütebilme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Serbest düşme hareketi yapan cisimleri gözlemleyerek ivme ve hız değişimleri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arasındaki ilişkiyi bulur.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Serbest düşme hareketi yapan cisimlerin ivmesi hakkında genelleme yapar.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D10. Özgürlük, D3. Çalışkanlık, D5. Duyarlılık, D12. Sabır, D14. Saygı, D17. Tasarruf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965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KUVVET VE HAREKET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Serbest Düşme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FİZ.10.1.5. Serbest düşme hareketi ile ilgili kanıt kullanabilme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Serbest düşme hareketi ile ilgili verileri toplayarak kaydeder.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Serbest düşme hareketi ile ilgili veri setleri oluşturur.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Serbest düşme hareketini verilere dayalı olarak açıklar.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D10. Özgürlük, D3. Çalışkanlık, D5. Duyarlılık, D12. Sabır, D14. Saygı, D17. Tasarruf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411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EKİM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-3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0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Ekim</w:t>
            </w:r>
          </w:p>
        </w:tc>
        <w:tc>
          <w:tcPr>
            <w:tcW w:w="283" w:type="dxa"/>
            <w:shd w:val="clear" w:color="auto" w:fill="auto"/>
            <w:noWrap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KUVVET VE HAREKET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İki Boyutta Sabit İvmeli Hareket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FİZ.10.1.6. İki boyutta sabit ivmeli hareket ile ilgili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İki boyutta sabit ivmeli hareketin bileşenleri ile sabit hızlı ve sabit ivmeli hareket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arasındaki ilişkiyi bulur.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İki boyutta sabit ivmeli hareketine yönelik genelleme yapar.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D10. Özgürlük, D3. Çalışkanlık, D5. Duyarlılık, D12. Sabır, D14. Saygı, D17. Tasarruf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29 EKİM </w:t>
            </w:r>
            <w:r w:rsidRPr="007A5FF4">
              <w:rPr>
                <w:b/>
                <w:color w:val="FF0000"/>
                <w:sz w:val="14"/>
                <w:szCs w:val="14"/>
              </w:rPr>
              <w:t>CUMHURİYET BAYRAMI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325DF1">
              <w:rPr>
                <w:b/>
                <w:color w:val="0070C0"/>
                <w:sz w:val="16"/>
                <w:szCs w:val="14"/>
              </w:rPr>
              <w:t>1.YAZILI YOKLAMA</w:t>
            </w:r>
          </w:p>
        </w:tc>
      </w:tr>
      <w:tr w:rsidR="009D7339" w:rsidRPr="00A57E18" w:rsidTr="00C14AAB">
        <w:trPr>
          <w:trHeight w:val="1698"/>
        </w:trPr>
        <w:tc>
          <w:tcPr>
            <w:tcW w:w="279" w:type="dxa"/>
            <w:textDirection w:val="btLr"/>
            <w:vAlign w:val="center"/>
          </w:tcPr>
          <w:p w:rsidR="009D7339" w:rsidRPr="005F6A4E" w:rsidRDefault="009D7339" w:rsidP="009D7339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5F6A4E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8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9D7339" w:rsidRPr="005F6A4E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2-6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KUVVET VE HAREKET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İki Boyutta Sabit İvmeli Hareket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FİZ.10.1.6. İki boyutta sabit ivmeli hareket ile ilgili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İki boyutta sabit ivmeli hareketin bileşenleri ile sabit hızlı ve sabit ivmeli hareket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arasındaki ilişkiyi bulur.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İki boyutta sabit ivmeli hareketine yönelik genelleme yapar.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D10. Özgürlük, D3. Çalışkanlık, D5. Duyarlılık, D12. Sabır, D14. Saygı, D17. Tasarruf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9D7339" w:rsidRPr="007A5FF4" w:rsidRDefault="009D7339" w:rsidP="009D733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9D7339" w:rsidRPr="007A5FF4" w:rsidRDefault="009D7339" w:rsidP="009D7339">
            <w:pPr>
              <w:spacing w:after="0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901"/>
        </w:trPr>
        <w:tc>
          <w:tcPr>
            <w:tcW w:w="279" w:type="dxa"/>
            <w:textDirection w:val="btLr"/>
            <w:vAlign w:val="center"/>
          </w:tcPr>
          <w:p w:rsidR="009D7339" w:rsidRPr="005F6A4E" w:rsidRDefault="009D7339" w:rsidP="009D7339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5F6A4E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9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9D7339" w:rsidRPr="005F6A4E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9-</w:t>
            </w:r>
            <w:proofErr w:type="gramStart"/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13  Kasım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İş, Enerji ve Güç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spacing w:after="24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FİZ.10.2.1. Kuvvet-yer değiştirme grafiği kullanılarak iş ile ilgili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spacing w:after="0"/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Kuvvet, yer değiştirme ve iş arasındaki ilişkiyi matematiksel olarak modeller.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Kuvvet, yer değiştirme ve iş arasındaki ilişki hakkında genelleme yapar.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jc w:val="center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D10. Özgürlük, D3. Çalışkanlık, D5. Duyarlılık, D12. Sabır, D14. Saygı, D17. Tasarruf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9D7339" w:rsidRPr="007A5FF4" w:rsidRDefault="009D7339" w:rsidP="009D733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ATATÜRK HAFTASI</w:t>
            </w:r>
          </w:p>
          <w:p w:rsidR="009D7339" w:rsidRPr="002B33EA" w:rsidRDefault="009D7339" w:rsidP="009D7339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(10-16 KASIM)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9D7339" w:rsidRPr="002E4CF9" w:rsidRDefault="009D7339" w:rsidP="009D7339">
            <w:pPr>
              <w:spacing w:after="0"/>
              <w:jc w:val="center"/>
              <w:rPr>
                <w:b/>
                <w:color w:val="00B0F0"/>
                <w:sz w:val="14"/>
                <w:szCs w:val="14"/>
              </w:rPr>
            </w:pPr>
            <w:r w:rsidRPr="002E4CF9">
              <w:rPr>
                <w:b/>
                <w:color w:val="00B0F0"/>
                <w:sz w:val="14"/>
                <w:szCs w:val="14"/>
              </w:rPr>
              <w:t>ARA TATİL</w:t>
            </w:r>
          </w:p>
          <w:p w:rsidR="009D7339" w:rsidRDefault="009D7339" w:rsidP="009D7339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</w:p>
          <w:p w:rsidR="009D7339" w:rsidRPr="002E4CF9" w:rsidRDefault="009D7339" w:rsidP="009D733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9D7339" w:rsidRDefault="009D7339" w:rsidP="009D7339">
            <w:pPr>
              <w:spacing w:after="0"/>
              <w:jc w:val="center"/>
              <w:rPr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13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Cuma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E00EC4">
        <w:trPr>
          <w:trHeight w:val="1873"/>
        </w:trPr>
        <w:tc>
          <w:tcPr>
            <w:tcW w:w="279" w:type="dxa"/>
            <w:textDirection w:val="btLr"/>
            <w:vAlign w:val="center"/>
          </w:tcPr>
          <w:p w:rsidR="009D7339" w:rsidRPr="005F6A4E" w:rsidRDefault="009D7339" w:rsidP="009D7339">
            <w:pPr>
              <w:ind w:left="113" w:right="113"/>
              <w:jc w:val="center"/>
              <w:rPr>
                <w:color w:val="FF0000"/>
                <w:sz w:val="14"/>
                <w:szCs w:val="14"/>
              </w:rPr>
            </w:pPr>
            <w:r w:rsidRPr="005F6A4E">
              <w:rPr>
                <w:color w:val="FF0000"/>
                <w:sz w:val="14"/>
                <w:szCs w:val="14"/>
              </w:rPr>
              <w:lastRenderedPageBreak/>
              <w:t>KASIM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5F6A4E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10</w:t>
            </w:r>
            <w:proofErr w:type="gramStart"/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</w:t>
            </w:r>
            <w:proofErr w:type="gramEnd"/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9D7339" w:rsidRPr="005F6A4E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23-27 Kasım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</w:p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İş, Enerji ve Güç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FİZ.10.2.2. İş, enerji ve güç kavramlarına ilişkin çıkarım yapabilme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İş, enerji ve güç kavramları hakkında mevcut bilgisi dâhilinde hipotez kurar.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İş, enerji ve güç kavramlarına yönelik ilişkileri listeler.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İş, enerji ve güç kavramlarını karşılaştırır.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İş ve güç kavramları arasındaki ilişkiye yönelik önermelerde bulunur.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Önermelerini matematiksel modele dönüştürerek değerlendirir.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D4. Dostluk, D14. Saygı, D16. Sorumluluk, D17. Tasarruf, D18. Temizlik, D19. Vatanseverlik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9D7339" w:rsidRPr="002B33EA" w:rsidRDefault="009D7339" w:rsidP="009D7339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24 KASIM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ÖĞRETMENLER GÜNÜ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9D7339" w:rsidRPr="002E4CF9" w:rsidRDefault="009D7339" w:rsidP="009D733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9D7339" w:rsidRDefault="009D7339" w:rsidP="009D7339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23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Kasım 202</w:t>
            </w:r>
            <w:r>
              <w:rPr>
                <w:b/>
                <w:color w:val="00B050"/>
                <w:sz w:val="14"/>
                <w:szCs w:val="14"/>
              </w:rPr>
              <w:t>6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9D7339" w:rsidRPr="00A57E18" w:rsidTr="00C14AAB">
        <w:trPr>
          <w:trHeight w:val="999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color w:val="002060"/>
                <w:sz w:val="14"/>
                <w:szCs w:val="14"/>
              </w:rPr>
            </w:pPr>
            <w:r w:rsidRPr="007A5FF4">
              <w:rPr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30 Kasım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Enerji Biçimleri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FİZ.10.2.3. Enerji biçimlerini karşılaştırabilme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Enerji biçimlerine ilişkin özellikleri belirler.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Enerji biçimlerine ilişkin benzerlikleri listeler.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Enerji biçimlerine ilişkin farklılıkları listeler.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D4. Dostluk, D14. Saygı, D16. Sorumluluk, D17. Tasarruf, D18. Temizlik, D19. Vatanseverlik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9D7339" w:rsidRPr="002B33EA" w:rsidRDefault="009D7339" w:rsidP="009D7339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3 ARALIK 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DÜNYA ENGELLİLER GÜNÜ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9D7339">
        <w:trPr>
          <w:trHeight w:val="1106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Enerji Biçimleri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FİZ.10.2.3. Enerji biçimlerini karşılaştırabilme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Enerji biçimlerine ilişkin özellikleri belirler.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Enerji biçimlerine ilişkin benzerlikleri listeler.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Enerji biçimlerine ilişkin farklılıkları listeler.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D4. Dostluk, D14. Saygı, D16. Sorumluluk, D17. Tasarruf, D18. Temizlik, D19. Vatanseverlik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bookmarkStart w:id="0" w:name="_GoBack"/>
            <w:bookmarkEnd w:id="0"/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125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Aralık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Mekanik Enerji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FİZ.10.2.4. Mekanik enerjiyi çözümleyebilme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Mekanik enerjiye ilişkin bileşenleri belirler.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Mekanik enerjiyle ilgili bileşenler arasındaki matematiksel ilişkiyi belirler.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D4. Dostluk, D14. Saygı, D16. Sorumluluk, D17. Tasarruf, D18. Temizlik, D19. Vatanseverlik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E00EC4">
        <w:trPr>
          <w:trHeight w:val="1840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Aralık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Mekanik Enerji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FİZ.10.2.4. Mekanik enerjiyi çözümleyebilme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Mekanik enerjiye ilişkin bileşenleri belirler.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Mekanik enerjiyle ilgili bileşenler arasındaki matematiksel ilişkiyi belirler.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D4. Dostluk, D14. Saygı, D16. Sorumluluk, D17. Tasarruf, D18. Temizlik, D19. Vatanseverlik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540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ARALIK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9D7339" w:rsidRPr="007A5FF4" w:rsidRDefault="009D7339" w:rsidP="009D733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Aralık 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Ocak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ENERJİ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Enerji Kaynakları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FİZ.10.2.5. Yenilenebilen ve yenilenemeyen enerji kaynaklarını karşılaştırabilme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Yenilenebilen ve yenilenemeyen enerji kaynaklarına ilişkin özellikleri belirler.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Yenilenebilen ve yenilenemeyen enerji kaynaklarının avantajlarını listeler.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Yenilenebilen ve yenilenemeyen enerji kaynaklarının dezavantajlarını listeler.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D4. Dostluk, D14. Saygı, D16. Sorumluluk, D17. Tasarruf, D18. Temizlik, D19. Vatanseverlik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spacing w:after="0" w:line="36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278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Ocak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ELEKTRİK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Basit Elektrik Devreleri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FİZ.10.3.1. Basit elektrik devresinde potansiyel fark, elektrik akımı ve direnç kavramlarının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tanımına ilişkin analojik akıl yürütebilme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Basit elektrik devresi ile su tesisatının bileşenlerini gözlemler.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Basit elektrik devresi ile su tesisatının bileşenleri arasındaki benzerlikleri ve farklılıkları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tespit eder.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Benzerliklere dayalı olarak basit elektrik devresindeki potansiyel fark, elektrik akımı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ve direncin tanımı hakkında çıkarım yapar.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D4. Dostluk, D14. Saygı, D16. Sorumluluk, D17. Tasarruf, D18. Temizlik, D19. Vatanseverlik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spacing w:after="0" w:line="36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9D7339" w:rsidRPr="00A57E18" w:rsidTr="00C14AAB">
        <w:trPr>
          <w:trHeight w:val="1061"/>
        </w:trPr>
        <w:tc>
          <w:tcPr>
            <w:tcW w:w="279" w:type="dxa"/>
            <w:textDirection w:val="btLr"/>
            <w:vAlign w:val="center"/>
          </w:tcPr>
          <w:p w:rsidR="009D7339" w:rsidRPr="005F6A4E" w:rsidRDefault="009D7339" w:rsidP="009D7339">
            <w:pPr>
              <w:ind w:left="113" w:right="113"/>
              <w:jc w:val="center"/>
              <w:rPr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b/>
                <w:color w:val="2F5496" w:themeColor="accent5" w:themeShade="BF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5F6A4E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7</w:t>
            </w:r>
            <w:r w:rsidRPr="005F6A4E">
              <w:rPr>
                <w:rFonts w:asciiTheme="minorHAnsi" w:hAnsiTheme="minorHAnsi"/>
                <w:b/>
                <w:color w:val="2F5496" w:themeColor="accent5" w:themeShade="BF"/>
                <w:sz w:val="14"/>
                <w:szCs w:val="14"/>
              </w:rPr>
              <w:t>.HAFTA</w:t>
            </w:r>
          </w:p>
          <w:p w:rsidR="009D7339" w:rsidRPr="005F6A4E" w:rsidRDefault="009D7339" w:rsidP="009D733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2F5496" w:themeColor="accent5" w:themeShade="BF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2F5496" w:themeColor="accent5" w:themeShade="BF"/>
                <w:sz w:val="14"/>
                <w:szCs w:val="14"/>
              </w:rPr>
              <w:t>11-15 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ELEKTRİK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Basit Elektrik Devreleri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FİZ.10.3.1. Basit elektrik devresinde potansiyel fark, elektrik akımı ve direnç kavramlarının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tanımına ilişkin analojik akıl yürütebilme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Basit elektrik devresi ile su tesisatının bileşenlerini gözlemler.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Basit elektrik devresi ile su tesisatının bileşenleri arasındaki benzerlikleri ve farklılıkları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tespit eder.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D4. Dostluk, D14. Saygı, D16. Sorumluluk, D17. Tasarruf, D18. Temizlik, D19. Vatanseverlik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BE0480" w:rsidRDefault="009D7339" w:rsidP="009D7339">
            <w:pPr>
              <w:spacing w:after="0" w:line="36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9D7339" w:rsidRPr="00A57E18" w:rsidTr="00C14AAB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18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 xml:space="preserve">22 </w:t>
            </w:r>
            <w:r w:rsidRPr="007A5FF4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Ocak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ELEKTRİK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Basit Elektrik Devreleri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FİZ.10.3.1. Basit elektrik devresinde potansiyel fark, elektrik akımı ve direnç kavramlarının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tanımına ilişkin analojik akıl yürütebilme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Benzerliklere dayalı olarak basit elektrik devresindeki potansiyel fark, elektrik akımı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ve direncin tanımı hakkında çıkarım yapar.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SDB1.1. Kendini Tanıma (Öz Farkındalık), SDB1.2. Kendini Düzenleme (Öz Düzenleme),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SDB2.1. İletişim, SDB2.2. İş Birliği, SDB2.3. Sosyal Farkındalık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D4. Dostluk, D14. Saygı, D16. Sorumluluk, D17. Tasarruf, D18. Temizlik, D19. Vatanseverlik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9D7339" w:rsidRPr="002E4CF9" w:rsidRDefault="009D7339" w:rsidP="009D7339">
            <w:pPr>
              <w:spacing w:after="0" w:line="36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1.DÖNEM SONU</w:t>
            </w:r>
          </w:p>
          <w:p w:rsidR="009D7339" w:rsidRDefault="009D7339" w:rsidP="009D7339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22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O</w:t>
            </w:r>
            <w:r>
              <w:rPr>
                <w:b/>
                <w:color w:val="FF0000"/>
                <w:sz w:val="16"/>
                <w:szCs w:val="14"/>
              </w:rPr>
              <w:t>cak</w:t>
            </w:r>
            <w:r w:rsidRPr="00BE0480">
              <w:rPr>
                <w:b/>
                <w:color w:val="FF0000"/>
                <w:sz w:val="16"/>
                <w:szCs w:val="14"/>
              </w:rPr>
              <w:t xml:space="preserve"> </w:t>
            </w:r>
            <w:r>
              <w:rPr>
                <w:b/>
                <w:color w:val="FF0000"/>
                <w:sz w:val="16"/>
                <w:szCs w:val="14"/>
              </w:rPr>
              <w:t>2027</w:t>
            </w:r>
          </w:p>
          <w:p w:rsidR="009D7339" w:rsidRPr="00BE0480" w:rsidRDefault="009D7339" w:rsidP="009D7339">
            <w:pPr>
              <w:spacing w:after="0" w:line="360" w:lineRule="auto"/>
              <w:jc w:val="center"/>
              <w:rPr>
                <w:b/>
                <w:color w:val="FF0000"/>
                <w:sz w:val="16"/>
                <w:szCs w:val="14"/>
              </w:rPr>
            </w:pPr>
            <w:r>
              <w:rPr>
                <w:b/>
                <w:color w:val="FF0000"/>
                <w:sz w:val="16"/>
                <w:szCs w:val="14"/>
              </w:rPr>
              <w:t>Cuma</w:t>
            </w:r>
          </w:p>
          <w:p w:rsidR="009D7339" w:rsidRPr="00BE0480" w:rsidRDefault="009D7339" w:rsidP="009D7339">
            <w:pPr>
              <w:spacing w:after="0" w:line="240" w:lineRule="auto"/>
              <w:jc w:val="center"/>
              <w:rPr>
                <w:color w:val="FF0000"/>
                <w:sz w:val="16"/>
                <w:szCs w:val="14"/>
              </w:rPr>
            </w:pPr>
          </w:p>
        </w:tc>
      </w:tr>
      <w:tr w:rsidR="009D7339" w:rsidRPr="00A57E18" w:rsidTr="00E00EC4">
        <w:trPr>
          <w:trHeight w:val="1676"/>
        </w:trPr>
        <w:tc>
          <w:tcPr>
            <w:tcW w:w="279" w:type="dxa"/>
            <w:textDirection w:val="btLr"/>
            <w:vAlign w:val="center"/>
          </w:tcPr>
          <w:p w:rsidR="009D7339" w:rsidRPr="005F6A4E" w:rsidRDefault="009D7339" w:rsidP="009D7339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5F6A4E">
              <w:rPr>
                <w:b/>
                <w:color w:val="FF000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5F6A4E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19.</w:t>
            </w:r>
            <w:r w:rsidRPr="005F6A4E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9D7339" w:rsidRPr="005F6A4E" w:rsidRDefault="009D7339" w:rsidP="009D733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5F6A4E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8-12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ELEKTRİK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Elektrik Akımı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FİZ.10.3.2. Elektrik yükünün hareketi üzerinden elektrik akımı kavramını çözümleyebilme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Bir iletkende elektrik akımı oluşması ile ilgili değişkenleri belirler.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Elektrik akımını oluşturan değişkenler arasındaki ilişkiyi belirler.</w:t>
            </w:r>
          </w:p>
        </w:tc>
        <w:tc>
          <w:tcPr>
            <w:tcW w:w="156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</w:p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SDB2.1. İletişim, SDB2.2 İş Birliği</w:t>
            </w:r>
          </w:p>
        </w:tc>
        <w:tc>
          <w:tcPr>
            <w:tcW w:w="137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D1. Adalet, D3. Çalışkanlık, D4. Dostluk, D13. Sağlıklı Yaşam, D16. Sorumluluk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9D7339" w:rsidRPr="002E4CF9" w:rsidRDefault="009D7339" w:rsidP="009D7339">
            <w:pPr>
              <w:spacing w:after="0" w:line="240" w:lineRule="auto"/>
              <w:jc w:val="center"/>
              <w:rPr>
                <w:b/>
                <w:color w:val="0070C0"/>
                <w:sz w:val="16"/>
                <w:szCs w:val="14"/>
              </w:rPr>
            </w:pPr>
            <w:r w:rsidRPr="002E4CF9">
              <w:rPr>
                <w:b/>
                <w:color w:val="0070C0"/>
                <w:sz w:val="16"/>
                <w:szCs w:val="14"/>
              </w:rPr>
              <w:t>2.DÖNEM BAŞLANGICI</w:t>
            </w:r>
          </w:p>
          <w:p w:rsidR="009D7339" w:rsidRPr="002E4CF9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6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8 Şubat 2027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2E4CF9">
              <w:rPr>
                <w:b/>
                <w:color w:val="FF0000"/>
                <w:sz w:val="16"/>
                <w:szCs w:val="14"/>
              </w:rPr>
              <w:t>Pazartesi</w:t>
            </w:r>
          </w:p>
        </w:tc>
      </w:tr>
      <w:tr w:rsidR="009D7339" w:rsidRPr="00A57E18" w:rsidTr="00C14AAB">
        <w:trPr>
          <w:trHeight w:val="1112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0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 Şubat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ELEKTRİK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Ohm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Yasası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FİZ.10.3.3.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Ohm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Yasası ile ilgili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Elektrik akımı, direnç ve potansiyel fark arasındaki ilişkiyi deney yoluyla keşfederek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Ohm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Yasası'nın matematiksel modeline ulaşır.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b)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Ohm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Yasası'nın matematiksel modeli üzerinden genelleme yapar.</w:t>
            </w:r>
          </w:p>
        </w:tc>
        <w:tc>
          <w:tcPr>
            <w:tcW w:w="156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</w:p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SDB2.1. İletişim, SDB2.2 İş Birliği</w:t>
            </w:r>
          </w:p>
        </w:tc>
        <w:tc>
          <w:tcPr>
            <w:tcW w:w="137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D1. Adalet, D3. Çalışkanlık, D4. Dostluk, D13. Sağlıklı Yaşam, D16. Sorumluluk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132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2060"/>
                <w:sz w:val="14"/>
                <w:szCs w:val="14"/>
              </w:rPr>
            </w:pPr>
            <w:r w:rsidRPr="007A5FF4">
              <w:rPr>
                <w:b/>
                <w:color w:val="002060"/>
                <w:sz w:val="14"/>
                <w:szCs w:val="14"/>
              </w:rPr>
              <w:lastRenderedPageBreak/>
              <w:t>ŞUBAT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206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206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206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22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 xml:space="preserve">6 </w:t>
            </w:r>
            <w:r w:rsidRPr="007A5FF4">
              <w:rPr>
                <w:rFonts w:asciiTheme="minorHAnsi" w:hAnsiTheme="minorHAnsi" w:cstheme="minorHAnsi"/>
                <w:b/>
                <w:color w:val="002060"/>
                <w:sz w:val="14"/>
                <w:szCs w:val="14"/>
              </w:rPr>
              <w:t>ŞUBAT</w:t>
            </w:r>
          </w:p>
        </w:tc>
        <w:tc>
          <w:tcPr>
            <w:tcW w:w="283" w:type="dxa"/>
            <w:shd w:val="clear" w:color="000000" w:fill="FFFFFF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ELEKTRİK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Dirençlerin Bağlanması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FİZ.10.3.4. Dirençlerin bağlanma türüne göre eşdeğer direncin büyüklüğüne ilişkin bilimsel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çıkarım yapabilme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Dirençlerin seri, paralel ve birleşik bağlanma türlerini tanımlar.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Dirençlerin seri, paralel ve birleşik bağlanması ile eşdeğer direncin büyüklüğü arasındaki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ilişkiyi belirlemek üzere veri toplar ve kaydeder.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Elde ettiği verileri yorumlayarak ulaştığı çıkarımları matematiksel modellemeleri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kullanarak test eder.</w:t>
            </w:r>
          </w:p>
        </w:tc>
        <w:tc>
          <w:tcPr>
            <w:tcW w:w="156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7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D1. Adalet, D3. Çalışkanlık, D4. Dostluk, D13. Sağlıklı Yaşam, D16. Sorumluluk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jc w:val="center"/>
              <w:rPr>
                <w:b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415"/>
        </w:trPr>
        <w:tc>
          <w:tcPr>
            <w:tcW w:w="279" w:type="dxa"/>
            <w:textDirection w:val="btLr"/>
            <w:vAlign w:val="center"/>
          </w:tcPr>
          <w:p w:rsidR="009D7339" w:rsidRPr="00C34809" w:rsidRDefault="009D7339" w:rsidP="009D7339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C34809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2.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HAFTA</w:t>
            </w:r>
          </w:p>
          <w:p w:rsidR="009D7339" w:rsidRPr="00C34809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1-5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ELEKTRİK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Dirençlerin Bağlanması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FİZ.10.3.4. Dirençlerin bağlanma türüne göre eşdeğer direncin büyüklüğüne ilişkin bilimsel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çıkarım yapabilme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Dirençlerin seri, paralel ve birleşik bağlanma türlerini tanımlar.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Dirençlerin seri, paralel ve birleşik bağlanması ile eşdeğer direncin büyüklüğü arasındaki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ilişkiyi belirlemek üzere veri toplar ve kaydeder.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Elde ettiği verileri yorumlayarak ulaştığı çıkarımları matematiksel modellemeleri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kullanarak test eder.</w:t>
            </w:r>
          </w:p>
        </w:tc>
        <w:tc>
          <w:tcPr>
            <w:tcW w:w="156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7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D1. Adalet, D3. Çalışkanlık, D4. Dostluk, D13. Sağlıklı Yaşam, D16. Sorumluluk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9D7339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9D7339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RAMAZAN BAYRAMI</w:t>
            </w:r>
          </w:p>
          <w:p w:rsidR="009D7339" w:rsidRPr="000B130C" w:rsidRDefault="009D7339" w:rsidP="009D733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8-11-Mart 2027</w:t>
            </w: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9D7339" w:rsidRPr="002E4CF9" w:rsidRDefault="009D7339" w:rsidP="009D7339">
            <w:pPr>
              <w:spacing w:after="0"/>
              <w:jc w:val="center"/>
              <w:rPr>
                <w:b/>
                <w:color w:val="0070C0"/>
                <w:sz w:val="14"/>
                <w:szCs w:val="14"/>
              </w:rPr>
            </w:pPr>
            <w:r w:rsidRPr="002E4CF9">
              <w:rPr>
                <w:b/>
                <w:color w:val="0070C0"/>
                <w:sz w:val="14"/>
                <w:szCs w:val="14"/>
              </w:rPr>
              <w:t>ARA TATİL</w:t>
            </w:r>
          </w:p>
          <w:p w:rsidR="009D7339" w:rsidRPr="002E4CF9" w:rsidRDefault="009D7339" w:rsidP="009D733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Kapanışı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 Cuma</w:t>
            </w:r>
          </w:p>
        </w:tc>
      </w:tr>
      <w:tr w:rsidR="009D7339" w:rsidRPr="00A57E18" w:rsidTr="00E00EC4">
        <w:trPr>
          <w:trHeight w:val="2016"/>
        </w:trPr>
        <w:tc>
          <w:tcPr>
            <w:tcW w:w="279" w:type="dxa"/>
            <w:textDirection w:val="btLr"/>
            <w:vAlign w:val="center"/>
          </w:tcPr>
          <w:p w:rsidR="009D7339" w:rsidRPr="00C34809" w:rsidRDefault="009D7339" w:rsidP="009D7339">
            <w:pPr>
              <w:ind w:left="113" w:right="113"/>
              <w:jc w:val="center"/>
              <w:rPr>
                <w:b/>
                <w:color w:val="FF0000"/>
                <w:sz w:val="14"/>
                <w:szCs w:val="14"/>
              </w:rPr>
            </w:pPr>
            <w:r w:rsidRPr="00C34809">
              <w:rPr>
                <w:b/>
                <w:color w:val="FF000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C34809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3</w:t>
            </w:r>
            <w:r w:rsidRPr="00C34809">
              <w:rPr>
                <w:rFonts w:asciiTheme="minorHAnsi" w:hAnsiTheme="minorHAnsi"/>
                <w:b/>
                <w:color w:val="FF0000"/>
                <w:sz w:val="14"/>
                <w:szCs w:val="14"/>
              </w:rPr>
              <w:t>.HAFTA</w:t>
            </w:r>
          </w:p>
          <w:p w:rsidR="009D7339" w:rsidRPr="00C34809" w:rsidRDefault="009D7339" w:rsidP="009D733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FF0000"/>
                <w:sz w:val="14"/>
                <w:szCs w:val="14"/>
              </w:rPr>
            </w:pPr>
            <w:r w:rsidRPr="00C34809">
              <w:rPr>
                <w:rFonts w:asciiTheme="minorHAnsi" w:hAnsiTheme="minorHAnsi" w:cstheme="minorHAnsi"/>
                <w:b/>
                <w:color w:val="FF0000"/>
                <w:sz w:val="14"/>
                <w:szCs w:val="14"/>
              </w:rPr>
              <w:t>15-19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ELEKTRİK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Üreteçlerin Bağlanması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FİZ.10.3.5. Üreteçlerin bağlanma türüne göre devreye sağladıkları potansiyel farka ilişkin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bilimsel çıkarım yapabilme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Üreteçlerin seri ve paralel bağlanma türlerini tanımlar.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Üreteçlerin seri ve paralel bağlanması durumunda devrenin potansiyel fark, ana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kol akımı ve üreteçlerin tükenme süreleri arasındaki ilişkiyi belirlemek üzere veri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toplayarak kaydeder.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Elde ettiği verileri yorumlayarak değerlendirir.</w:t>
            </w:r>
          </w:p>
        </w:tc>
        <w:tc>
          <w:tcPr>
            <w:tcW w:w="156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</w:p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SDB2.1. İletişim, SDB2.2 İş Birliği</w:t>
            </w:r>
          </w:p>
        </w:tc>
        <w:tc>
          <w:tcPr>
            <w:tcW w:w="137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D1. Adalet, D3. Çalışkanlık, D4. Dostluk, D13. Sağlıklı Yaşam, D16. Sorumluluk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9D7339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9D7339" w:rsidRPr="002B33EA" w:rsidRDefault="009D7339" w:rsidP="009D7339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 xml:space="preserve">18 MART </w:t>
            </w:r>
          </w:p>
          <w:p w:rsidR="009D7339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ŞEHİTLER GÜNÜ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9D7339" w:rsidRPr="007A5FF4" w:rsidRDefault="009D7339" w:rsidP="009D7339">
            <w:pPr>
              <w:spacing w:after="0"/>
              <w:jc w:val="center"/>
              <w:rPr>
                <w:b/>
                <w:color w:val="00B050"/>
                <w:sz w:val="14"/>
                <w:szCs w:val="14"/>
              </w:rPr>
            </w:pPr>
          </w:p>
          <w:p w:rsidR="009D7339" w:rsidRPr="002E4CF9" w:rsidRDefault="009D7339" w:rsidP="009D733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 w:rsidRPr="002E4CF9">
              <w:rPr>
                <w:b/>
                <w:color w:val="FF0000"/>
                <w:sz w:val="14"/>
                <w:szCs w:val="14"/>
              </w:rPr>
              <w:t>Okulların Açılışı</w:t>
            </w:r>
          </w:p>
          <w:p w:rsidR="009D7339" w:rsidRDefault="009D7339" w:rsidP="009D7339">
            <w:pPr>
              <w:spacing w:after="0" w:line="240" w:lineRule="auto"/>
              <w:jc w:val="center"/>
              <w:rPr>
                <w:b/>
                <w:color w:val="00B050"/>
                <w:sz w:val="14"/>
                <w:szCs w:val="14"/>
              </w:rPr>
            </w:pPr>
            <w:r w:rsidRPr="007A5FF4">
              <w:rPr>
                <w:b/>
                <w:color w:val="00B050"/>
                <w:sz w:val="14"/>
                <w:szCs w:val="14"/>
              </w:rPr>
              <w:t>1</w:t>
            </w:r>
            <w:r>
              <w:rPr>
                <w:b/>
                <w:color w:val="00B050"/>
                <w:sz w:val="14"/>
                <w:szCs w:val="14"/>
              </w:rPr>
              <w:t>5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</w:t>
            </w:r>
            <w:r>
              <w:rPr>
                <w:b/>
                <w:color w:val="00B050"/>
                <w:sz w:val="14"/>
                <w:szCs w:val="14"/>
              </w:rPr>
              <w:t>Mart</w:t>
            </w:r>
            <w:r w:rsidRPr="007A5FF4">
              <w:rPr>
                <w:b/>
                <w:color w:val="00B050"/>
                <w:sz w:val="14"/>
                <w:szCs w:val="14"/>
              </w:rPr>
              <w:t xml:space="preserve"> 2025</w:t>
            </w:r>
          </w:p>
          <w:p w:rsidR="009D7339" w:rsidRPr="007A5FF4" w:rsidRDefault="009D7339" w:rsidP="009D7339">
            <w:pPr>
              <w:spacing w:after="0"/>
              <w:jc w:val="center"/>
              <w:rPr>
                <w:b/>
                <w:color w:val="FF0000"/>
                <w:sz w:val="14"/>
                <w:szCs w:val="14"/>
              </w:rPr>
            </w:pPr>
            <w:r>
              <w:rPr>
                <w:b/>
                <w:color w:val="00B050"/>
                <w:sz w:val="14"/>
                <w:szCs w:val="14"/>
              </w:rPr>
              <w:t>Pazartesi</w:t>
            </w:r>
          </w:p>
        </w:tc>
      </w:tr>
      <w:tr w:rsidR="009D7339" w:rsidRPr="00A57E18" w:rsidTr="00C14AAB">
        <w:trPr>
          <w:trHeight w:val="933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ELEKTRİK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Üreteçlerin Bağlanması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FİZ.10.3.5. Üreteçlerin bağlanma türüne göre devreye sağladıkları potansiyel farka ilişkin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bilimsel çıkarım yapabilme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Üreteçlerin seri ve paralel bağlanma türlerini tanımlar.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Üreteçlerin seri ve paralel bağlanması durumunda devrenin potansiyel fark, ana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kol akımı ve üreteçlerin tükenme süreleri arasındaki ilişkiyi belirlemek üzere veri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toplayarak kaydeder.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Elde ettiği verileri yorumlayarak değerlendirir.</w:t>
            </w:r>
          </w:p>
        </w:tc>
        <w:tc>
          <w:tcPr>
            <w:tcW w:w="156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</w:p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SDB2.1. İletişim, SDB2.2 İş Birliği</w:t>
            </w:r>
          </w:p>
        </w:tc>
        <w:tc>
          <w:tcPr>
            <w:tcW w:w="137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D1. Adalet, D3. Çalışkanlık, D4. Dostluk, D13. Sağlıklı Yaşam, D16. Sorumluluk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9D7339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9D7339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FF0000"/>
                <w:sz w:val="14"/>
                <w:szCs w:val="14"/>
              </w:rPr>
              <w:t>TÜRK DÜNYASI VETOPLULUKLARI HAFTASI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21 MART NEVRUZ GÜNÜ</w:t>
            </w:r>
          </w:p>
          <w:p w:rsidR="009D7339" w:rsidRPr="007A5FF4" w:rsidRDefault="009D7339" w:rsidP="009D7339">
            <w:pPr>
              <w:jc w:val="center"/>
              <w:rPr>
                <w:rFonts w:cs="Arial"/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b/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959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MART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Mart-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2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ELEKTRİK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Elektrik Akımının Oluşturabileceği Tehlikelere Karşı Alınması Gereken Önlemler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FİZ.10.3.6. Elektrik akımının oluşturabileceği tehlikelere karşı alınması gereken önlemlerle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ilgili bilgi toplayabilme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Elektrik akımının oluşturabileceği tehlikelere karşı alınması gereken önlemlere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ilişkin bilgiye ulaşmak için kullanacağı araçları belirler.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Belirlediği aracı kullanarak elektrik akımının oluşturabileceği tehlikelere karşı alınması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gereken önlemler ile ilgili bilgileri bulur.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Elektrik akımının oluşturabileceği tehlikelere karşı alınması gereken önlemler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hakkında ulaşılan bilgileri doğrular.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ç) Elektrik akımının oluşturabileceği tehlikelere karşı alınması gereken önlemler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hakkındaki ulaştığı bilgileri kaydeder.</w:t>
            </w:r>
          </w:p>
        </w:tc>
        <w:tc>
          <w:tcPr>
            <w:tcW w:w="156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7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1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9D7339" w:rsidRPr="00A57E18" w:rsidTr="00C14AAB">
        <w:trPr>
          <w:trHeight w:val="2090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ELEKTRİK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Elektrik Akımının Oluşturabileceği Tehlikelere Karşı Alınması Gereken Önlemler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FİZ.10.3.6. Elektrik akımının oluşturabileceği tehlikelere karşı alınması gereken önlemlerle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ilgili bilgi toplayabilme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Elektrik akımının oluşturabileceği tehlikelere karşı alınması gereken önlemlere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ilişkin bilgiye ulaşmak için kullanacağı araçları belirler.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Belirlediği aracı kullanarak elektrik akımının oluşturabileceği tehlikelere karşı alınması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gereken önlemler ile ilgili bilgileri bulur.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Elektrik akımının oluşturabileceği tehlikelere karşı alınması gereken önlemler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hakkında ulaşılan bilgileri doğrular.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Elektrik akımının oluşturabileceği tehlikelere karşı alınması gereken önlemler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hakkındaki ulaştığı bilgileri kaydeder.</w:t>
            </w:r>
          </w:p>
        </w:tc>
        <w:tc>
          <w:tcPr>
            <w:tcW w:w="156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7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jc w:val="center"/>
              <w:rPr>
                <w:b/>
                <w:color w:val="FF0000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E00EC4">
        <w:trPr>
          <w:trHeight w:val="2130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ELEKTRİK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Topraklamanın Önemi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FİZ.10.3.7. Topraklama olayının önemini sorgulayabilme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Topraklama olayını tanımlar.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Topraklama olayıyla ilgili sorular sorar.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Topraklama olayı hakkında bilgi toplar.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Topraklama olayı ile ilgili topladığı bilgilerin doğru olup olmadığını değerlendirir.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Topraklama olayının önemi hakkında çıkarım yapar.</w:t>
            </w:r>
          </w:p>
        </w:tc>
        <w:tc>
          <w:tcPr>
            <w:tcW w:w="156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SDB1.1. Kendini Tanıma (Öz Farkındalık), SDB1.2. Kendini Düzenleme (Öz Düzenleme),</w:t>
            </w:r>
          </w:p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SDB1.3. Kendine Uyarlama (Öz Yansıtma), SDB2.1. İletişim, SDB2.2. İş Birliği, SDB2.3. Sosyal</w:t>
            </w:r>
          </w:p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Farkındalık, SDB3.2. Esneklik, SDB3.3. Sorumlu Karar Verme</w:t>
            </w:r>
          </w:p>
        </w:tc>
        <w:tc>
          <w:tcPr>
            <w:tcW w:w="137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C00CF0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D3. Çalışkanlık, D4. Dostluk, D5. Duyarlılık, D16. Sorumluluk, D20. Yardımseverlik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931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8.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19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3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Nisan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DALGALAR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Dalgaların Temel Kavramları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FİZ.10.4.1. Dalgaların temel kavramlarına ilişkin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operasyonel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tanımlama yapabilme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Dalgaların temel kavramlarına ilişkin nitelikleri tanımlar.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Dalgaların temel kavramlarına ilişkin niteliklerin ölçümünü yapar.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Dalgaların temel kavramlarını niteliklerine bağlı olarak tanımlar.</w:t>
            </w:r>
          </w:p>
        </w:tc>
        <w:tc>
          <w:tcPr>
            <w:tcW w:w="156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>SDB1.1. Kendini Tanıma (Öz Farkındalık), SDB1.2. Kendini Düzenleme (Öz Düzenleme),</w:t>
            </w:r>
          </w:p>
        </w:tc>
        <w:tc>
          <w:tcPr>
            <w:tcW w:w="137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 xml:space="preserve">D3. Çalışkanlık, D4. Dostluk, D5. Duyarlılık, D16. Sorumluluk, D20. 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23 NİSAN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 xml:space="preserve"> ULUSAL EĞEMENLİK VE 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  <w:t>ÇOCUK BAYRAMI</w:t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E00EC4">
        <w:trPr>
          <w:trHeight w:val="1406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NİSAN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29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6-</w:t>
            </w:r>
            <w:proofErr w:type="gramStart"/>
            <w:r>
              <w:rPr>
                <w:rFonts w:cstheme="minorHAnsi"/>
                <w:b/>
                <w:color w:val="0070C0"/>
                <w:sz w:val="14"/>
                <w:szCs w:val="14"/>
              </w:rPr>
              <w:t xml:space="preserve">30 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Nisan</w:t>
            </w:r>
            <w:proofErr w:type="gramEnd"/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DALGALAR</w:t>
            </w:r>
          </w:p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>
              <w:rPr>
                <w:rFonts w:ascii="Calibri" w:hAnsi="Calibri" w:cs="Calibri"/>
                <w:color w:val="000000"/>
                <w:sz w:val="14"/>
                <w:szCs w:val="14"/>
              </w:rPr>
              <w:t>Dalgaların Sınıflandırılması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Dalgaların Yayılma Süratini Etkileyen Etmenler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FİZ.10.4.2. Dalgaları özelliklerine göre sınıflandırabilme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FİZ.10.4.3. Dalgaların yayılma süratini etkileyen etmenlere ilişkin bilimsel gözleme dayalı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tahmin yapabilme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Dalgaların özelliklerini belirler.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Dalgaları titreşim doğrultusu ve taşıdığı enerjiye göre gruplandırır.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Dalgaları enine, boyuna, hem enine hem boyuna, mekanik ve elektromanyetik olarak</w:t>
            </w:r>
            <w:r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adlandırır.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 xml:space="preserve">a) Dalgaların yayılma süratine etki eden etmenleri tahmin </w:t>
            </w:r>
            <w:proofErr w:type="spellStart"/>
            <w:proofErr w:type="gram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eder.b</w:t>
            </w:r>
            <w:proofErr w:type="spellEnd"/>
            <w:proofErr w:type="gram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) Dalgaların farklı ortamlardaki yayılma süratini karşılaştırır.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Dalgaların farklı ortamlardaki yayılma süratlerine ilişkin sonuç çıkarır.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Elektromanyetik dalgaların yayılma sürati ile ilgili tahminlerde bulunur.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Elektromanyetik dalgaların yayılma sürati ile ilgili tahminlerinin geçerliliğini sorgular</w:t>
            </w:r>
          </w:p>
        </w:tc>
        <w:tc>
          <w:tcPr>
            <w:tcW w:w="156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>SDB1.3. Kendine Uyarlama (Öz Yansıtma), SDB2.1. İletişim, SDB2.2. İş Birliği, SDB2.3. Sosyal</w:t>
            </w:r>
          </w:p>
        </w:tc>
        <w:tc>
          <w:tcPr>
            <w:tcW w:w="137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 xml:space="preserve">D3. Çalışkanlık, D4. Dostluk, D5. Duyarlılık, D16. Sorumluluk, D20. 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9D7339" w:rsidRPr="000B130C" w:rsidRDefault="009D7339" w:rsidP="009D7339">
            <w:pPr>
              <w:spacing w:after="0" w:line="240" w:lineRule="auto"/>
              <w:jc w:val="center"/>
              <w:rPr>
                <w:rFonts w:cs="Arial"/>
                <w:b/>
                <w:color w:val="0070C0"/>
                <w:sz w:val="14"/>
                <w:szCs w:val="14"/>
              </w:rPr>
            </w:pPr>
            <w:r w:rsidRPr="000B130C">
              <w:rPr>
                <w:rFonts w:cs="Arial"/>
                <w:b/>
                <w:color w:val="0070C0"/>
                <w:sz w:val="14"/>
                <w:szCs w:val="14"/>
              </w:rPr>
              <w:t>1 MAYIS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t>EMEK VE DAYANIŞMA GÜNÜ</w:t>
            </w:r>
            <w:r w:rsidRPr="007A5FF4">
              <w:rPr>
                <w:rFonts w:cs="Arial"/>
                <w:b/>
                <w:color w:val="FF0000"/>
                <w:sz w:val="14"/>
                <w:szCs w:val="14"/>
              </w:rPr>
              <w:br/>
            </w: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381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0.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9D7339" w:rsidRPr="007A5FF4" w:rsidRDefault="009D7339" w:rsidP="009D733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 w:cs="Times New Roman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DALGALAR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Dalgaların Yayılma Süratini Etkileyen Etmenler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FİZ.10.4.3. Dalgaların yayılma süratini etkileyen etmenlere ilişkin bilimsel gözleme dayalı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tahmin yapabilme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Dalgaların yayılma süratine etki eden etmenleri tahmin eder.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Dalgaların farklı ortamlardaki yayılma süratini karşılaştırır.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Dalgaların farklı ortamlardaki yayılma süratlerine ilişkin sonuç çıkarır.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Elektromanyetik dalgaların yayılma sürati ile ilgili tahminlerde bulunur.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Elektromanyetik dalgaların yayılma sürati ile ilgili tahminlerinin geçerliliğini sorgular</w:t>
            </w:r>
          </w:p>
        </w:tc>
        <w:tc>
          <w:tcPr>
            <w:tcW w:w="156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>Farkındalık, SDB3.2. Esneklik, SDB3.3. Sorumlu Karar Verme</w:t>
            </w:r>
          </w:p>
        </w:tc>
        <w:tc>
          <w:tcPr>
            <w:tcW w:w="137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 xml:space="preserve">D3. Çalışkanlık, D4. Dostluk, D5. Duyarlılık, D16. Sorumluluk, D20. 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E00EC4">
        <w:trPr>
          <w:trHeight w:val="1750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0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spacing w:after="24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DALGALAR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Dalgaların Yayılma Süratini Etkileyen Etmenler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Periyodik Hareketler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spacing w:after="0"/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FİZ.10.4.3. Dalgaların yayılma süratini etkileyen etmenlere ilişkin bilimsel gözleme dayalı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tahmin yapabilme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FİZ.10.4.4. Periyodik hareketlere ilişkin deneyimlerini yansıtabilme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Dalgaların yayılma süratine etki eden etmenleri tahmin eder.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Dalgaların farklı ortamlardaki yayılma süratini karşılaştırır.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Dalgaların farklı ortamlardaki yayılma süratlerine ilişkin sonuç çıkarır.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ç) Elektromanyetik dalgaların yayılma sürati ile ilgili tahminlerde bulunur.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Elektromanyetik dalgaların yayılma sürati ile ilgili tahminlerinin geçerliliğini sorgular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a) Periyodik hareketlere ilişkin deneyimlerini gözden geçirir.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Periyodik hareketlere ilişkin deneyimlerinden çıkarım yapar.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Periyodik hareketlere ilişkin deneyimlerinden ulaştığı çıkarımı değerlendirir.</w:t>
            </w:r>
          </w:p>
        </w:tc>
        <w:tc>
          <w:tcPr>
            <w:tcW w:w="156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>SDB1.1. Kendini Tanıma (Öz Farkındalık), SDB1.2. Kendini Düzenleme (Öz Düzenleme),</w:t>
            </w:r>
          </w:p>
        </w:tc>
        <w:tc>
          <w:tcPr>
            <w:tcW w:w="137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 xml:space="preserve">D3. Çalışkanlık, D4. Dostluk, D5. Duyarlılık, D16. Sorumluluk, D20. 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428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2.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HAFTA</w:t>
            </w:r>
          </w:p>
          <w:p w:rsidR="009D7339" w:rsidRPr="007A5FF4" w:rsidRDefault="009D7339" w:rsidP="009D733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DALGALAR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Su Dalgalarında Yansıma ve Kırılma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FİZ.10.4.5. Su dalgalarında yansıma ve kırılma ile ilgili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Su dalgalarında yansıma ve kırılma olaylarına ilişkin gözlemler yapar.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Su dalgalarında yansıma ve kırılma olayları sırasındaki açılar arasında ilişki kurar.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Su dalgalarında yansıma ve kırılma olaylarına ilişkin genellemeler yapar.</w:t>
            </w:r>
          </w:p>
        </w:tc>
        <w:tc>
          <w:tcPr>
            <w:tcW w:w="156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>SDB1.3. Kendine Uyarlama (Öz Yansıtma), SDB2.1. İletişim, SDB2.2. İş Birliği, SDB2.3. Sosyal</w:t>
            </w:r>
          </w:p>
        </w:tc>
        <w:tc>
          <w:tcPr>
            <w:tcW w:w="137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 xml:space="preserve">D3. Çalışkanlık, D4. Dostluk, D5. Duyarlılık, D16. Sorumluluk, D20. 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9D7339" w:rsidRDefault="009D7339" w:rsidP="009D7339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19 MAYIS</w:t>
            </w:r>
          </w:p>
          <w:p w:rsidR="009D7339" w:rsidRPr="000B130C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ATATÜRK’Ü ANMA</w:t>
            </w:r>
          </w:p>
          <w:p w:rsidR="009D7339" w:rsidRPr="000B130C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GENÇLİK VE SPOR BAYRAMI</w:t>
            </w:r>
          </w:p>
          <w:p w:rsidR="009D7339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9D7339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9D7339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</w:p>
          <w:p w:rsidR="009D7339" w:rsidRPr="000B130C" w:rsidRDefault="009D7339" w:rsidP="009D7339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0B130C">
              <w:rPr>
                <w:b/>
                <w:color w:val="0070C0"/>
                <w:sz w:val="14"/>
                <w:szCs w:val="14"/>
              </w:rPr>
              <w:t>KURBAN BAYRAMI</w:t>
            </w:r>
          </w:p>
          <w:p w:rsidR="009D7339" w:rsidRPr="000B130C" w:rsidRDefault="009D7339" w:rsidP="009D7339">
            <w:pPr>
              <w:spacing w:after="0" w:line="240" w:lineRule="auto"/>
              <w:jc w:val="center"/>
              <w:rPr>
                <w:b/>
                <w:color w:val="FF0000"/>
                <w:sz w:val="14"/>
                <w:szCs w:val="14"/>
              </w:rPr>
            </w:pPr>
            <w:r w:rsidRPr="000B130C">
              <w:rPr>
                <w:b/>
                <w:color w:val="FF0000"/>
                <w:sz w:val="14"/>
                <w:szCs w:val="14"/>
              </w:rPr>
              <w:t>15</w:t>
            </w:r>
            <w:r>
              <w:rPr>
                <w:b/>
                <w:color w:val="FF0000"/>
                <w:sz w:val="14"/>
                <w:szCs w:val="14"/>
              </w:rPr>
              <w:t>-</w:t>
            </w:r>
            <w:r w:rsidRPr="000B130C">
              <w:rPr>
                <w:b/>
                <w:color w:val="FF0000"/>
                <w:sz w:val="14"/>
                <w:szCs w:val="14"/>
              </w:rPr>
              <w:t xml:space="preserve">19 </w:t>
            </w:r>
            <w:r>
              <w:rPr>
                <w:b/>
                <w:color w:val="FF0000"/>
                <w:sz w:val="14"/>
                <w:szCs w:val="14"/>
              </w:rPr>
              <w:t>M</w:t>
            </w:r>
            <w:r w:rsidRPr="000B130C">
              <w:rPr>
                <w:b/>
                <w:color w:val="FF0000"/>
                <w:sz w:val="14"/>
                <w:szCs w:val="14"/>
              </w:rPr>
              <w:t>ayıs 2027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E00EC4">
        <w:trPr>
          <w:trHeight w:val="1703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MAYIS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                          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 xml:space="preserve"> 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asciiTheme="minorHAnsi" w:hAnsiTheme="minorHAnsi" w:cstheme="minorHAnsi"/>
                <w:b/>
                <w:color w:val="0070C0"/>
                <w:sz w:val="14"/>
                <w:szCs w:val="14"/>
              </w:rPr>
              <w:t xml:space="preserve"> Mayıs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DALGALAR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Dalgaların Yayılma Süratini Etkileyen Etmenler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FİZ.10.4.5. Su dalgalarında yansıma ve kırılma ile ilgili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Su dalgalarında yansıma ve kırılma olaylarına ilişkin gözlemler yapar.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Su dalgalarında yansıma ve kırılma olayları sırasındaki açılar arasında ilişki kurar.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Su dalgalarında yansıma ve kırılma olaylarına ilişkin genellemeler yapar.</w:t>
            </w:r>
          </w:p>
        </w:tc>
        <w:tc>
          <w:tcPr>
            <w:tcW w:w="156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>Farkındalık, SDB3.2. Esneklik, SDB3.3. Sorumlu Karar Verme</w:t>
            </w:r>
          </w:p>
        </w:tc>
        <w:tc>
          <w:tcPr>
            <w:tcW w:w="137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 xml:space="preserve">D3. Çalışkanlık, D4. Dostluk, D5. Duyarlılık, D16. Sorumluluk, D20. </w:t>
            </w: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2F2F2" w:themeFill="background1" w:themeFillShade="F2"/>
            <w:vAlign w:val="center"/>
          </w:tcPr>
          <w:p w:rsidR="009D7339" w:rsidRPr="001A5A4F" w:rsidRDefault="009D7339" w:rsidP="009D7339">
            <w:pPr>
              <w:spacing w:after="0" w:line="240" w:lineRule="auto"/>
              <w:jc w:val="center"/>
              <w:rPr>
                <w:rFonts w:cs="Calibri"/>
                <w:b/>
                <w:color w:val="0070C0"/>
                <w:sz w:val="14"/>
                <w:szCs w:val="14"/>
              </w:rPr>
            </w:pPr>
            <w:r w:rsidRPr="001A5A4F">
              <w:rPr>
                <w:rFonts w:cs="Calibri"/>
                <w:b/>
                <w:color w:val="0070C0"/>
                <w:sz w:val="14"/>
                <w:szCs w:val="14"/>
              </w:rPr>
              <w:t>29 MAYIS 2027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rFonts w:cs="Calibri"/>
                <w:b/>
                <w:color w:val="FF0000"/>
                <w:sz w:val="14"/>
                <w:szCs w:val="14"/>
                <w:lang w:eastAsia="tr-TR"/>
              </w:rPr>
            </w:pPr>
            <w:r w:rsidRPr="007A5FF4">
              <w:rPr>
                <w:rFonts w:cs="Calibri"/>
                <w:b/>
                <w:color w:val="FF0000"/>
                <w:sz w:val="14"/>
                <w:szCs w:val="14"/>
              </w:rPr>
              <w:t>İSTANBUL'UN FETHİ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041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lastRenderedPageBreak/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ind w:left="113" w:right="113"/>
              <w:jc w:val="center"/>
              <w:rPr>
                <w:rFonts w:cs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Mayıs -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DALGALAR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Su Dalgalarında Yansıma ve Kırılma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FİZ.10.4.5. Su dalgalarında yansıma ve kırılma ile ilgili </w:t>
            </w:r>
            <w:proofErr w:type="spellStart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tümevarımsal</w:t>
            </w:r>
            <w:proofErr w:type="spellEnd"/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akıl yürütebilme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Su dalgalarında yansıma ve kırılma olaylarına ilişkin gözlemler yapar.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Su dalgalarında yansıma ve kırılma olayları sırasındaki açılar arasında ilişki kurar.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Su dalgalarında yansıma ve kırılma olaylarına ilişkin genellemeler yapar.</w:t>
            </w:r>
          </w:p>
        </w:tc>
        <w:tc>
          <w:tcPr>
            <w:tcW w:w="156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>SDB1.1. Kendini Tanıma (Öz Farkındalık), SDB1.2. Kendini Düzenleme (Öz Düzenleme),</w:t>
            </w:r>
          </w:p>
        </w:tc>
        <w:tc>
          <w:tcPr>
            <w:tcW w:w="1370" w:type="dxa"/>
          </w:tcPr>
          <w:p w:rsidR="009D7339" w:rsidRPr="00C00CF0" w:rsidRDefault="009D7339" w:rsidP="009D7339">
            <w:pPr>
              <w:rPr>
                <w:sz w:val="14"/>
                <w:szCs w:val="14"/>
              </w:rPr>
            </w:pPr>
            <w:r w:rsidRPr="00C00CF0">
              <w:rPr>
                <w:sz w:val="14"/>
                <w:szCs w:val="14"/>
              </w:rPr>
              <w:t xml:space="preserve">D3. Çalışkanlık, D4. Dostluk, D5. Duyarlılık, D16. Sorumluluk, D20. 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>
              <w:rPr>
                <w:b/>
                <w:color w:val="0070C0"/>
                <w:sz w:val="14"/>
                <w:szCs w:val="14"/>
              </w:rPr>
              <w:t>2</w:t>
            </w:r>
            <w:r w:rsidRPr="0028080D">
              <w:rPr>
                <w:b/>
                <w:color w:val="0070C0"/>
                <w:sz w:val="14"/>
                <w:szCs w:val="14"/>
              </w:rPr>
              <w:t>.YAZILI YOKLAMA</w:t>
            </w:r>
          </w:p>
        </w:tc>
      </w:tr>
      <w:tr w:rsidR="009D7339" w:rsidRPr="00A57E18" w:rsidTr="00C14AAB">
        <w:trPr>
          <w:trHeight w:val="1264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EB710C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>
              <w:rPr>
                <w:rFonts w:cs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 w:rsidRPr="00A57E18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DALGALAR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Rezonans ve Deprem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FİZ.10.4.6. Rezonans ve depreme ilişkin kavramlar üzerinden depremi sorgulayabilme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Rezonans ve depremle ilişkili olan kavramları tanımlar.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Rezonans ve depremle ilişkili olan kavramlar ile ilgili sorular sorar.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c) Rezonans ve depremle ilişkili olan kavramlar hakkında bilgi toplar. ç) Rezonans ve depremle ilişkili olan kavramlar ile ilgili toplanan bilgilerin doğru olup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olmadığını değerlendirir.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d) Rezonans ve depreme ilişkin kavramlar üzerinden depreme yönelik çıkarımlar yapar.</w:t>
            </w:r>
          </w:p>
        </w:tc>
        <w:tc>
          <w:tcPr>
            <w:tcW w:w="156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7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25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F330E1">
        <w:trPr>
          <w:trHeight w:val="1152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  <w:hideMark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6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4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-1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8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  <w:hideMark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b/>
                <w:bCs/>
                <w:color w:val="FF0000"/>
                <w:sz w:val="14"/>
                <w:szCs w:val="14"/>
              </w:rPr>
              <w:t>DALGALAR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 xml:space="preserve"> Rezonans ve Deprem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FİZ.10.4.7. Depremle ilgili bilimsel model oluşturabilme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t>a) Depremle ilgili bir model önerir.</w:t>
            </w:r>
            <w:r w:rsidRPr="00C00CF0">
              <w:rPr>
                <w:rFonts w:ascii="Calibri" w:hAnsi="Calibri" w:cs="Calibri"/>
                <w:color w:val="000000"/>
                <w:sz w:val="14"/>
                <w:szCs w:val="14"/>
              </w:rPr>
              <w:br/>
              <w:t>b) Depremle ilgili önerilen modeli geliştirir.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D7339" w:rsidRPr="00C00CF0" w:rsidRDefault="009D7339" w:rsidP="009D7339">
            <w:pPr>
              <w:rPr>
                <w:rFonts w:ascii="Calibri" w:hAnsi="Calibri" w:cs="Calibri"/>
                <w:color w:val="000000"/>
                <w:sz w:val="14"/>
                <w:szCs w:val="14"/>
              </w:rPr>
            </w:pPr>
          </w:p>
        </w:tc>
        <w:tc>
          <w:tcPr>
            <w:tcW w:w="1370" w:type="dxa"/>
            <w:vAlign w:val="center"/>
          </w:tcPr>
          <w:p w:rsidR="009D7339" w:rsidRPr="00C00CF0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  <w:r w:rsidRPr="008B4A7C"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  <w:t>Çalışma Yaprağı, Açık Uçlu Sorular, Öğrenme Günlüğü, Performans Görevi,</w:t>
            </w:r>
          </w:p>
        </w:tc>
        <w:tc>
          <w:tcPr>
            <w:tcW w:w="1397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auto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</w:p>
        </w:tc>
      </w:tr>
      <w:tr w:rsidR="009D7339" w:rsidRPr="00A57E18" w:rsidTr="00C14AAB">
        <w:trPr>
          <w:trHeight w:val="1186"/>
        </w:trPr>
        <w:tc>
          <w:tcPr>
            <w:tcW w:w="279" w:type="dxa"/>
            <w:textDirection w:val="btLr"/>
            <w:vAlign w:val="center"/>
          </w:tcPr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b/>
                <w:color w:val="0070C0"/>
                <w:sz w:val="14"/>
                <w:szCs w:val="14"/>
              </w:rPr>
              <w:t>HAZİRAN</w:t>
            </w:r>
          </w:p>
        </w:tc>
        <w:tc>
          <w:tcPr>
            <w:tcW w:w="567" w:type="dxa"/>
            <w:textDirection w:val="btLr"/>
            <w:vAlign w:val="center"/>
          </w:tcPr>
          <w:p w:rsidR="009D7339" w:rsidRPr="007A5FF4" w:rsidRDefault="009D7339" w:rsidP="009D7339">
            <w:pPr>
              <w:pStyle w:val="Altyaz"/>
              <w:ind w:left="113" w:right="113"/>
              <w:rPr>
                <w:rFonts w:asciiTheme="minorHAnsi" w:hAnsiTheme="minorHAnsi"/>
                <w:b/>
                <w:color w:val="0070C0"/>
                <w:sz w:val="14"/>
                <w:szCs w:val="14"/>
              </w:rPr>
            </w:pP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3</w:t>
            </w:r>
            <w:r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7</w:t>
            </w:r>
            <w:r w:rsidRPr="007A5FF4">
              <w:rPr>
                <w:rFonts w:asciiTheme="minorHAnsi" w:hAnsiTheme="minorHAnsi"/>
                <w:b/>
                <w:color w:val="0070C0"/>
                <w:sz w:val="14"/>
                <w:szCs w:val="14"/>
              </w:rPr>
              <w:t>.HAFTA</w:t>
            </w:r>
          </w:p>
          <w:p w:rsidR="009D7339" w:rsidRPr="007A5FF4" w:rsidRDefault="009D7339" w:rsidP="009D7339">
            <w:pPr>
              <w:ind w:left="113" w:right="113"/>
              <w:jc w:val="center"/>
              <w:rPr>
                <w:b/>
                <w:color w:val="0070C0"/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1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>-2</w:t>
            </w:r>
            <w:r>
              <w:rPr>
                <w:rFonts w:cstheme="minorHAnsi"/>
                <w:b/>
                <w:color w:val="0070C0"/>
                <w:sz w:val="14"/>
                <w:szCs w:val="14"/>
              </w:rPr>
              <w:t>5</w:t>
            </w:r>
            <w:r w:rsidRPr="007A5FF4">
              <w:rPr>
                <w:rFonts w:cstheme="minorHAnsi"/>
                <w:b/>
                <w:color w:val="0070C0"/>
                <w:sz w:val="14"/>
                <w:szCs w:val="14"/>
              </w:rPr>
              <w:t xml:space="preserve"> Haziran</w:t>
            </w:r>
          </w:p>
        </w:tc>
        <w:tc>
          <w:tcPr>
            <w:tcW w:w="283" w:type="dxa"/>
            <w:shd w:val="clear" w:color="auto" w:fill="auto"/>
            <w:vAlign w:val="center"/>
          </w:tcPr>
          <w:p w:rsidR="009D7339" w:rsidRPr="00A57E18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tr-TR"/>
              </w:rPr>
              <w:t>2</w:t>
            </w:r>
          </w:p>
        </w:tc>
        <w:tc>
          <w:tcPr>
            <w:tcW w:w="1276" w:type="dxa"/>
            <w:vAlign w:val="center"/>
          </w:tcPr>
          <w:p w:rsidR="009D7339" w:rsidRPr="008B4A7C" w:rsidRDefault="009D7339" w:rsidP="009D7339">
            <w:pPr>
              <w:pStyle w:val="AralkYok"/>
              <w:rPr>
                <w:rFonts w:asciiTheme="minorHAnsi" w:hAnsiTheme="minorHAnsi"/>
                <w:b/>
                <w:sz w:val="14"/>
                <w:szCs w:val="14"/>
                <w:lang w:eastAsia="tr-TR"/>
              </w:rPr>
            </w:pPr>
            <w:r w:rsidRPr="008B4A7C">
              <w:rPr>
                <w:b/>
                <w:sz w:val="14"/>
                <w:szCs w:val="14"/>
              </w:rPr>
              <w:t>Yıl Sonu Faaliyet</w:t>
            </w:r>
          </w:p>
        </w:tc>
        <w:tc>
          <w:tcPr>
            <w:tcW w:w="2552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bCs/>
                <w:sz w:val="14"/>
                <w:szCs w:val="14"/>
                <w:lang w:eastAsia="tr-TR"/>
              </w:rPr>
            </w:pPr>
            <w:r w:rsidRPr="008B4A7C">
              <w:rPr>
                <w:sz w:val="14"/>
                <w:szCs w:val="14"/>
              </w:rPr>
              <w:t>Okul ve MEB tarafından belirlenen faaliyetlerin uygulanması</w:t>
            </w:r>
          </w:p>
        </w:tc>
        <w:tc>
          <w:tcPr>
            <w:tcW w:w="3543" w:type="dxa"/>
            <w:vAlign w:val="center"/>
          </w:tcPr>
          <w:p w:rsidR="009D7339" w:rsidRPr="008B4A7C" w:rsidRDefault="009D7339" w:rsidP="009D7339">
            <w:pPr>
              <w:spacing w:after="0"/>
              <w:rPr>
                <w:sz w:val="14"/>
                <w:szCs w:val="14"/>
              </w:rPr>
            </w:pPr>
          </w:p>
        </w:tc>
        <w:tc>
          <w:tcPr>
            <w:tcW w:w="1560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370" w:type="dxa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4"/>
                <w:szCs w:val="14"/>
                <w:lang w:eastAsia="tr-TR"/>
              </w:rPr>
            </w:pPr>
          </w:p>
        </w:tc>
        <w:tc>
          <w:tcPr>
            <w:tcW w:w="1525" w:type="dxa"/>
            <w:shd w:val="clear" w:color="auto" w:fill="auto"/>
            <w:vAlign w:val="center"/>
          </w:tcPr>
          <w:p w:rsidR="009D7339" w:rsidRPr="008B4A7C" w:rsidRDefault="009D7339" w:rsidP="009D7339">
            <w:pPr>
              <w:spacing w:after="0" w:line="240" w:lineRule="auto"/>
              <w:rPr>
                <w:sz w:val="14"/>
                <w:szCs w:val="14"/>
              </w:rPr>
            </w:pPr>
            <w:proofErr w:type="gramStart"/>
            <w:r w:rsidRPr="008B4A7C">
              <w:rPr>
                <w:sz w:val="14"/>
                <w:szCs w:val="14"/>
              </w:rPr>
              <w:t>Gösteri ,Drama</w:t>
            </w:r>
            <w:proofErr w:type="gramEnd"/>
          </w:p>
        </w:tc>
        <w:tc>
          <w:tcPr>
            <w:tcW w:w="1397" w:type="dxa"/>
            <w:shd w:val="clear" w:color="auto" w:fill="FFFFFF" w:themeFill="background1"/>
            <w:vAlign w:val="center"/>
          </w:tcPr>
          <w:p w:rsidR="009D7339" w:rsidRPr="007A5FF4" w:rsidRDefault="009D7339" w:rsidP="009D7339">
            <w:pPr>
              <w:spacing w:after="0" w:line="240" w:lineRule="auto"/>
              <w:jc w:val="center"/>
              <w:rPr>
                <w:rFonts w:cstheme="minorHAnsi"/>
                <w:sz w:val="14"/>
                <w:szCs w:val="14"/>
              </w:rPr>
            </w:pPr>
          </w:p>
        </w:tc>
        <w:tc>
          <w:tcPr>
            <w:tcW w:w="1036" w:type="dxa"/>
            <w:shd w:val="clear" w:color="auto" w:fill="F2F2F2" w:themeFill="background1" w:themeFillShade="F2"/>
            <w:vAlign w:val="center"/>
          </w:tcPr>
          <w:p w:rsidR="009D7339" w:rsidRPr="002B33EA" w:rsidRDefault="009D7339" w:rsidP="009D7339">
            <w:pPr>
              <w:spacing w:after="0" w:line="240" w:lineRule="auto"/>
              <w:jc w:val="center"/>
              <w:rPr>
                <w:b/>
                <w:color w:val="0070C0"/>
                <w:sz w:val="14"/>
                <w:szCs w:val="14"/>
              </w:rPr>
            </w:pPr>
            <w:r w:rsidRPr="002B33EA">
              <w:rPr>
                <w:b/>
                <w:color w:val="0070C0"/>
                <w:sz w:val="14"/>
                <w:szCs w:val="14"/>
              </w:rPr>
              <w:t>2.DÖNEM SONU</w:t>
            </w:r>
          </w:p>
          <w:p w:rsidR="009D7339" w:rsidRPr="007A5FF4" w:rsidRDefault="009D7339" w:rsidP="009D7339">
            <w:pPr>
              <w:spacing w:after="0" w:line="240" w:lineRule="auto"/>
              <w:jc w:val="center"/>
              <w:rPr>
                <w:sz w:val="14"/>
                <w:szCs w:val="14"/>
              </w:rPr>
            </w:pP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2</w:t>
            </w:r>
            <w:r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>5</w:t>
            </w:r>
            <w:r w:rsidRPr="007A5FF4">
              <w:rPr>
                <w:rFonts w:cstheme="minorHAnsi"/>
                <w:b/>
                <w:color w:val="FF0000"/>
                <w:sz w:val="14"/>
                <w:szCs w:val="14"/>
                <w:lang w:eastAsia="tr-TR"/>
              </w:rPr>
              <w:t xml:space="preserve"> Haziran 2026 Cuma</w:t>
            </w:r>
          </w:p>
        </w:tc>
      </w:tr>
    </w:tbl>
    <w:p w:rsidR="00B329CC" w:rsidRPr="003D4863" w:rsidRDefault="00B329CC" w:rsidP="00B329CC">
      <w:pPr>
        <w:jc w:val="center"/>
        <w:rPr>
          <w:b/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proofErr w:type="gramStart"/>
      <w:r w:rsidRPr="003D4863">
        <w:rPr>
          <w:sz w:val="24"/>
          <w:szCs w:val="18"/>
        </w:rPr>
        <w:t>…………………………</w:t>
      </w:r>
      <w:proofErr w:type="gramEnd"/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>
        <w:rPr>
          <w:sz w:val="24"/>
          <w:szCs w:val="18"/>
        </w:rPr>
        <w:t xml:space="preserve">              </w:t>
      </w:r>
      <w:r w:rsidRPr="003D4863">
        <w:rPr>
          <w:sz w:val="24"/>
          <w:szCs w:val="18"/>
        </w:rPr>
        <w:t>Uygundur</w:t>
      </w:r>
    </w:p>
    <w:p w:rsidR="00B329CC" w:rsidRPr="003D4863" w:rsidRDefault="00C12C4A" w:rsidP="00B329CC">
      <w:pPr>
        <w:spacing w:after="0"/>
        <w:rPr>
          <w:sz w:val="24"/>
          <w:szCs w:val="18"/>
        </w:rPr>
      </w:pPr>
      <w:r>
        <w:t>Fizik</w:t>
      </w:r>
      <w:r w:rsidR="00B329CC">
        <w:rPr>
          <w:sz w:val="24"/>
          <w:szCs w:val="18"/>
        </w:rPr>
        <w:t xml:space="preserve"> </w:t>
      </w:r>
      <w:r w:rsidR="00B329CC" w:rsidRPr="003D4863">
        <w:rPr>
          <w:sz w:val="24"/>
          <w:szCs w:val="18"/>
        </w:rPr>
        <w:t xml:space="preserve">Öğretmeni                                                                  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>
        <w:rPr>
          <w:sz w:val="24"/>
          <w:szCs w:val="18"/>
        </w:rPr>
        <w:t>0</w:t>
      </w:r>
      <w:r w:rsidR="000B130C">
        <w:rPr>
          <w:sz w:val="24"/>
          <w:szCs w:val="18"/>
        </w:rPr>
        <w:t>7</w:t>
      </w:r>
      <w:r w:rsidR="00B329CC" w:rsidRPr="003D4863">
        <w:rPr>
          <w:sz w:val="24"/>
          <w:szCs w:val="18"/>
        </w:rPr>
        <w:t>/0</w:t>
      </w:r>
      <w:r w:rsidR="00B329CC">
        <w:rPr>
          <w:sz w:val="24"/>
          <w:szCs w:val="18"/>
        </w:rPr>
        <w:t>9</w:t>
      </w:r>
      <w:r w:rsidR="00B329CC" w:rsidRPr="003D4863">
        <w:rPr>
          <w:sz w:val="24"/>
          <w:szCs w:val="18"/>
        </w:rPr>
        <w:t>/20</w:t>
      </w:r>
      <w:r w:rsidR="00B329CC">
        <w:rPr>
          <w:sz w:val="24"/>
          <w:szCs w:val="18"/>
        </w:rPr>
        <w:t>2</w:t>
      </w:r>
      <w:r w:rsidR="000B130C">
        <w:rPr>
          <w:sz w:val="24"/>
          <w:szCs w:val="18"/>
        </w:rPr>
        <w:t>6</w:t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  <w:r w:rsidR="00B329CC" w:rsidRPr="003D4863">
        <w:rPr>
          <w:sz w:val="24"/>
          <w:szCs w:val="18"/>
        </w:rPr>
        <w:tab/>
      </w:r>
    </w:p>
    <w:p w:rsidR="00B329CC" w:rsidRPr="003D4863" w:rsidRDefault="00B329CC" w:rsidP="00B329CC">
      <w:pPr>
        <w:spacing w:after="0"/>
        <w:rPr>
          <w:sz w:val="24"/>
          <w:szCs w:val="18"/>
        </w:rPr>
      </w:pPr>
    </w:p>
    <w:p w:rsidR="00B329CC" w:rsidRPr="003D4863" w:rsidRDefault="00B329CC" w:rsidP="00B329CC">
      <w:pPr>
        <w:spacing w:after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proofErr w:type="gramStart"/>
      <w:r w:rsidRPr="003D4863">
        <w:rPr>
          <w:sz w:val="24"/>
          <w:szCs w:val="18"/>
        </w:rPr>
        <w:t>……………………………….</w:t>
      </w:r>
      <w:proofErr w:type="gramEnd"/>
    </w:p>
    <w:p w:rsidR="00B329CC" w:rsidRPr="003D4863" w:rsidRDefault="00B329CC" w:rsidP="00B329CC">
      <w:pPr>
        <w:autoSpaceDE w:val="0"/>
        <w:autoSpaceDN w:val="0"/>
        <w:adjustRightInd w:val="0"/>
        <w:rPr>
          <w:sz w:val="24"/>
          <w:szCs w:val="18"/>
        </w:rPr>
      </w:pP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</w:r>
      <w:r w:rsidRPr="003D4863">
        <w:rPr>
          <w:sz w:val="24"/>
          <w:szCs w:val="18"/>
        </w:rPr>
        <w:tab/>
        <w:t xml:space="preserve">    </w:t>
      </w:r>
      <w:r>
        <w:rPr>
          <w:sz w:val="24"/>
          <w:szCs w:val="18"/>
        </w:rPr>
        <w:t xml:space="preserve">          </w:t>
      </w:r>
      <w:r w:rsidRPr="003D4863">
        <w:rPr>
          <w:sz w:val="24"/>
          <w:szCs w:val="18"/>
        </w:rPr>
        <w:t>Okul Müdürü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rPr>
          <w:sz w:val="24"/>
          <w:szCs w:val="24"/>
        </w:rPr>
      </w:pPr>
      <w:r w:rsidRPr="004849A7">
        <w:rPr>
          <w:sz w:val="24"/>
          <w:szCs w:val="24"/>
        </w:rPr>
        <w:t xml:space="preserve">Bu plan MEB tarafından yayımlanan ÇERÇEVE YILLIK PLANLAR </w:t>
      </w:r>
      <w:r>
        <w:rPr>
          <w:sz w:val="24"/>
          <w:szCs w:val="24"/>
        </w:rPr>
        <w:t>esas alınarak</w:t>
      </w:r>
      <w:r w:rsidRPr="004849A7">
        <w:rPr>
          <w:sz w:val="24"/>
          <w:szCs w:val="24"/>
        </w:rPr>
        <w:t xml:space="preserve"> </w:t>
      </w:r>
      <w:proofErr w:type="spellStart"/>
      <w:proofErr w:type="gramStart"/>
      <w:r w:rsidRPr="004849A7">
        <w:rPr>
          <w:sz w:val="24"/>
          <w:szCs w:val="24"/>
        </w:rPr>
        <w:t>hazırlanmıştır.Zamanlama</w:t>
      </w:r>
      <w:proofErr w:type="spellEnd"/>
      <w:proofErr w:type="gramEnd"/>
      <w:r w:rsidRPr="004849A7">
        <w:rPr>
          <w:sz w:val="24"/>
          <w:szCs w:val="24"/>
        </w:rPr>
        <w:t xml:space="preserve"> ve sınav tarihleri dikkate alınmıştır.</w:t>
      </w:r>
    </w:p>
    <w:p w:rsidR="00D140EC" w:rsidRPr="004849A7" w:rsidRDefault="00D140EC" w:rsidP="00D140EC">
      <w:pPr>
        <w:pStyle w:val="nvcaub"/>
        <w:shd w:val="clear" w:color="auto" w:fill="FFFFFF"/>
        <w:spacing w:before="0" w:beforeAutospacing="0" w:after="0" w:afterAutospacing="0" w:line="300" w:lineRule="atLeast"/>
        <w:textAlignment w:val="top"/>
        <w:rPr>
          <w:rFonts w:asciiTheme="minorHAnsi" w:hAnsiTheme="minorHAnsi"/>
          <w:b/>
        </w:rPr>
      </w:pPr>
      <w:r w:rsidRPr="004849A7">
        <w:rPr>
          <w:rFonts w:asciiTheme="minorHAnsi" w:hAnsiTheme="minorHAnsi" w:cs="Arial"/>
          <w:color w:val="222222"/>
        </w:rPr>
        <w:t xml:space="preserve">Yıllık Planların Telif Hakları </w:t>
      </w:r>
      <w:hyperlink r:id="rId5" w:history="1">
        <w:r w:rsidRPr="004849A7">
          <w:rPr>
            <w:rStyle w:val="Kpr"/>
            <w:rFonts w:asciiTheme="minorHAnsi" w:hAnsiTheme="minorHAnsi" w:cs="Arial"/>
          </w:rPr>
          <w:t>www.kimyadenizi.com</w:t>
        </w:r>
      </w:hyperlink>
      <w:r w:rsidRPr="004849A7">
        <w:rPr>
          <w:rFonts w:asciiTheme="minorHAnsi" w:hAnsiTheme="minorHAnsi" w:cs="Arial"/>
          <w:color w:val="222222"/>
        </w:rPr>
        <w:t xml:space="preserve"> Siteler Grubu’na  ait olup ticari amaçla yayımlanması </w:t>
      </w:r>
      <w:proofErr w:type="spellStart"/>
      <w:r w:rsidRPr="004849A7">
        <w:rPr>
          <w:rFonts w:asciiTheme="minorHAnsi" w:hAnsiTheme="minorHAnsi" w:cs="Arial"/>
          <w:color w:val="222222"/>
        </w:rPr>
        <w:t>yasaktır.Dosyayı</w:t>
      </w:r>
      <w:proofErr w:type="spellEnd"/>
      <w:r w:rsidRPr="004849A7">
        <w:rPr>
          <w:rFonts w:asciiTheme="minorHAnsi" w:hAnsiTheme="minorHAnsi" w:cs="Arial"/>
          <w:color w:val="222222"/>
        </w:rPr>
        <w:t xml:space="preserve">  paylaşmak isterseniz lütfen dosyayı paylaşmak yerine linkini paylaşınız</w:t>
      </w:r>
      <w:proofErr w:type="gramStart"/>
      <w:r w:rsidRPr="004849A7">
        <w:rPr>
          <w:rFonts w:asciiTheme="minorHAnsi" w:hAnsiTheme="minorHAnsi" w:cs="Arial"/>
          <w:color w:val="222222"/>
        </w:rPr>
        <w:t>..</w:t>
      </w:r>
      <w:proofErr w:type="gramEnd"/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sz w:val="48"/>
          <w:szCs w:val="18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  <w:r w:rsidRPr="000B130C">
        <w:rPr>
          <w:b/>
          <w:color w:val="FF0000"/>
          <w:sz w:val="48"/>
          <w:szCs w:val="18"/>
        </w:rPr>
        <w:t>Güncel Ders Kitaplarını</w:t>
      </w:r>
      <w:r w:rsidRPr="000B130C">
        <w:rPr>
          <w:color w:val="FF0000"/>
          <w:sz w:val="48"/>
          <w:szCs w:val="18"/>
        </w:rPr>
        <w:t xml:space="preserve"> </w:t>
      </w:r>
      <w:hyperlink r:id="rId6" w:history="1">
        <w:r w:rsidRPr="004849A7">
          <w:rPr>
            <w:rStyle w:val="Kpr"/>
            <w:rFonts w:cs="Arial"/>
            <w:sz w:val="44"/>
          </w:rPr>
          <w:t>www.kimyadenizi.com</w:t>
        </w:r>
      </w:hyperlink>
      <w:r w:rsidRPr="004849A7">
        <w:rPr>
          <w:rStyle w:val="Kpr"/>
          <w:rFonts w:cs="Arial"/>
          <w:sz w:val="44"/>
        </w:rPr>
        <w:t xml:space="preserve"> </w:t>
      </w:r>
      <w:r w:rsidRPr="004849A7">
        <w:rPr>
          <w:rStyle w:val="Kpr"/>
          <w:rFonts w:cs="Arial"/>
          <w:color w:val="auto"/>
          <w:sz w:val="44"/>
          <w:u w:val="none"/>
        </w:rPr>
        <w:t>adresinden bulabilirsiniz.</w:t>
      </w: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Pr="004849A7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sz w:val="44"/>
          <w:u w:val="none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  <w:jc w:val="center"/>
        <w:rPr>
          <w:rStyle w:val="Kpr"/>
          <w:rFonts w:cs="Arial"/>
          <w:color w:val="auto"/>
          <w:u w:val="none"/>
        </w:rPr>
      </w:pPr>
    </w:p>
    <w:p w:rsidR="00D140EC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Güncel MEB Ders Kitapları 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Pdf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</w:t>
      </w:r>
      <w:proofErr w:type="spell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leri</w:t>
      </w:r>
      <w:proofErr w:type="spellEnd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 xml:space="preserve"> aşağıdaki linkte</w:t>
      </w:r>
      <w:proofErr w:type="gramStart"/>
      <w:r w:rsidRPr="004849A7"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  <w:t>..</w:t>
      </w:r>
      <w:proofErr w:type="gramEnd"/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54595F"/>
          <w:kern w:val="36"/>
          <w:sz w:val="56"/>
          <w:szCs w:val="48"/>
          <w:lang w:eastAsia="tr-TR"/>
        </w:rPr>
      </w:pPr>
    </w:p>
    <w:p w:rsidR="00D140EC" w:rsidRPr="004849A7" w:rsidRDefault="009D7339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B0F0"/>
          <w:kern w:val="36"/>
          <w:sz w:val="260"/>
          <w:szCs w:val="48"/>
          <w:u w:val="single"/>
          <w:lang w:eastAsia="tr-TR"/>
        </w:rPr>
      </w:pPr>
      <w:hyperlink r:id="rId7" w:history="1">
        <w:r w:rsidR="00D140EC" w:rsidRPr="004849A7">
          <w:rPr>
            <w:rStyle w:val="Kpr"/>
            <w:rFonts w:cs="Arial"/>
            <w:b/>
            <w:color w:val="00B0F0"/>
            <w:sz w:val="96"/>
          </w:rPr>
          <w:t>www.kimyadenizi.com</w:t>
        </w:r>
      </w:hyperlink>
    </w:p>
    <w:p w:rsidR="00D140EC" w:rsidRPr="004849A7" w:rsidRDefault="00D140EC" w:rsidP="00D140EC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</w:pPr>
      <w:r w:rsidRPr="004849A7">
        <w:rPr>
          <w:rFonts w:ascii="Arial" w:eastAsia="Times New Roman" w:hAnsi="Arial" w:cs="Arial"/>
          <w:b/>
          <w:bCs/>
          <w:color w:val="FF0000"/>
          <w:kern w:val="36"/>
          <w:sz w:val="56"/>
          <w:szCs w:val="48"/>
          <w:lang w:eastAsia="tr-TR"/>
        </w:rPr>
        <w:t>https://www.kimyadenizi.com/genel/ders-kit/</w:t>
      </w:r>
    </w:p>
    <w:p w:rsidR="00D140EC" w:rsidRDefault="00D140EC" w:rsidP="00D140EC">
      <w:pPr>
        <w:autoSpaceDE w:val="0"/>
        <w:autoSpaceDN w:val="0"/>
        <w:adjustRightInd w:val="0"/>
        <w:spacing w:after="0"/>
        <w:rPr>
          <w:sz w:val="24"/>
          <w:szCs w:val="18"/>
        </w:rPr>
      </w:pPr>
    </w:p>
    <w:p w:rsidR="00D140EC" w:rsidRPr="004219C3" w:rsidRDefault="00D140EC" w:rsidP="00D140EC">
      <w:pPr>
        <w:spacing w:after="0"/>
        <w:rPr>
          <w:sz w:val="14"/>
          <w:szCs w:val="14"/>
        </w:rPr>
      </w:pPr>
    </w:p>
    <w:p w:rsidR="00D140EC" w:rsidRDefault="00D140EC" w:rsidP="00D140EC">
      <w:pPr>
        <w:autoSpaceDE w:val="0"/>
        <w:autoSpaceDN w:val="0"/>
        <w:adjustRightInd w:val="0"/>
        <w:spacing w:after="0"/>
      </w:pPr>
    </w:p>
    <w:p w:rsidR="00B457B4" w:rsidRDefault="00B457B4" w:rsidP="00116A3B">
      <w:pPr>
        <w:spacing w:after="0"/>
      </w:pPr>
    </w:p>
    <w:sectPr w:rsidR="00B457B4" w:rsidSect="00116A3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lissTurk">
    <w:panose1 w:val="00000000000000000000"/>
    <w:charset w:val="A2"/>
    <w:family w:val="swiss"/>
    <w:notTrueType/>
    <w:pitch w:val="default"/>
    <w:sig w:usb0="00000005" w:usb1="00000000" w:usb2="00000000" w:usb3="00000000" w:csb0="0000001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529"/>
    <w:rsid w:val="000B130C"/>
    <w:rsid w:val="000C1CE5"/>
    <w:rsid w:val="00116A3B"/>
    <w:rsid w:val="00150B8A"/>
    <w:rsid w:val="00181B9E"/>
    <w:rsid w:val="001A5A4F"/>
    <w:rsid w:val="00213289"/>
    <w:rsid w:val="002E4CF9"/>
    <w:rsid w:val="00320190"/>
    <w:rsid w:val="00325DF1"/>
    <w:rsid w:val="006F35EC"/>
    <w:rsid w:val="00721752"/>
    <w:rsid w:val="00805487"/>
    <w:rsid w:val="009D7339"/>
    <w:rsid w:val="00A3254B"/>
    <w:rsid w:val="00A509F0"/>
    <w:rsid w:val="00A57E18"/>
    <w:rsid w:val="00A85529"/>
    <w:rsid w:val="00B127B0"/>
    <w:rsid w:val="00B329CC"/>
    <w:rsid w:val="00B457B4"/>
    <w:rsid w:val="00C12C4A"/>
    <w:rsid w:val="00C34809"/>
    <w:rsid w:val="00CB1011"/>
    <w:rsid w:val="00CF6E69"/>
    <w:rsid w:val="00D140EC"/>
    <w:rsid w:val="00E00EC4"/>
    <w:rsid w:val="00EB355F"/>
    <w:rsid w:val="00EB710C"/>
    <w:rsid w:val="00EC167B"/>
    <w:rsid w:val="00EF6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AC764F-806D-4DAE-A427-B34662801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B329CC"/>
    <w:pPr>
      <w:ind w:left="720"/>
      <w:contextualSpacing/>
    </w:pPr>
  </w:style>
  <w:style w:type="character" w:styleId="Kpr">
    <w:name w:val="Hyperlink"/>
    <w:basedOn w:val="VarsaylanParagrafYazTipi"/>
    <w:uiPriority w:val="99"/>
    <w:rsid w:val="00B329CC"/>
    <w:rPr>
      <w:rFonts w:cs="Times New Roman"/>
      <w:color w:val="0000FF"/>
      <w:u w:val="single"/>
    </w:rPr>
  </w:style>
  <w:style w:type="paragraph" w:customStyle="1" w:styleId="nvcaub">
    <w:name w:val="nvcaub"/>
    <w:basedOn w:val="Normal"/>
    <w:rsid w:val="00B329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D140EC"/>
    <w:pPr>
      <w:spacing w:after="0" w:line="240" w:lineRule="auto"/>
    </w:pPr>
    <w:rPr>
      <w:rFonts w:ascii="Calibri" w:eastAsia="Calibri" w:hAnsi="Calibri" w:cs="Times New Roman"/>
    </w:rPr>
  </w:style>
  <w:style w:type="paragraph" w:styleId="Altyaz">
    <w:name w:val="Subtitle"/>
    <w:basedOn w:val="Normal"/>
    <w:next w:val="Normal"/>
    <w:link w:val="AltyazChar"/>
    <w:qFormat/>
    <w:rsid w:val="00213289"/>
    <w:pPr>
      <w:spacing w:after="60"/>
      <w:jc w:val="center"/>
      <w:outlineLvl w:val="1"/>
    </w:pPr>
    <w:rPr>
      <w:rFonts w:asciiTheme="majorHAnsi" w:eastAsiaTheme="majorEastAsia" w:hAnsiTheme="majorHAnsi" w:cstheme="majorBidi"/>
      <w:color w:val="000000"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213289"/>
    <w:rPr>
      <w:rFonts w:asciiTheme="majorHAnsi" w:eastAsiaTheme="majorEastAsia" w:hAnsiTheme="majorHAnsi" w:cstheme="majorBid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02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kimyaden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imyadenizi.com" TargetMode="External"/><Relationship Id="rId5" Type="http://schemas.openxmlformats.org/officeDocument/2006/relationships/hyperlink" Target="http://www.kimyadenizi.com" TargetMode="External"/><Relationship Id="rId4" Type="http://schemas.openxmlformats.org/officeDocument/2006/relationships/hyperlink" Target="http://www.kimyadenizi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4108</Words>
  <Characters>23416</Characters>
  <Application>Microsoft Office Word</Application>
  <DocSecurity>0</DocSecurity>
  <Lines>195</Lines>
  <Paragraphs>54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KİMYAA</dc:creator>
  <cp:keywords/>
  <dc:description/>
  <cp:lastModifiedBy>KİMYAA</cp:lastModifiedBy>
  <cp:revision>2</cp:revision>
  <dcterms:created xsi:type="dcterms:W3CDTF">2026-09-01T19:04:00Z</dcterms:created>
  <dcterms:modified xsi:type="dcterms:W3CDTF">2026-09-01T19:04:00Z</dcterms:modified>
</cp:coreProperties>
</file>