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E5B" w:rsidRPr="003D4863" w:rsidRDefault="00951E5B" w:rsidP="001512FA">
      <w:pPr>
        <w:jc w:val="center"/>
        <w:rPr>
          <w:b/>
          <w:sz w:val="24"/>
          <w:szCs w:val="18"/>
        </w:rPr>
      </w:pPr>
      <w:r w:rsidRPr="003D4863">
        <w:rPr>
          <w:b/>
          <w:sz w:val="24"/>
          <w:szCs w:val="18"/>
        </w:rPr>
        <w:t>20</w:t>
      </w:r>
      <w:r>
        <w:rPr>
          <w:b/>
          <w:sz w:val="24"/>
          <w:szCs w:val="18"/>
        </w:rPr>
        <w:t>26 2027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951E5B" w:rsidRDefault="00D21E39" w:rsidP="00951E5B">
      <w:pPr>
        <w:jc w:val="center"/>
        <w:rPr>
          <w:b/>
          <w:sz w:val="24"/>
          <w:szCs w:val="18"/>
        </w:rPr>
      </w:pPr>
      <w:r>
        <w:rPr>
          <w:b/>
          <w:sz w:val="24"/>
          <w:szCs w:val="18"/>
        </w:rPr>
        <w:t>MÜZİK</w:t>
      </w:r>
      <w:r w:rsidR="00951E5B">
        <w:rPr>
          <w:b/>
          <w:sz w:val="24"/>
          <w:szCs w:val="18"/>
        </w:rPr>
        <w:t xml:space="preserve"> </w:t>
      </w:r>
      <w:r w:rsidR="00951E5B" w:rsidRPr="003D4863">
        <w:rPr>
          <w:b/>
          <w:sz w:val="24"/>
          <w:szCs w:val="18"/>
        </w:rPr>
        <w:t>DERSİ</w:t>
      </w:r>
      <w:r w:rsidR="00951E5B">
        <w:rPr>
          <w:b/>
          <w:sz w:val="24"/>
          <w:szCs w:val="18"/>
        </w:rPr>
        <w:t xml:space="preserve"> </w:t>
      </w:r>
      <w:r w:rsidR="003369F6">
        <w:rPr>
          <w:b/>
          <w:sz w:val="24"/>
          <w:szCs w:val="18"/>
        </w:rPr>
        <w:t>12</w:t>
      </w:r>
      <w:r w:rsidR="00951E5B" w:rsidRPr="003D4863">
        <w:rPr>
          <w:b/>
          <w:sz w:val="24"/>
          <w:szCs w:val="18"/>
        </w:rPr>
        <w:t>. SINIF</w:t>
      </w:r>
      <w:r w:rsidR="00951E5B">
        <w:rPr>
          <w:b/>
          <w:sz w:val="24"/>
          <w:szCs w:val="18"/>
        </w:rPr>
        <w:t xml:space="preserve"> </w:t>
      </w:r>
      <w:r w:rsidR="00951E5B" w:rsidRPr="003D4863">
        <w:rPr>
          <w:b/>
          <w:sz w:val="24"/>
          <w:szCs w:val="18"/>
        </w:rPr>
        <w:t>ÜNİTELENDİRİLMİŞ YILLIK DERS PLANI</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9"/>
        <w:gridCol w:w="567"/>
        <w:gridCol w:w="283"/>
        <w:gridCol w:w="1134"/>
        <w:gridCol w:w="1276"/>
        <w:gridCol w:w="1701"/>
        <w:gridCol w:w="4961"/>
        <w:gridCol w:w="1560"/>
        <w:gridCol w:w="1417"/>
        <w:gridCol w:w="1276"/>
        <w:gridCol w:w="1276"/>
      </w:tblGrid>
      <w:tr w:rsidR="00D21E39" w:rsidRPr="00D21E39" w:rsidTr="00D21E39">
        <w:trPr>
          <w:cantSplit/>
          <w:trHeight w:val="733"/>
          <w:tblHeader/>
        </w:trPr>
        <w:tc>
          <w:tcPr>
            <w:tcW w:w="279" w:type="dxa"/>
            <w:shd w:val="clear" w:color="auto" w:fill="F2F2F2" w:themeFill="background1" w:themeFillShade="F2"/>
            <w:textDirection w:val="btLr"/>
            <w:vAlign w:val="center"/>
          </w:tcPr>
          <w:p w:rsidR="00D21E39" w:rsidRPr="00D21E39" w:rsidRDefault="00D21E39" w:rsidP="00D21E39">
            <w:pPr>
              <w:spacing w:after="0" w:line="240" w:lineRule="auto"/>
              <w:ind w:left="113" w:right="113"/>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AY</w:t>
            </w:r>
          </w:p>
        </w:tc>
        <w:tc>
          <w:tcPr>
            <w:tcW w:w="567" w:type="dxa"/>
            <w:shd w:val="clear" w:color="auto" w:fill="F2F2F2" w:themeFill="background1" w:themeFillShade="F2"/>
            <w:textDirection w:val="btLr"/>
            <w:vAlign w:val="center"/>
            <w:hideMark/>
          </w:tcPr>
          <w:p w:rsidR="00D21E39" w:rsidRPr="00D21E39" w:rsidRDefault="00D21E39" w:rsidP="00D21E39">
            <w:pPr>
              <w:spacing w:after="0" w:line="240" w:lineRule="auto"/>
              <w:ind w:left="113" w:right="113"/>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HAFTA</w:t>
            </w:r>
          </w:p>
        </w:tc>
        <w:tc>
          <w:tcPr>
            <w:tcW w:w="283" w:type="dxa"/>
            <w:shd w:val="clear" w:color="auto" w:fill="F2F2F2" w:themeFill="background1" w:themeFillShade="F2"/>
            <w:textDirection w:val="btLr"/>
            <w:vAlign w:val="center"/>
            <w:hideMark/>
          </w:tcPr>
          <w:p w:rsidR="00D21E39" w:rsidRPr="00D21E39" w:rsidRDefault="00D21E39" w:rsidP="00D21E39">
            <w:pPr>
              <w:spacing w:after="0" w:line="240" w:lineRule="auto"/>
              <w:ind w:left="113" w:right="113"/>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SAAT</w:t>
            </w:r>
          </w:p>
        </w:tc>
        <w:tc>
          <w:tcPr>
            <w:tcW w:w="1134" w:type="dxa"/>
            <w:tcBorders>
              <w:top w:val="single" w:sz="4" w:space="0" w:color="auto"/>
              <w:left w:val="nil"/>
              <w:bottom w:val="single" w:sz="4" w:space="0" w:color="auto"/>
              <w:right w:val="single" w:sz="4" w:space="0" w:color="auto"/>
            </w:tcBorders>
            <w:shd w:val="clear" w:color="000000" w:fill="F2F2F2"/>
            <w:vAlign w:val="center"/>
            <w:hideMark/>
          </w:tcPr>
          <w:p w:rsidR="00D21E39" w:rsidRPr="00E40B7E" w:rsidRDefault="00D21E39" w:rsidP="00D21E39">
            <w:pPr>
              <w:spacing w:after="0" w:line="240" w:lineRule="auto"/>
              <w:jc w:val="center"/>
              <w:rPr>
                <w:rFonts w:ascii="Calibri" w:eastAsia="Times New Roman" w:hAnsi="Calibri" w:cs="Calibri"/>
                <w:b/>
                <w:bCs/>
                <w:color w:val="3F3F3F"/>
                <w:sz w:val="16"/>
                <w:szCs w:val="16"/>
                <w:lang w:eastAsia="tr-TR"/>
              </w:rPr>
            </w:pPr>
            <w:r w:rsidRPr="00E40B7E">
              <w:rPr>
                <w:rFonts w:ascii="Calibri" w:eastAsia="Times New Roman" w:hAnsi="Calibri" w:cs="Calibri"/>
                <w:b/>
                <w:bCs/>
                <w:color w:val="3F3F3F"/>
                <w:sz w:val="16"/>
                <w:szCs w:val="16"/>
                <w:lang w:eastAsia="tr-TR"/>
              </w:rPr>
              <w:t>ÜNİTE</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rsidR="00D21E39" w:rsidRPr="00E40B7E" w:rsidRDefault="00D21E39" w:rsidP="00D21E39">
            <w:pPr>
              <w:spacing w:after="0" w:line="240" w:lineRule="auto"/>
              <w:jc w:val="center"/>
              <w:rPr>
                <w:rFonts w:ascii="Calibri" w:eastAsia="Times New Roman" w:hAnsi="Calibri" w:cs="Calibri"/>
                <w:b/>
                <w:bCs/>
                <w:color w:val="3F3F3F"/>
                <w:sz w:val="16"/>
                <w:szCs w:val="16"/>
                <w:lang w:eastAsia="tr-TR"/>
              </w:rPr>
            </w:pPr>
            <w:r w:rsidRPr="00E40B7E">
              <w:rPr>
                <w:rFonts w:ascii="Calibri" w:eastAsia="Times New Roman" w:hAnsi="Calibri" w:cs="Calibri"/>
                <w:b/>
                <w:bCs/>
                <w:color w:val="3F3F3F"/>
                <w:sz w:val="16"/>
                <w:szCs w:val="16"/>
                <w:lang w:eastAsia="tr-TR"/>
              </w:rPr>
              <w:t xml:space="preserve">KONU </w:t>
            </w:r>
          </w:p>
        </w:tc>
        <w:tc>
          <w:tcPr>
            <w:tcW w:w="1701" w:type="dxa"/>
            <w:tcBorders>
              <w:top w:val="single" w:sz="4" w:space="0" w:color="auto"/>
              <w:left w:val="nil"/>
              <w:bottom w:val="single" w:sz="4" w:space="0" w:color="auto"/>
              <w:right w:val="single" w:sz="4" w:space="0" w:color="auto"/>
            </w:tcBorders>
            <w:shd w:val="clear" w:color="000000" w:fill="F2F2F2"/>
            <w:vAlign w:val="center"/>
          </w:tcPr>
          <w:p w:rsidR="00D21E39" w:rsidRPr="00E40B7E" w:rsidRDefault="00D21E39" w:rsidP="00D21E39">
            <w:pPr>
              <w:spacing w:after="0" w:line="240" w:lineRule="auto"/>
              <w:jc w:val="center"/>
              <w:rPr>
                <w:rFonts w:ascii="Calibri" w:eastAsia="Times New Roman" w:hAnsi="Calibri" w:cs="Calibri"/>
                <w:b/>
                <w:bCs/>
                <w:color w:val="3F3F3F"/>
                <w:sz w:val="16"/>
                <w:szCs w:val="16"/>
                <w:lang w:eastAsia="tr-TR"/>
              </w:rPr>
            </w:pPr>
            <w:r w:rsidRPr="00E40B7E">
              <w:rPr>
                <w:rFonts w:ascii="Calibri" w:eastAsia="Times New Roman" w:hAnsi="Calibri" w:cs="Calibri"/>
                <w:b/>
                <w:bCs/>
                <w:color w:val="3F3F3F"/>
                <w:sz w:val="16"/>
                <w:szCs w:val="16"/>
                <w:lang w:eastAsia="tr-TR"/>
              </w:rPr>
              <w:t>KAZANIM</w:t>
            </w:r>
          </w:p>
        </w:tc>
        <w:tc>
          <w:tcPr>
            <w:tcW w:w="4961" w:type="dxa"/>
            <w:tcBorders>
              <w:top w:val="single" w:sz="4" w:space="0" w:color="auto"/>
              <w:left w:val="nil"/>
              <w:bottom w:val="single" w:sz="4" w:space="0" w:color="auto"/>
              <w:right w:val="single" w:sz="4" w:space="0" w:color="auto"/>
            </w:tcBorders>
            <w:shd w:val="clear" w:color="000000" w:fill="F2F2F2"/>
            <w:vAlign w:val="center"/>
          </w:tcPr>
          <w:p w:rsidR="00D21E39" w:rsidRPr="00E40B7E" w:rsidRDefault="00D21E39" w:rsidP="00D21E39">
            <w:pPr>
              <w:spacing w:after="0" w:line="240" w:lineRule="auto"/>
              <w:jc w:val="center"/>
              <w:rPr>
                <w:rFonts w:ascii="Calibri" w:eastAsia="Times New Roman" w:hAnsi="Calibri" w:cs="Calibri"/>
                <w:b/>
                <w:bCs/>
                <w:color w:val="3F3F3F"/>
                <w:sz w:val="16"/>
                <w:szCs w:val="16"/>
                <w:lang w:eastAsia="tr-TR"/>
              </w:rPr>
            </w:pPr>
            <w:r w:rsidRPr="00E40B7E">
              <w:rPr>
                <w:rFonts w:ascii="Calibri" w:eastAsia="Times New Roman" w:hAnsi="Calibri" w:cs="Calibri"/>
                <w:b/>
                <w:bCs/>
                <w:color w:val="3F3F3F"/>
                <w:sz w:val="16"/>
                <w:szCs w:val="16"/>
                <w:lang w:eastAsia="tr-TR"/>
              </w:rPr>
              <w:t>KAZANIM AÇIKLAMASI</w:t>
            </w:r>
          </w:p>
        </w:tc>
        <w:tc>
          <w:tcPr>
            <w:tcW w:w="1560" w:type="dxa"/>
            <w:tcBorders>
              <w:top w:val="single" w:sz="4" w:space="0" w:color="auto"/>
              <w:left w:val="nil"/>
              <w:bottom w:val="single" w:sz="4" w:space="0" w:color="auto"/>
              <w:right w:val="single" w:sz="4" w:space="0" w:color="auto"/>
            </w:tcBorders>
            <w:shd w:val="clear" w:color="000000" w:fill="F2F2F2"/>
          </w:tcPr>
          <w:p w:rsidR="00D21E39" w:rsidRPr="00D21E39" w:rsidRDefault="00D21E39" w:rsidP="00D21E39">
            <w:pPr>
              <w:jc w:val="center"/>
              <w:rPr>
                <w:rFonts w:ascii="Calibri" w:hAnsi="Calibri" w:cs="Calibri"/>
                <w:b/>
                <w:bCs/>
                <w:color w:val="3F3F3F"/>
                <w:sz w:val="16"/>
                <w:szCs w:val="16"/>
              </w:rPr>
            </w:pPr>
            <w:r w:rsidRPr="00D21E39">
              <w:rPr>
                <w:rFonts w:ascii="Calibri" w:hAnsi="Calibri" w:cs="Calibri"/>
                <w:b/>
                <w:bCs/>
                <w:color w:val="3F3F3F"/>
                <w:sz w:val="16"/>
                <w:szCs w:val="16"/>
              </w:rPr>
              <w:t>YÖNTEM VE TEKNİKLER</w:t>
            </w:r>
          </w:p>
          <w:p w:rsidR="00D21E39" w:rsidRPr="00D21E39" w:rsidRDefault="00D21E39" w:rsidP="00D21E39">
            <w:pPr>
              <w:spacing w:after="0" w:line="240" w:lineRule="auto"/>
              <w:jc w:val="center"/>
              <w:rPr>
                <w:rFonts w:ascii="Calibri" w:eastAsia="Times New Roman" w:hAnsi="Calibri" w:cs="Calibri"/>
                <w:b/>
                <w:bCs/>
                <w:color w:val="3F3F3F"/>
                <w:sz w:val="16"/>
                <w:szCs w:val="16"/>
                <w:lang w:eastAsia="tr-TR"/>
              </w:rPr>
            </w:pP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D21E39" w:rsidRPr="00D21E39" w:rsidRDefault="00D21E39" w:rsidP="00D21E39">
            <w:pPr>
              <w:jc w:val="center"/>
              <w:rPr>
                <w:rFonts w:ascii="Calibri" w:hAnsi="Calibri" w:cs="Calibri"/>
                <w:b/>
                <w:bCs/>
                <w:color w:val="3F3F3F"/>
                <w:sz w:val="16"/>
                <w:szCs w:val="16"/>
              </w:rPr>
            </w:pPr>
            <w:r w:rsidRPr="00D21E39">
              <w:rPr>
                <w:rFonts w:ascii="Calibri" w:hAnsi="Calibri" w:cs="Calibri"/>
                <w:b/>
                <w:bCs/>
                <w:color w:val="3F3F3F"/>
                <w:sz w:val="16"/>
                <w:szCs w:val="16"/>
              </w:rPr>
              <w:t>ÖLÇME VE DEĞERLENDİRME</w:t>
            </w:r>
          </w:p>
        </w:tc>
        <w:tc>
          <w:tcPr>
            <w:tcW w:w="1276" w:type="dxa"/>
            <w:shd w:val="clear" w:color="auto" w:fill="F2F2F2" w:themeFill="background1" w:themeFillShade="F2"/>
            <w:vAlign w:val="center"/>
          </w:tcPr>
          <w:p w:rsidR="00D21E39" w:rsidRPr="00D21E39" w:rsidRDefault="00D21E39" w:rsidP="00D21E39">
            <w:pPr>
              <w:spacing w:after="0" w:line="240" w:lineRule="auto"/>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BELİRLİ GÜN VE HAFTALAR</w:t>
            </w:r>
          </w:p>
        </w:tc>
        <w:tc>
          <w:tcPr>
            <w:tcW w:w="1276" w:type="dxa"/>
            <w:shd w:val="clear" w:color="auto" w:fill="F2F2F2" w:themeFill="background1" w:themeFillShade="F2"/>
            <w:vAlign w:val="center"/>
          </w:tcPr>
          <w:p w:rsidR="00D21E39" w:rsidRPr="00D21E39" w:rsidRDefault="00D21E39" w:rsidP="00D21E39">
            <w:pPr>
              <w:spacing w:after="0" w:line="240" w:lineRule="auto"/>
              <w:rPr>
                <w:rFonts w:ascii="Calibri" w:eastAsia="Times New Roman" w:hAnsi="Calibri" w:cs="Calibri"/>
                <w:b/>
                <w:bCs/>
                <w:color w:val="3F3F3F"/>
                <w:sz w:val="16"/>
                <w:szCs w:val="16"/>
                <w:lang w:eastAsia="tr-TR"/>
              </w:rPr>
            </w:pPr>
          </w:p>
          <w:p w:rsidR="00D21E39" w:rsidRPr="00D21E39" w:rsidRDefault="00D21E39" w:rsidP="00D21E39">
            <w:pPr>
              <w:spacing w:after="0" w:line="240" w:lineRule="auto"/>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AÇIKLAMALAR</w:t>
            </w:r>
          </w:p>
          <w:p w:rsidR="00D21E39" w:rsidRPr="00D21E39" w:rsidRDefault="00D21E39" w:rsidP="00D21E39">
            <w:pPr>
              <w:spacing w:after="0" w:line="240" w:lineRule="auto"/>
              <w:rPr>
                <w:rFonts w:ascii="Calibri" w:eastAsia="Times New Roman" w:hAnsi="Calibri" w:cs="Calibri"/>
                <w:b/>
                <w:bCs/>
                <w:color w:val="3F3F3F"/>
                <w:sz w:val="16"/>
                <w:szCs w:val="16"/>
                <w:lang w:eastAsia="tr-TR"/>
              </w:rPr>
            </w:pPr>
            <w:r w:rsidRPr="00D21E39">
              <w:rPr>
                <w:rFonts w:ascii="Calibri" w:eastAsia="Times New Roman" w:hAnsi="Calibri" w:cs="Calibri"/>
                <w:b/>
                <w:bCs/>
                <w:color w:val="3F3F3F"/>
                <w:sz w:val="16"/>
                <w:szCs w:val="16"/>
                <w:lang w:eastAsia="tr-TR"/>
              </w:rPr>
              <w:t>OKUL DIŞI ÖĞRENME</w:t>
            </w:r>
          </w:p>
        </w:tc>
      </w:tr>
      <w:tr w:rsidR="000B3958" w:rsidRPr="00D21E39" w:rsidTr="00D21E39">
        <w:trPr>
          <w:trHeight w:val="1510"/>
        </w:trPr>
        <w:tc>
          <w:tcPr>
            <w:tcW w:w="279" w:type="dxa"/>
            <w:textDirection w:val="btLr"/>
            <w:vAlign w:val="center"/>
          </w:tcPr>
          <w:p w:rsidR="000B3958" w:rsidRPr="007A5FF4" w:rsidRDefault="000B3958" w:rsidP="000B3958">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SES VE MÜZİK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İstiklâl Marşı</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12.A.1. </w:t>
            </w:r>
            <w:proofErr w:type="spellStart"/>
            <w:r w:rsidRPr="00E40B7E">
              <w:rPr>
                <w:rFonts w:ascii="Calibri" w:eastAsia="Times New Roman" w:hAnsi="Calibri" w:cs="Calibri"/>
                <w:b/>
                <w:bCs/>
                <w:color w:val="000000"/>
                <w:sz w:val="16"/>
                <w:szCs w:val="16"/>
                <w:lang w:eastAsia="tr-TR"/>
              </w:rPr>
              <w:t>Istiklâl</w:t>
            </w:r>
            <w:proofErr w:type="spellEnd"/>
            <w:r w:rsidRPr="00E40B7E">
              <w:rPr>
                <w:rFonts w:ascii="Calibri" w:eastAsia="Times New Roman" w:hAnsi="Calibri" w:cs="Calibri"/>
                <w:b/>
                <w:bCs/>
                <w:color w:val="000000"/>
                <w:sz w:val="16"/>
                <w:szCs w:val="16"/>
                <w:lang w:eastAsia="tr-TR"/>
              </w:rPr>
              <w:t xml:space="preserve"> Marşı’nı yönetir.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İstiklâl Marşı’nı yönetme çalışmalarında ses kayıtlarından yararlanılır.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gösterip yaptırma</w:t>
            </w:r>
          </w:p>
        </w:tc>
        <w:tc>
          <w:tcPr>
            <w:tcW w:w="1417"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F2F2F2" w:themeFill="background1" w:themeFillShade="F2"/>
            <w:vAlign w:val="center"/>
          </w:tcPr>
          <w:p w:rsidR="000B3958" w:rsidRDefault="000B3958" w:rsidP="000B3958">
            <w:pPr>
              <w:rPr>
                <w:rFonts w:cs="BlissTurk"/>
                <w:b/>
                <w:color w:val="FF0000"/>
                <w:sz w:val="14"/>
                <w:szCs w:val="14"/>
              </w:rPr>
            </w:pPr>
            <w:r w:rsidRPr="007A5FF4">
              <w:rPr>
                <w:rFonts w:cs="BlissTurk"/>
                <w:b/>
                <w:color w:val="FF0000"/>
                <w:sz w:val="14"/>
                <w:szCs w:val="14"/>
              </w:rPr>
              <w:t>15 TEMMUZ</w:t>
            </w:r>
          </w:p>
          <w:p w:rsidR="000B3958" w:rsidRPr="007A5FF4" w:rsidRDefault="000B3958" w:rsidP="000B3958">
            <w:pPr>
              <w:rPr>
                <w:b/>
                <w:sz w:val="14"/>
                <w:szCs w:val="14"/>
              </w:rPr>
            </w:pPr>
            <w:r w:rsidRPr="007A5FF4">
              <w:rPr>
                <w:rFonts w:cs="BlissTurk"/>
                <w:b/>
                <w:color w:val="FF0000"/>
                <w:sz w:val="14"/>
                <w:szCs w:val="14"/>
              </w:rPr>
              <w:t>DEMOKRASİ VE MİLLİ BİRLİK GÜNÜ</w:t>
            </w:r>
          </w:p>
        </w:tc>
        <w:tc>
          <w:tcPr>
            <w:tcW w:w="1276" w:type="dxa"/>
            <w:shd w:val="clear" w:color="auto" w:fill="auto"/>
            <w:vAlign w:val="center"/>
          </w:tcPr>
          <w:p w:rsidR="000B3958" w:rsidRPr="007A5FF4" w:rsidRDefault="000B3958" w:rsidP="000B3958">
            <w:pPr>
              <w:spacing w:after="0" w:line="240" w:lineRule="auto"/>
              <w:rPr>
                <w:b/>
                <w:sz w:val="14"/>
                <w:szCs w:val="14"/>
              </w:rPr>
            </w:pPr>
          </w:p>
        </w:tc>
      </w:tr>
      <w:tr w:rsidR="000B3958" w:rsidRPr="00D21E39" w:rsidTr="00874D85">
        <w:trPr>
          <w:trHeight w:val="957"/>
        </w:trPr>
        <w:tc>
          <w:tcPr>
            <w:tcW w:w="279" w:type="dxa"/>
            <w:textDirection w:val="btLr"/>
            <w:vAlign w:val="center"/>
          </w:tcPr>
          <w:p w:rsidR="000B3958" w:rsidRPr="007A5FF4" w:rsidRDefault="000B3958" w:rsidP="000B3958">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SES VE MÜZİK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İstiklâl Marşı</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12.A.1. </w:t>
            </w:r>
            <w:proofErr w:type="spellStart"/>
            <w:r w:rsidRPr="00E40B7E">
              <w:rPr>
                <w:rFonts w:ascii="Calibri" w:eastAsia="Times New Roman" w:hAnsi="Calibri" w:cs="Calibri"/>
                <w:b/>
                <w:bCs/>
                <w:color w:val="000000"/>
                <w:sz w:val="16"/>
                <w:szCs w:val="16"/>
                <w:lang w:eastAsia="tr-TR"/>
              </w:rPr>
              <w:t>Istiklâl</w:t>
            </w:r>
            <w:proofErr w:type="spellEnd"/>
            <w:r w:rsidRPr="00E40B7E">
              <w:rPr>
                <w:rFonts w:ascii="Calibri" w:eastAsia="Times New Roman" w:hAnsi="Calibri" w:cs="Calibri"/>
                <w:b/>
                <w:bCs/>
                <w:color w:val="000000"/>
                <w:sz w:val="16"/>
                <w:szCs w:val="16"/>
                <w:lang w:eastAsia="tr-TR"/>
              </w:rPr>
              <w:t xml:space="preserve"> Marşı’nı yönetir.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İstiklâl Marşı’nı yönetme çalışmalarında ses kayıtlarından yararlanılır.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gösterip yaptırma</w:t>
            </w: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74D85">
        <w:trPr>
          <w:trHeight w:val="1140"/>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SES VE MÜZİK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MARŞLARIMIZ</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12.A.2. Marşlarımızı anlamlarına uygun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Millî birliğimizin ve beraberliğimizin </w:t>
            </w:r>
            <w:proofErr w:type="gramStart"/>
            <w:r w:rsidRPr="00E40B7E">
              <w:rPr>
                <w:rFonts w:ascii="Calibri" w:eastAsia="Times New Roman" w:hAnsi="Calibri" w:cs="Calibri"/>
                <w:bCs/>
                <w:color w:val="000000"/>
                <w:sz w:val="16"/>
                <w:szCs w:val="16"/>
                <w:lang w:eastAsia="tr-TR"/>
              </w:rPr>
              <w:t>önemini  vurgulayan</w:t>
            </w:r>
            <w:proofErr w:type="gramEnd"/>
            <w:r w:rsidRPr="00E40B7E">
              <w:rPr>
                <w:rFonts w:ascii="Calibri" w:eastAsia="Times New Roman" w:hAnsi="Calibri" w:cs="Calibri"/>
                <w:bCs/>
                <w:color w:val="000000"/>
                <w:sz w:val="16"/>
                <w:szCs w:val="16"/>
                <w:lang w:eastAsia="tr-TR"/>
              </w:rPr>
              <w:t xml:space="preserve"> marşlarımızdan (</w:t>
            </w:r>
            <w:proofErr w:type="spellStart"/>
            <w:r w:rsidRPr="00E40B7E">
              <w:rPr>
                <w:rFonts w:ascii="Calibri" w:eastAsia="Times New Roman" w:hAnsi="Calibri" w:cs="Calibri"/>
                <w:bCs/>
                <w:color w:val="000000"/>
                <w:sz w:val="16"/>
                <w:szCs w:val="16"/>
                <w:lang w:eastAsia="tr-TR"/>
              </w:rPr>
              <w:t>Izmir</w:t>
            </w:r>
            <w:proofErr w:type="spellEnd"/>
            <w:r w:rsidRPr="00E40B7E">
              <w:rPr>
                <w:rFonts w:ascii="Calibri" w:eastAsia="Times New Roman" w:hAnsi="Calibri" w:cs="Calibri"/>
                <w:bCs/>
                <w:color w:val="000000"/>
                <w:sz w:val="16"/>
                <w:szCs w:val="16"/>
                <w:lang w:eastAsia="tr-TR"/>
              </w:rPr>
              <w:t xml:space="preserve"> Marşı, </w:t>
            </w:r>
            <w:proofErr w:type="spellStart"/>
            <w:r w:rsidRPr="00E40B7E">
              <w:rPr>
                <w:rFonts w:ascii="Calibri" w:eastAsia="Times New Roman" w:hAnsi="Calibri" w:cs="Calibri"/>
                <w:bCs/>
                <w:color w:val="000000"/>
                <w:sz w:val="16"/>
                <w:szCs w:val="16"/>
                <w:lang w:eastAsia="tr-TR"/>
              </w:rPr>
              <w:t>GençlikMarşı</w:t>
            </w:r>
            <w:proofErr w:type="spellEnd"/>
            <w:r w:rsidRPr="00E40B7E">
              <w:rPr>
                <w:rFonts w:ascii="Calibri" w:eastAsia="Times New Roman" w:hAnsi="Calibri" w:cs="Calibri"/>
                <w:bCs/>
                <w:color w:val="000000"/>
                <w:sz w:val="16"/>
                <w:szCs w:val="16"/>
                <w:lang w:eastAsia="tr-TR"/>
              </w:rPr>
              <w:t xml:space="preserve"> ve Mehter marşları vb.) oluşan bir dağarcık hazırlanır.</w:t>
            </w:r>
            <w:r w:rsidRPr="00E40B7E">
              <w:rPr>
                <w:rFonts w:ascii="Calibri" w:eastAsia="Times New Roman" w:hAnsi="Calibri" w:cs="Calibri"/>
                <w:bCs/>
                <w:color w:val="000000"/>
                <w:sz w:val="16"/>
                <w:szCs w:val="16"/>
                <w:lang w:eastAsia="tr-TR"/>
              </w:rPr>
              <w:br/>
              <w:t>b) Marşlarımızın sözlerine ve ezgilerine dikkat edilerek seslendirilmeleri sağlanır.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D22F86">
        <w:trPr>
          <w:trHeight w:val="997"/>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SES VE MÜZİK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color w:val="000000"/>
                <w:sz w:val="16"/>
                <w:szCs w:val="16"/>
                <w:lang w:eastAsia="tr-TR"/>
              </w:rPr>
            </w:pPr>
            <w:r w:rsidRPr="00E40B7E">
              <w:rPr>
                <w:rFonts w:ascii="Calibri" w:eastAsia="Times New Roman" w:hAnsi="Calibri" w:cs="Calibri"/>
                <w:color w:val="000000"/>
                <w:sz w:val="16"/>
                <w:szCs w:val="16"/>
                <w:lang w:eastAsia="tr-TR"/>
              </w:rPr>
              <w:t xml:space="preserve"> </w:t>
            </w:r>
            <w:r w:rsidRPr="00E40B7E">
              <w:rPr>
                <w:rFonts w:ascii="Calibri" w:eastAsia="Times New Roman" w:hAnsi="Calibri" w:cs="Calibri"/>
                <w:b/>
                <w:bCs/>
                <w:color w:val="000000"/>
                <w:sz w:val="16"/>
                <w:szCs w:val="16"/>
                <w:lang w:eastAsia="tr-TR"/>
              </w:rPr>
              <w:t>MARŞLARIMIZ</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12.A.2. Marşlarımızı anlamlarına uygun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Millî birliğimizin ve beraberliğimizin </w:t>
            </w:r>
            <w:proofErr w:type="gramStart"/>
            <w:r w:rsidRPr="00E40B7E">
              <w:rPr>
                <w:rFonts w:ascii="Calibri" w:eastAsia="Times New Roman" w:hAnsi="Calibri" w:cs="Calibri"/>
                <w:bCs/>
                <w:color w:val="000000"/>
                <w:sz w:val="16"/>
                <w:szCs w:val="16"/>
                <w:lang w:eastAsia="tr-TR"/>
              </w:rPr>
              <w:t>önemini  vurgulayan</w:t>
            </w:r>
            <w:proofErr w:type="gramEnd"/>
            <w:r w:rsidRPr="00E40B7E">
              <w:rPr>
                <w:rFonts w:ascii="Calibri" w:eastAsia="Times New Roman" w:hAnsi="Calibri" w:cs="Calibri"/>
                <w:bCs/>
                <w:color w:val="000000"/>
                <w:sz w:val="16"/>
                <w:szCs w:val="16"/>
                <w:lang w:eastAsia="tr-TR"/>
              </w:rPr>
              <w:t xml:space="preserve"> marşlarımızdan (</w:t>
            </w:r>
            <w:proofErr w:type="spellStart"/>
            <w:r w:rsidRPr="00E40B7E">
              <w:rPr>
                <w:rFonts w:ascii="Calibri" w:eastAsia="Times New Roman" w:hAnsi="Calibri" w:cs="Calibri"/>
                <w:bCs/>
                <w:color w:val="000000"/>
                <w:sz w:val="16"/>
                <w:szCs w:val="16"/>
                <w:lang w:eastAsia="tr-TR"/>
              </w:rPr>
              <w:t>Izmir</w:t>
            </w:r>
            <w:proofErr w:type="spellEnd"/>
            <w:r w:rsidRPr="00E40B7E">
              <w:rPr>
                <w:rFonts w:ascii="Calibri" w:eastAsia="Times New Roman" w:hAnsi="Calibri" w:cs="Calibri"/>
                <w:bCs/>
                <w:color w:val="000000"/>
                <w:sz w:val="16"/>
                <w:szCs w:val="16"/>
                <w:lang w:eastAsia="tr-TR"/>
              </w:rPr>
              <w:t xml:space="preserve"> Marşı, </w:t>
            </w:r>
            <w:proofErr w:type="spellStart"/>
            <w:r w:rsidRPr="00E40B7E">
              <w:rPr>
                <w:rFonts w:ascii="Calibri" w:eastAsia="Times New Roman" w:hAnsi="Calibri" w:cs="Calibri"/>
                <w:bCs/>
                <w:color w:val="000000"/>
                <w:sz w:val="16"/>
                <w:szCs w:val="16"/>
                <w:lang w:eastAsia="tr-TR"/>
              </w:rPr>
              <w:t>GençlikMarşı</w:t>
            </w:r>
            <w:proofErr w:type="spellEnd"/>
            <w:r w:rsidRPr="00E40B7E">
              <w:rPr>
                <w:rFonts w:ascii="Calibri" w:eastAsia="Times New Roman" w:hAnsi="Calibri" w:cs="Calibri"/>
                <w:bCs/>
                <w:color w:val="000000"/>
                <w:sz w:val="16"/>
                <w:szCs w:val="16"/>
                <w:lang w:eastAsia="tr-TR"/>
              </w:rPr>
              <w:t xml:space="preserve"> ve Mehter marşları vb.) oluşan bir dağarcık hazırlanır.</w:t>
            </w:r>
            <w:r w:rsidRPr="00E40B7E">
              <w:rPr>
                <w:rFonts w:ascii="Calibri" w:eastAsia="Times New Roman" w:hAnsi="Calibri" w:cs="Calibri"/>
                <w:bCs/>
                <w:color w:val="000000"/>
                <w:sz w:val="16"/>
                <w:szCs w:val="16"/>
                <w:lang w:eastAsia="tr-TR"/>
              </w:rPr>
              <w:br/>
              <w:t>b) Marşlarımızın sözlerine ve ezgilerine dikkat edilerek seslendirilmeleri sağlanır.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D22F86">
        <w:trPr>
          <w:trHeight w:val="713"/>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TEMEL MÜZİK BİLGİLERİ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TEMEL MÜZİK BİLGİLERİ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12.B.2. Yatay ve dikey sekizli aralığı tanır. </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a)  Aralığın özelliği tanıtılır.</w:t>
            </w:r>
            <w:r w:rsidRPr="00E40B7E">
              <w:rPr>
                <w:rFonts w:ascii="Calibri" w:eastAsia="Times New Roman" w:hAnsi="Calibri" w:cs="Calibri"/>
                <w:bCs/>
                <w:color w:val="000000"/>
                <w:sz w:val="16"/>
                <w:szCs w:val="16"/>
                <w:lang w:eastAsia="tr-TR"/>
              </w:rPr>
              <w:br/>
              <w:t>b)  Aralık ile ilgili işitme ve seslendirme çalışmaları yapılır.</w:t>
            </w:r>
            <w:r w:rsidRPr="00E40B7E">
              <w:rPr>
                <w:rFonts w:ascii="Calibri" w:eastAsia="Times New Roman" w:hAnsi="Calibri" w:cs="Calibri"/>
                <w:bCs/>
                <w:color w:val="000000"/>
                <w:sz w:val="16"/>
                <w:szCs w:val="16"/>
                <w:lang w:eastAsia="tr-TR"/>
              </w:rPr>
              <w:br/>
              <w:t>c)  Aralıklar ile ilgili etkinlikler sadece öğrencilerin işitme duyularını güçlendirmeye (potansiyeline ulaştırmaya) ve sesler ayırt etme yetilerini geliştirmeye yönelik olarak tasarlanmalı ve oyunlaştırılarak verilmelidir. Öğrenciler aralıklarla ilgili kuramsal olarak sorumlu tutulmamalıdır.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yaparak yaşayarak öğrenme, gösterip yaptırma</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b/>
                <w:color w:val="FF0000"/>
                <w:sz w:val="14"/>
                <w:szCs w:val="14"/>
              </w:rPr>
            </w:pPr>
          </w:p>
        </w:tc>
      </w:tr>
      <w:tr w:rsidR="000B3958" w:rsidRPr="00D21E39" w:rsidTr="00BC65BE">
        <w:trPr>
          <w:trHeight w:val="929"/>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TEMEL MÜZİK BİLGİLERİ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AKSAK USULLER/ÖLÇÜLER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12.B.3. Aksak usulleri/ölçüleri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a) 9/8’lik aksak ölçünün ritmik yapısı açıklanır ve bu ölçünün vuruşları ve usul darpları gösterilir.</w:t>
            </w:r>
            <w:r w:rsidRPr="00E40B7E">
              <w:rPr>
                <w:rFonts w:ascii="Calibri" w:eastAsia="Times New Roman" w:hAnsi="Calibri" w:cs="Calibri"/>
                <w:bCs/>
                <w:color w:val="000000"/>
                <w:sz w:val="16"/>
                <w:szCs w:val="16"/>
                <w:lang w:eastAsia="tr-TR"/>
              </w:rPr>
              <w:br/>
              <w:t>b) Türk müziğinde kullanılan 10/8’lik ve 12/8’lik usuller tanıtılır ve ilgili örnekler dinletilir.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yaparak yaşayarak öğrenme, gösterip yaptırma</w:t>
            </w:r>
          </w:p>
        </w:tc>
        <w:tc>
          <w:tcPr>
            <w:tcW w:w="1417" w:type="dxa"/>
            <w:tcBorders>
              <w:top w:val="nil"/>
              <w:left w:val="nil"/>
              <w:bottom w:val="single" w:sz="4" w:space="0" w:color="auto"/>
              <w:right w:val="single" w:sz="4" w:space="0" w:color="auto"/>
            </w:tcBorders>
            <w:shd w:val="clear" w:color="auto" w:fill="FFFFFF" w:themeFill="background1"/>
          </w:tcPr>
          <w:p w:rsidR="000B3958" w:rsidRPr="00AD27CE" w:rsidRDefault="000B3958" w:rsidP="000B3958">
            <w:pPr>
              <w:spacing w:after="0" w:line="240" w:lineRule="auto"/>
              <w:rPr>
                <w:rFonts w:ascii="Calibri" w:eastAsia="Times New Roman" w:hAnsi="Calibri" w:cs="Calibri"/>
                <w:bCs/>
                <w:color w:val="000000"/>
                <w:sz w:val="16"/>
                <w:szCs w:val="16"/>
              </w:rPr>
            </w:pPr>
            <w:r w:rsidRPr="00AD27CE">
              <w:rPr>
                <w:rFonts w:ascii="Calibri" w:eastAsia="Times New Roman" w:hAnsi="Calibri" w:cs="Calibri"/>
                <w:bCs/>
                <w:color w:val="000000"/>
                <w:sz w:val="16"/>
                <w:szCs w:val="16"/>
                <w:lang w:eastAsia="tr-TR"/>
              </w:rPr>
              <w:t xml:space="preserve">Müzik Dersi Ders İçi Performans Değerlendirme Formu Şarkı </w:t>
            </w: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r>
      <w:tr w:rsidR="000B3958" w:rsidRPr="00D21E39" w:rsidTr="00BC65BE">
        <w:trPr>
          <w:trHeight w:val="1043"/>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EKİM</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283" w:type="dxa"/>
            <w:shd w:val="clear" w:color="auto" w:fill="auto"/>
            <w:noWrap/>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TEMEL MÜZİK BİLGİLERİ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AKSAK USULLER/ÖLÇÜLER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12.B.3. Aksak usulleri/ölçüleri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a) 9/8’lik aksak ölçünün ritmik yapısı açıklanır ve bu ölçünün vuruşları ve usul darpları gösterilir.</w:t>
            </w:r>
            <w:r w:rsidRPr="00E40B7E">
              <w:rPr>
                <w:rFonts w:ascii="Calibri" w:eastAsia="Times New Roman" w:hAnsi="Calibri" w:cs="Calibri"/>
                <w:bCs/>
                <w:color w:val="000000"/>
                <w:sz w:val="16"/>
                <w:szCs w:val="16"/>
                <w:lang w:eastAsia="tr-TR"/>
              </w:rPr>
              <w:br/>
              <w:t>b) Türk müziğinde kullanılan 10/8’lik ve 12/8’lik usuller tanıtılır ve ilgili örnekler dinletilir.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yaparak yaşayarak öğrenme, gösterip yaptırma</w:t>
            </w:r>
          </w:p>
        </w:tc>
        <w:tc>
          <w:tcPr>
            <w:tcW w:w="1417" w:type="dxa"/>
            <w:tcBorders>
              <w:top w:val="nil"/>
              <w:left w:val="nil"/>
              <w:bottom w:val="single" w:sz="4" w:space="0" w:color="auto"/>
              <w:right w:val="single" w:sz="4" w:space="0" w:color="auto"/>
            </w:tcBorders>
            <w:shd w:val="clear" w:color="auto" w:fill="FFFFFF" w:themeFill="background1"/>
          </w:tcPr>
          <w:p w:rsidR="000B3958" w:rsidRPr="00AD27CE" w:rsidRDefault="000B3958" w:rsidP="000B3958">
            <w:pPr>
              <w:spacing w:after="0" w:line="240" w:lineRule="auto"/>
              <w:rPr>
                <w:rFonts w:ascii="Calibri" w:eastAsia="Times New Roman" w:hAnsi="Calibri" w:cs="Calibri"/>
                <w:bCs/>
                <w:color w:val="000000"/>
                <w:sz w:val="16"/>
                <w:szCs w:val="16"/>
              </w:rPr>
            </w:pPr>
            <w:r w:rsidRPr="00AD27CE">
              <w:rPr>
                <w:rFonts w:ascii="Calibri" w:eastAsia="Times New Roman" w:hAnsi="Calibri" w:cs="Calibri"/>
                <w:bCs/>
                <w:color w:val="000000"/>
                <w:sz w:val="16"/>
                <w:szCs w:val="16"/>
                <w:lang w:eastAsia="tr-TR"/>
              </w:rPr>
              <w:t xml:space="preserve">Söyleme Becerilerinin Değerlendirilmesine Yönelik Analitik Dereceli Puanlama </w:t>
            </w: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sidRPr="007A5FF4">
              <w:rPr>
                <w:b/>
                <w:color w:val="FF0000"/>
                <w:sz w:val="14"/>
                <w:szCs w:val="14"/>
              </w:rPr>
              <w:t>29 EKİM CUMHURİYET BAYRAMI</w:t>
            </w: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sidRPr="00325DF1">
              <w:rPr>
                <w:b/>
                <w:color w:val="0070C0"/>
                <w:sz w:val="16"/>
                <w:szCs w:val="14"/>
              </w:rPr>
              <w:t>1.YAZILI YOKLAMA</w:t>
            </w:r>
          </w:p>
        </w:tc>
      </w:tr>
      <w:tr w:rsidR="000B3958" w:rsidRPr="00D21E39" w:rsidTr="000B3958">
        <w:trPr>
          <w:trHeight w:val="1698"/>
        </w:trPr>
        <w:tc>
          <w:tcPr>
            <w:tcW w:w="279" w:type="dxa"/>
            <w:textDirection w:val="btLr"/>
            <w:vAlign w:val="center"/>
          </w:tcPr>
          <w:p w:rsidR="000B3958" w:rsidRPr="005F6A4E" w:rsidRDefault="000B3958" w:rsidP="000B3958">
            <w:pPr>
              <w:ind w:left="113" w:right="113"/>
              <w:jc w:val="center"/>
              <w:rPr>
                <w:b/>
                <w:color w:val="2F5496" w:themeColor="accent5" w:themeShade="BF"/>
                <w:sz w:val="14"/>
                <w:szCs w:val="14"/>
              </w:rPr>
            </w:pPr>
            <w:r w:rsidRPr="005F6A4E">
              <w:rPr>
                <w:b/>
                <w:color w:val="2F5496" w:themeColor="accent5" w:themeShade="BF"/>
                <w:sz w:val="14"/>
                <w:szCs w:val="14"/>
              </w:rPr>
              <w:lastRenderedPageBreak/>
              <w:t>KASIM</w:t>
            </w:r>
          </w:p>
        </w:tc>
        <w:tc>
          <w:tcPr>
            <w:tcW w:w="567" w:type="dxa"/>
            <w:textDirection w:val="btLr"/>
            <w:vAlign w:val="center"/>
            <w:hideMark/>
          </w:tcPr>
          <w:p w:rsidR="000B3958" w:rsidRPr="005F6A4E" w:rsidRDefault="000B3958" w:rsidP="000B3958">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0B3958" w:rsidRPr="005F6A4E" w:rsidRDefault="000B3958" w:rsidP="000B3958">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color w:val="000000"/>
                <w:sz w:val="16"/>
                <w:szCs w:val="16"/>
                <w:lang w:eastAsia="tr-TR"/>
              </w:rPr>
            </w:pPr>
            <w:r w:rsidRPr="00E40B7E">
              <w:rPr>
                <w:rFonts w:ascii="Calibri" w:eastAsia="Times New Roman" w:hAnsi="Calibri" w:cs="Calibri"/>
                <w:color w:val="000000"/>
                <w:sz w:val="16"/>
                <w:szCs w:val="16"/>
                <w:lang w:eastAsia="tr-TR"/>
              </w:rPr>
              <w:t xml:space="preserve"> </w:t>
            </w:r>
            <w:r w:rsidRPr="00E40B7E">
              <w:rPr>
                <w:rFonts w:ascii="Calibri" w:eastAsia="Times New Roman" w:hAnsi="Calibri" w:cs="Calibri"/>
                <w:b/>
                <w:bCs/>
                <w:color w:val="000000"/>
                <w:sz w:val="16"/>
                <w:szCs w:val="16"/>
                <w:lang w:eastAsia="tr-TR"/>
              </w:rPr>
              <w:t>TÜRK MÜZİĞİNİN MAKAMSAL YAPISI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12.B.1. Türk müziğinin makamsal yapısını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Türk müziği ses sistemi ve </w:t>
            </w:r>
            <w:proofErr w:type="spellStart"/>
            <w:r w:rsidRPr="00E40B7E">
              <w:rPr>
                <w:rFonts w:ascii="Calibri" w:eastAsia="Times New Roman" w:hAnsi="Calibri" w:cs="Calibri"/>
                <w:bCs/>
                <w:color w:val="000000"/>
                <w:sz w:val="16"/>
                <w:szCs w:val="16"/>
                <w:lang w:eastAsia="tr-TR"/>
              </w:rPr>
              <w:t>notasyonuna</w:t>
            </w:r>
            <w:proofErr w:type="spellEnd"/>
            <w:r w:rsidRPr="00E40B7E">
              <w:rPr>
                <w:rFonts w:ascii="Calibri" w:eastAsia="Times New Roman" w:hAnsi="Calibri" w:cs="Calibri"/>
                <w:bCs/>
                <w:color w:val="000000"/>
                <w:sz w:val="16"/>
                <w:szCs w:val="16"/>
                <w:lang w:eastAsia="tr-TR"/>
              </w:rPr>
              <w:t xml:space="preserve"> yönelik aşağıda istenilen tüm çalışmalar hem Türk halk müziğini hem de Türk sanat müziğini kapsamalıdır.</w:t>
            </w:r>
            <w:r w:rsidRPr="00E40B7E">
              <w:rPr>
                <w:rFonts w:ascii="Calibri" w:eastAsia="Times New Roman" w:hAnsi="Calibri" w:cs="Calibri"/>
                <w:bCs/>
                <w:color w:val="000000"/>
                <w:sz w:val="16"/>
                <w:szCs w:val="16"/>
                <w:lang w:eastAsia="tr-TR"/>
              </w:rPr>
              <w:br/>
              <w:t xml:space="preserve">b)   Kürdi, hüseyni ve nihavent </w:t>
            </w:r>
            <w:proofErr w:type="gramStart"/>
            <w:r w:rsidRPr="00E40B7E">
              <w:rPr>
                <w:rFonts w:ascii="Calibri" w:eastAsia="Times New Roman" w:hAnsi="Calibri" w:cs="Calibri"/>
                <w:bCs/>
                <w:color w:val="000000"/>
                <w:sz w:val="16"/>
                <w:szCs w:val="16"/>
                <w:lang w:eastAsia="tr-TR"/>
              </w:rPr>
              <w:t>makamlarında  kullanılan</w:t>
            </w:r>
            <w:proofErr w:type="gramEnd"/>
            <w:r w:rsidRPr="00E40B7E">
              <w:rPr>
                <w:rFonts w:ascii="Calibri" w:eastAsia="Times New Roman" w:hAnsi="Calibri" w:cs="Calibri"/>
                <w:bCs/>
                <w:color w:val="000000"/>
                <w:sz w:val="16"/>
                <w:szCs w:val="16"/>
                <w:lang w:eastAsia="tr-TR"/>
              </w:rPr>
              <w:t xml:space="preserve"> ses değiştirici işaretleri tanımaya yönelik çalışmalar yapılır.</w:t>
            </w:r>
            <w:r w:rsidRPr="00E40B7E">
              <w:rPr>
                <w:rFonts w:ascii="Calibri" w:eastAsia="Times New Roman" w:hAnsi="Calibri" w:cs="Calibri"/>
                <w:bCs/>
                <w:color w:val="000000"/>
                <w:sz w:val="16"/>
                <w:szCs w:val="16"/>
                <w:lang w:eastAsia="tr-TR"/>
              </w:rPr>
              <w:br/>
              <w:t>c)   Kürdi, hüseyni ve nihavent makamlarını dizi, durak, güçlü, seyir, donanım vb. özellikler bakımından tanır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FFFFFF" w:themeFill="background1"/>
            <w:vAlign w:val="center"/>
          </w:tcPr>
          <w:p w:rsidR="000B3958" w:rsidRPr="007A5FF4" w:rsidRDefault="000B3958" w:rsidP="000B3958">
            <w:pPr>
              <w:spacing w:after="0"/>
              <w:rPr>
                <w:b/>
                <w:color w:val="00B050"/>
                <w:sz w:val="14"/>
                <w:szCs w:val="14"/>
              </w:rPr>
            </w:pPr>
          </w:p>
          <w:p w:rsidR="000B3958" w:rsidRPr="007A5FF4" w:rsidRDefault="000B3958" w:rsidP="000B3958">
            <w:pPr>
              <w:spacing w:after="0"/>
              <w:rPr>
                <w:b/>
                <w:color w:val="FF0000"/>
                <w:sz w:val="14"/>
                <w:szCs w:val="14"/>
              </w:rPr>
            </w:pPr>
          </w:p>
        </w:tc>
        <w:tc>
          <w:tcPr>
            <w:tcW w:w="1276" w:type="dxa"/>
            <w:shd w:val="clear" w:color="auto" w:fill="FFFFFF" w:themeFill="background1"/>
            <w:vAlign w:val="center"/>
          </w:tcPr>
          <w:p w:rsidR="000B3958" w:rsidRPr="007A5FF4" w:rsidRDefault="000B3958" w:rsidP="000B3958">
            <w:pPr>
              <w:spacing w:after="0"/>
              <w:rPr>
                <w:color w:val="FF0000"/>
                <w:sz w:val="14"/>
                <w:szCs w:val="14"/>
              </w:rPr>
            </w:pPr>
          </w:p>
          <w:p w:rsidR="000B3958" w:rsidRPr="007A5FF4" w:rsidRDefault="000B3958" w:rsidP="000B3958">
            <w:pPr>
              <w:spacing w:after="0"/>
              <w:rPr>
                <w:sz w:val="14"/>
                <w:szCs w:val="14"/>
              </w:rPr>
            </w:pPr>
          </w:p>
        </w:tc>
      </w:tr>
      <w:tr w:rsidR="000B3958" w:rsidRPr="00D21E39" w:rsidTr="00BC65BE">
        <w:trPr>
          <w:trHeight w:val="1465"/>
        </w:trPr>
        <w:tc>
          <w:tcPr>
            <w:tcW w:w="279" w:type="dxa"/>
            <w:textDirection w:val="btLr"/>
            <w:vAlign w:val="center"/>
          </w:tcPr>
          <w:p w:rsidR="000B3958" w:rsidRPr="005F6A4E" w:rsidRDefault="000B3958" w:rsidP="000B3958">
            <w:pPr>
              <w:ind w:left="113" w:right="113"/>
              <w:jc w:val="center"/>
              <w:rPr>
                <w:b/>
                <w:color w:val="FF0000"/>
                <w:sz w:val="14"/>
                <w:szCs w:val="14"/>
              </w:rPr>
            </w:pPr>
            <w:r w:rsidRPr="005F6A4E">
              <w:rPr>
                <w:b/>
                <w:color w:val="FF0000"/>
                <w:sz w:val="14"/>
                <w:szCs w:val="14"/>
              </w:rPr>
              <w:t>KASIM</w:t>
            </w:r>
          </w:p>
        </w:tc>
        <w:tc>
          <w:tcPr>
            <w:tcW w:w="567" w:type="dxa"/>
            <w:textDirection w:val="btLr"/>
            <w:vAlign w:val="center"/>
            <w:hideMark/>
          </w:tcPr>
          <w:p w:rsidR="000B3958" w:rsidRPr="005F6A4E" w:rsidRDefault="000B3958" w:rsidP="000B3958">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0B3958" w:rsidRPr="005F6A4E" w:rsidRDefault="000B3958" w:rsidP="000B3958">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color w:val="000000"/>
                <w:sz w:val="16"/>
                <w:szCs w:val="16"/>
                <w:lang w:eastAsia="tr-TR"/>
              </w:rPr>
            </w:pPr>
            <w:r w:rsidRPr="00E40B7E">
              <w:rPr>
                <w:rFonts w:ascii="Calibri" w:eastAsia="Times New Roman" w:hAnsi="Calibri" w:cs="Calibri"/>
                <w:color w:val="000000"/>
                <w:sz w:val="16"/>
                <w:szCs w:val="16"/>
                <w:lang w:eastAsia="tr-TR"/>
              </w:rPr>
              <w:t xml:space="preserve"> </w:t>
            </w:r>
            <w:r w:rsidRPr="00E40B7E">
              <w:rPr>
                <w:rFonts w:ascii="Calibri" w:eastAsia="Times New Roman" w:hAnsi="Calibri" w:cs="Calibri"/>
                <w:b/>
                <w:bCs/>
                <w:color w:val="000000"/>
                <w:sz w:val="16"/>
                <w:szCs w:val="16"/>
                <w:lang w:eastAsia="tr-TR"/>
              </w:rPr>
              <w:t>TÜRK MÜZİĞİNİN MAKAMSAL YAPISI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12.B.1. Türk müziğinin makamsal yapısını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Default="000B3958" w:rsidP="000B3958">
            <w:pPr>
              <w:spacing w:after="0" w:line="240" w:lineRule="auto"/>
              <w:rPr>
                <w:rFonts w:ascii="Calibri" w:eastAsia="Times New Roman" w:hAnsi="Calibri" w:cs="Calibri"/>
                <w:bCs/>
                <w:color w:val="000000"/>
                <w:sz w:val="16"/>
                <w:szCs w:val="16"/>
                <w:lang w:eastAsia="tr-TR"/>
              </w:rPr>
            </w:pPr>
          </w:p>
          <w:p w:rsidR="000B3958"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Türk müziği ses sistemi ve </w:t>
            </w:r>
            <w:proofErr w:type="spellStart"/>
            <w:r w:rsidRPr="00E40B7E">
              <w:rPr>
                <w:rFonts w:ascii="Calibri" w:eastAsia="Times New Roman" w:hAnsi="Calibri" w:cs="Calibri"/>
                <w:bCs/>
                <w:color w:val="000000"/>
                <w:sz w:val="16"/>
                <w:szCs w:val="16"/>
                <w:lang w:eastAsia="tr-TR"/>
              </w:rPr>
              <w:t>notasyonuna</w:t>
            </w:r>
            <w:proofErr w:type="spellEnd"/>
            <w:r w:rsidRPr="00E40B7E">
              <w:rPr>
                <w:rFonts w:ascii="Calibri" w:eastAsia="Times New Roman" w:hAnsi="Calibri" w:cs="Calibri"/>
                <w:bCs/>
                <w:color w:val="000000"/>
                <w:sz w:val="16"/>
                <w:szCs w:val="16"/>
                <w:lang w:eastAsia="tr-TR"/>
              </w:rPr>
              <w:t xml:space="preserve"> yönelik aşağıda istenilen tüm çalışmalar hem Türk halk müziğini hem de Türk sanat müziğini kapsamalıdır.</w:t>
            </w:r>
            <w:r w:rsidRPr="00E40B7E">
              <w:rPr>
                <w:rFonts w:ascii="Calibri" w:eastAsia="Times New Roman" w:hAnsi="Calibri" w:cs="Calibri"/>
                <w:bCs/>
                <w:color w:val="000000"/>
                <w:sz w:val="16"/>
                <w:szCs w:val="16"/>
                <w:lang w:eastAsia="tr-TR"/>
              </w:rPr>
              <w:br/>
              <w:t xml:space="preserve">b)   Kürdi, hüseyni ve nihavent </w:t>
            </w:r>
            <w:proofErr w:type="gramStart"/>
            <w:r w:rsidRPr="00E40B7E">
              <w:rPr>
                <w:rFonts w:ascii="Calibri" w:eastAsia="Times New Roman" w:hAnsi="Calibri" w:cs="Calibri"/>
                <w:bCs/>
                <w:color w:val="000000"/>
                <w:sz w:val="16"/>
                <w:szCs w:val="16"/>
                <w:lang w:eastAsia="tr-TR"/>
              </w:rPr>
              <w:t>makamlarında  kullanılan</w:t>
            </w:r>
            <w:proofErr w:type="gramEnd"/>
            <w:r w:rsidRPr="00E40B7E">
              <w:rPr>
                <w:rFonts w:ascii="Calibri" w:eastAsia="Times New Roman" w:hAnsi="Calibri" w:cs="Calibri"/>
                <w:bCs/>
                <w:color w:val="000000"/>
                <w:sz w:val="16"/>
                <w:szCs w:val="16"/>
                <w:lang w:eastAsia="tr-TR"/>
              </w:rPr>
              <w:t xml:space="preserve"> ses değiştirici işaretleri tanımaya yönelik çalışmalar yapılır.</w:t>
            </w:r>
            <w:r w:rsidRPr="00E40B7E">
              <w:rPr>
                <w:rFonts w:ascii="Calibri" w:eastAsia="Times New Roman" w:hAnsi="Calibri" w:cs="Calibri"/>
                <w:bCs/>
                <w:color w:val="000000"/>
                <w:sz w:val="16"/>
                <w:szCs w:val="16"/>
                <w:lang w:eastAsia="tr-TR"/>
              </w:rPr>
              <w:br/>
              <w:t>c)   Kürdi, hüseyni ve nihavent makamlarını dizi, durak, güçlü, seyir, donanım vb. özellikler bakımından tanır</w:t>
            </w:r>
          </w:p>
          <w:p w:rsidR="000B3958" w:rsidRPr="00E40B7E" w:rsidRDefault="000B3958" w:rsidP="000B3958">
            <w:pPr>
              <w:spacing w:after="0" w:line="240" w:lineRule="auto"/>
              <w:rPr>
                <w:rFonts w:ascii="Calibri" w:eastAsia="Times New Roman" w:hAnsi="Calibri" w:cs="Calibri"/>
                <w:bCs/>
                <w:color w:val="000000"/>
                <w:sz w:val="16"/>
                <w:szCs w:val="16"/>
                <w:lang w:eastAsia="tr-TR"/>
              </w:rPr>
            </w:pP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yaparak yaşayarak öğrenme</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7A5FF4" w:rsidRDefault="000B3958" w:rsidP="000B3958">
            <w:pPr>
              <w:spacing w:after="0"/>
              <w:rPr>
                <w:b/>
                <w:color w:val="FF0000"/>
                <w:sz w:val="14"/>
                <w:szCs w:val="14"/>
              </w:rPr>
            </w:pPr>
            <w:r w:rsidRPr="007A5FF4">
              <w:rPr>
                <w:b/>
                <w:color w:val="FF0000"/>
                <w:sz w:val="14"/>
                <w:szCs w:val="14"/>
              </w:rPr>
              <w:t>ATATÜRK HAFTASI</w:t>
            </w:r>
          </w:p>
          <w:p w:rsidR="000B3958" w:rsidRPr="007A5FF4" w:rsidRDefault="000B3958" w:rsidP="000B3958">
            <w:pPr>
              <w:spacing w:after="0"/>
              <w:rPr>
                <w:b/>
                <w:color w:val="FF0000"/>
                <w:sz w:val="14"/>
                <w:szCs w:val="14"/>
              </w:rPr>
            </w:pPr>
            <w:r w:rsidRPr="007A5FF4">
              <w:rPr>
                <w:b/>
                <w:color w:val="FF0000"/>
                <w:sz w:val="14"/>
                <w:szCs w:val="14"/>
              </w:rPr>
              <w:t>(10-16 KASIM)</w:t>
            </w:r>
          </w:p>
          <w:p w:rsidR="000B3958" w:rsidRPr="007A5FF4" w:rsidRDefault="000B3958" w:rsidP="000B3958">
            <w:pPr>
              <w:spacing w:after="0" w:line="240" w:lineRule="auto"/>
              <w:rPr>
                <w:b/>
                <w:sz w:val="14"/>
                <w:szCs w:val="14"/>
              </w:rPr>
            </w:pPr>
          </w:p>
        </w:tc>
        <w:tc>
          <w:tcPr>
            <w:tcW w:w="1276" w:type="dxa"/>
            <w:shd w:val="clear" w:color="auto" w:fill="F2F2F2" w:themeFill="background1" w:themeFillShade="F2"/>
            <w:vAlign w:val="center"/>
          </w:tcPr>
          <w:p w:rsidR="000B3958" w:rsidRPr="002E4CF9" w:rsidRDefault="000B3958" w:rsidP="000B3958">
            <w:pPr>
              <w:spacing w:after="0"/>
              <w:rPr>
                <w:b/>
                <w:color w:val="00B0F0"/>
                <w:sz w:val="14"/>
                <w:szCs w:val="14"/>
              </w:rPr>
            </w:pPr>
            <w:r w:rsidRPr="002E4CF9">
              <w:rPr>
                <w:b/>
                <w:color w:val="00B0F0"/>
                <w:sz w:val="14"/>
                <w:szCs w:val="14"/>
              </w:rPr>
              <w:t>ARA TATİL</w:t>
            </w:r>
          </w:p>
          <w:p w:rsidR="000B3958" w:rsidRDefault="000B3958" w:rsidP="000B3958">
            <w:pPr>
              <w:spacing w:after="0"/>
              <w:rPr>
                <w:color w:val="FF0000"/>
                <w:sz w:val="14"/>
                <w:szCs w:val="14"/>
              </w:rPr>
            </w:pPr>
          </w:p>
          <w:p w:rsidR="000B3958" w:rsidRPr="002E4CF9" w:rsidRDefault="000B3958" w:rsidP="000B3958">
            <w:pPr>
              <w:spacing w:after="0"/>
              <w:rPr>
                <w:b/>
                <w:color w:val="FF0000"/>
                <w:sz w:val="14"/>
                <w:szCs w:val="14"/>
              </w:rPr>
            </w:pPr>
            <w:r w:rsidRPr="002E4CF9">
              <w:rPr>
                <w:b/>
                <w:color w:val="FF0000"/>
                <w:sz w:val="14"/>
                <w:szCs w:val="14"/>
              </w:rPr>
              <w:t>Okulların Kapanışı</w:t>
            </w:r>
          </w:p>
          <w:p w:rsidR="000B3958" w:rsidRDefault="000B3958" w:rsidP="000B3958">
            <w:pPr>
              <w:spacing w:after="0"/>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0B3958" w:rsidRPr="007A5FF4" w:rsidRDefault="000B3958" w:rsidP="000B3958">
            <w:pPr>
              <w:spacing w:after="0" w:line="240" w:lineRule="auto"/>
              <w:rPr>
                <w:sz w:val="14"/>
                <w:szCs w:val="14"/>
              </w:rPr>
            </w:pPr>
          </w:p>
        </w:tc>
      </w:tr>
      <w:tr w:rsidR="000B3958" w:rsidRPr="00D21E39" w:rsidTr="00AB70B8">
        <w:trPr>
          <w:trHeight w:val="1107"/>
        </w:trPr>
        <w:tc>
          <w:tcPr>
            <w:tcW w:w="279" w:type="dxa"/>
            <w:textDirection w:val="btLr"/>
            <w:vAlign w:val="center"/>
          </w:tcPr>
          <w:p w:rsidR="000B3958" w:rsidRPr="005F6A4E" w:rsidRDefault="000B3958" w:rsidP="000B3958">
            <w:pPr>
              <w:ind w:left="113" w:right="113"/>
              <w:jc w:val="center"/>
              <w:rPr>
                <w:color w:val="FF0000"/>
                <w:sz w:val="14"/>
                <w:szCs w:val="14"/>
              </w:rPr>
            </w:pPr>
            <w:r w:rsidRPr="005F6A4E">
              <w:rPr>
                <w:color w:val="FF0000"/>
                <w:sz w:val="14"/>
                <w:szCs w:val="14"/>
              </w:rPr>
              <w:t>KASIM</w:t>
            </w:r>
          </w:p>
        </w:tc>
        <w:tc>
          <w:tcPr>
            <w:tcW w:w="567" w:type="dxa"/>
            <w:textDirection w:val="btLr"/>
            <w:vAlign w:val="center"/>
            <w:hideMark/>
          </w:tcPr>
          <w:p w:rsidR="000B3958" w:rsidRPr="005F6A4E" w:rsidRDefault="000B3958" w:rsidP="000B3958">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0B3958" w:rsidRPr="005F6A4E" w:rsidRDefault="000B3958" w:rsidP="000B3958">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TÜRK MÜZİĞİNİN MAKAMSAL YAPISI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12.B.1. Türk müziğinin makamsal yapısını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240" w:line="240" w:lineRule="auto"/>
              <w:rPr>
                <w:rFonts w:ascii="Calibri" w:eastAsia="Times New Roman" w:hAnsi="Calibri" w:cs="Calibri"/>
                <w:color w:val="000000"/>
                <w:sz w:val="16"/>
                <w:szCs w:val="16"/>
                <w:lang w:eastAsia="tr-TR"/>
              </w:rPr>
            </w:pPr>
            <w:r w:rsidRPr="00E40B7E">
              <w:rPr>
                <w:rFonts w:ascii="Calibri" w:eastAsia="Times New Roman" w:hAnsi="Calibri" w:cs="Calibri"/>
                <w:bCs/>
                <w:color w:val="000000"/>
                <w:sz w:val="16"/>
                <w:szCs w:val="16"/>
                <w:lang w:eastAsia="tr-TR"/>
              </w:rPr>
              <w:t xml:space="preserve">a)  Türk müziği ses sistemi ve </w:t>
            </w:r>
            <w:proofErr w:type="spellStart"/>
            <w:r w:rsidRPr="00E40B7E">
              <w:rPr>
                <w:rFonts w:ascii="Calibri" w:eastAsia="Times New Roman" w:hAnsi="Calibri" w:cs="Calibri"/>
                <w:bCs/>
                <w:color w:val="000000"/>
                <w:sz w:val="16"/>
                <w:szCs w:val="16"/>
                <w:lang w:eastAsia="tr-TR"/>
              </w:rPr>
              <w:t>notasyonuna</w:t>
            </w:r>
            <w:proofErr w:type="spellEnd"/>
            <w:r w:rsidRPr="00E40B7E">
              <w:rPr>
                <w:rFonts w:ascii="Calibri" w:eastAsia="Times New Roman" w:hAnsi="Calibri" w:cs="Calibri"/>
                <w:bCs/>
                <w:color w:val="000000"/>
                <w:sz w:val="16"/>
                <w:szCs w:val="16"/>
                <w:lang w:eastAsia="tr-TR"/>
              </w:rPr>
              <w:t xml:space="preserve"> yönelik aşağıda istenilen tüm çalışmalar hem Türk halk müziğini hem de Türk sanat müziğini kapsamalıdır.</w:t>
            </w:r>
            <w:r w:rsidRPr="00E40B7E">
              <w:rPr>
                <w:rFonts w:ascii="Calibri" w:eastAsia="Times New Roman" w:hAnsi="Calibri" w:cs="Calibri"/>
                <w:bCs/>
                <w:color w:val="000000"/>
                <w:sz w:val="16"/>
                <w:szCs w:val="16"/>
                <w:lang w:eastAsia="tr-TR"/>
              </w:rPr>
              <w:br/>
              <w:t xml:space="preserve">b)   Kürdi, hüseyni ve nihavent </w:t>
            </w:r>
            <w:proofErr w:type="gramStart"/>
            <w:r w:rsidRPr="00E40B7E">
              <w:rPr>
                <w:rFonts w:ascii="Calibri" w:eastAsia="Times New Roman" w:hAnsi="Calibri" w:cs="Calibri"/>
                <w:bCs/>
                <w:color w:val="000000"/>
                <w:sz w:val="16"/>
                <w:szCs w:val="16"/>
                <w:lang w:eastAsia="tr-TR"/>
              </w:rPr>
              <w:t>makamlarında  kullanılan</w:t>
            </w:r>
            <w:proofErr w:type="gramEnd"/>
            <w:r w:rsidRPr="00E40B7E">
              <w:rPr>
                <w:rFonts w:ascii="Calibri" w:eastAsia="Times New Roman" w:hAnsi="Calibri" w:cs="Calibri"/>
                <w:bCs/>
                <w:color w:val="000000"/>
                <w:sz w:val="16"/>
                <w:szCs w:val="16"/>
                <w:lang w:eastAsia="tr-TR"/>
              </w:rPr>
              <w:t xml:space="preserve"> ses değiştirici işaretleri tanımaya yönelik çalışmalar yapılır.</w:t>
            </w:r>
            <w:r w:rsidRPr="00E40B7E">
              <w:rPr>
                <w:rFonts w:ascii="Calibri" w:eastAsia="Times New Roman" w:hAnsi="Calibri" w:cs="Calibri"/>
                <w:bCs/>
                <w:color w:val="000000"/>
                <w:sz w:val="16"/>
                <w:szCs w:val="16"/>
                <w:lang w:eastAsia="tr-TR"/>
              </w:rPr>
              <w:br/>
              <w:t xml:space="preserve">c)   Kürdi, hüseyni ve nihavent makamlarını dizi, durak, güçlü, seyir, donanım </w:t>
            </w:r>
            <w:r>
              <w:rPr>
                <w:rFonts w:ascii="Calibri" w:eastAsia="Times New Roman" w:hAnsi="Calibri" w:cs="Calibri"/>
                <w:bCs/>
                <w:color w:val="000000"/>
                <w:sz w:val="16"/>
                <w:szCs w:val="16"/>
                <w:lang w:eastAsia="tr-TR"/>
              </w:rPr>
              <w:t>vb. özellikler bakımından tanır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24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yaparak yaşayarak öğrenme</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24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7A5FF4" w:rsidRDefault="000B3958" w:rsidP="000B3958">
            <w:pPr>
              <w:spacing w:after="0" w:line="240" w:lineRule="auto"/>
              <w:rPr>
                <w:b/>
                <w:color w:val="FF0000"/>
                <w:sz w:val="14"/>
                <w:szCs w:val="14"/>
              </w:rPr>
            </w:pPr>
            <w:r w:rsidRPr="007A5FF4">
              <w:rPr>
                <w:b/>
                <w:color w:val="FF0000"/>
                <w:sz w:val="14"/>
                <w:szCs w:val="14"/>
              </w:rPr>
              <w:t>24 KASIM</w:t>
            </w:r>
          </w:p>
          <w:p w:rsidR="000B3958" w:rsidRPr="007A5FF4" w:rsidRDefault="000B3958" w:rsidP="000B3958">
            <w:pPr>
              <w:spacing w:after="0" w:line="240" w:lineRule="auto"/>
              <w:rPr>
                <w:sz w:val="14"/>
                <w:szCs w:val="14"/>
              </w:rPr>
            </w:pPr>
            <w:r w:rsidRPr="007A5FF4">
              <w:rPr>
                <w:b/>
                <w:color w:val="FF0000"/>
                <w:sz w:val="14"/>
                <w:szCs w:val="14"/>
              </w:rPr>
              <w:t>ÖĞRETMENLER GÜNÜ</w:t>
            </w:r>
          </w:p>
        </w:tc>
        <w:tc>
          <w:tcPr>
            <w:tcW w:w="1276" w:type="dxa"/>
            <w:shd w:val="clear" w:color="auto" w:fill="F2F2F2" w:themeFill="background1" w:themeFillShade="F2"/>
            <w:vAlign w:val="center"/>
          </w:tcPr>
          <w:p w:rsidR="000B3958" w:rsidRPr="002E4CF9" w:rsidRDefault="000B3958" w:rsidP="000B3958">
            <w:pPr>
              <w:spacing w:after="0"/>
              <w:rPr>
                <w:b/>
                <w:color w:val="FF0000"/>
                <w:sz w:val="14"/>
                <w:szCs w:val="14"/>
              </w:rPr>
            </w:pPr>
            <w:r w:rsidRPr="002E4CF9">
              <w:rPr>
                <w:b/>
                <w:color w:val="FF0000"/>
                <w:sz w:val="14"/>
                <w:szCs w:val="14"/>
              </w:rPr>
              <w:t>Okulların Açılışı</w:t>
            </w:r>
          </w:p>
          <w:p w:rsidR="000B3958" w:rsidRDefault="000B3958" w:rsidP="000B3958">
            <w:pPr>
              <w:spacing w:after="0" w:line="240" w:lineRule="auto"/>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0B3958" w:rsidRPr="007A5FF4" w:rsidRDefault="000B3958" w:rsidP="000B3958">
            <w:pPr>
              <w:spacing w:after="0" w:line="240" w:lineRule="auto"/>
              <w:rPr>
                <w:sz w:val="14"/>
                <w:szCs w:val="14"/>
              </w:rPr>
            </w:pPr>
            <w:r>
              <w:rPr>
                <w:b/>
                <w:color w:val="00B050"/>
                <w:sz w:val="14"/>
                <w:szCs w:val="14"/>
              </w:rPr>
              <w:t>Pazartesi</w:t>
            </w:r>
          </w:p>
        </w:tc>
      </w:tr>
      <w:tr w:rsidR="000B3958" w:rsidRPr="00D21E39" w:rsidTr="00BC65BE">
        <w:trPr>
          <w:trHeight w:val="999"/>
        </w:trPr>
        <w:tc>
          <w:tcPr>
            <w:tcW w:w="279" w:type="dxa"/>
            <w:textDirection w:val="btLr"/>
            <w:vAlign w:val="center"/>
          </w:tcPr>
          <w:p w:rsidR="000B3958" w:rsidRPr="007A5FF4" w:rsidRDefault="000B3958" w:rsidP="000B3958">
            <w:pPr>
              <w:ind w:left="113" w:right="113"/>
              <w:jc w:val="center"/>
              <w:rPr>
                <w:color w:val="002060"/>
                <w:sz w:val="14"/>
                <w:szCs w:val="14"/>
              </w:rPr>
            </w:pPr>
            <w:r w:rsidRPr="007A5FF4">
              <w:rPr>
                <w:color w:val="002060"/>
                <w:sz w:val="14"/>
                <w:szCs w:val="14"/>
              </w:rPr>
              <w:t>ARALIK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MÜZİĞİNE AİT MAKAMSAL ESERLER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12.A.5.  Türk müziğine ait makamsal eserleri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Kürdi, hüseyni ve nihavent makamlarında kuramsal ayrıntıya girilmeden makamlarla ilgili dinleme, söyleme ve makamsal etkiyi hissetme çalışmaları yapılır.</w:t>
            </w:r>
            <w:r w:rsidRPr="00E40B7E">
              <w:rPr>
                <w:rFonts w:ascii="Calibri" w:eastAsia="Times New Roman" w:hAnsi="Calibri" w:cs="Calibri"/>
                <w:bCs/>
                <w:color w:val="000000"/>
                <w:sz w:val="16"/>
                <w:szCs w:val="16"/>
                <w:lang w:eastAsia="tr-TR"/>
              </w:rPr>
              <w:br/>
              <w:t xml:space="preserve"> b) Kürdi, hüseyni ve nihavent makamlarında bestelenmiş seçkin eserler dinletilir ve eserlerin seslendirilmesine yönelik çalışmalar yapılması sağlanır.</w:t>
            </w:r>
            <w:r w:rsidRPr="00E40B7E">
              <w:rPr>
                <w:rFonts w:ascii="Calibri" w:eastAsia="Times New Roman" w:hAnsi="Calibri" w:cs="Calibri"/>
                <w:bCs/>
                <w:color w:val="000000"/>
                <w:sz w:val="16"/>
                <w:szCs w:val="16"/>
                <w:lang w:eastAsia="tr-TR"/>
              </w:rPr>
              <w:br/>
              <w:t xml:space="preserve"> c) Farklı bölgelere ait eserlere (türkü, şarkı) yer verilir.</w:t>
            </w:r>
            <w:r w:rsidRPr="00E40B7E">
              <w:rPr>
                <w:rFonts w:ascii="Calibri" w:eastAsia="Times New Roman" w:hAnsi="Calibri" w:cs="Calibri"/>
                <w:bCs/>
                <w:color w:val="000000"/>
                <w:sz w:val="16"/>
                <w:szCs w:val="16"/>
                <w:lang w:eastAsia="tr-TR"/>
              </w:rPr>
              <w:br/>
              <w:t xml:space="preserve"> ç) </w:t>
            </w:r>
            <w:proofErr w:type="spellStart"/>
            <w:r w:rsidRPr="00E40B7E">
              <w:rPr>
                <w:rFonts w:ascii="Calibri" w:eastAsia="Times New Roman" w:hAnsi="Calibri" w:cs="Calibri"/>
                <w:bCs/>
                <w:color w:val="000000"/>
                <w:sz w:val="16"/>
                <w:szCs w:val="16"/>
                <w:lang w:eastAsia="tr-TR"/>
              </w:rPr>
              <w:t>Ilgili</w:t>
            </w:r>
            <w:proofErr w:type="spellEnd"/>
            <w:r w:rsidRPr="00E40B7E">
              <w:rPr>
                <w:rFonts w:ascii="Calibri" w:eastAsia="Times New Roman" w:hAnsi="Calibri" w:cs="Calibri"/>
                <w:bCs/>
                <w:color w:val="000000"/>
                <w:sz w:val="16"/>
                <w:szCs w:val="16"/>
                <w:lang w:eastAsia="tr-TR"/>
              </w:rPr>
              <w:t xml:space="preserve"> her makam Türk halk müziği ve Türk sanat müziği eserlerinden örneklendirilir.</w:t>
            </w:r>
            <w:r w:rsidRPr="00E40B7E">
              <w:rPr>
                <w:rFonts w:ascii="Calibri" w:eastAsia="Times New Roman" w:hAnsi="Calibri" w:cs="Calibri"/>
                <w:bCs/>
                <w:color w:val="000000"/>
                <w:sz w:val="16"/>
                <w:szCs w:val="16"/>
                <w:lang w:eastAsia="tr-TR"/>
              </w:rPr>
              <w:br/>
              <w:t xml:space="preserve"> d) Dinî müzik örneklerinden oluşan eserler seslendirir. Ezanların vakitlere göre Türk müziği makamlarında (saba, rast, hicaz, segâh, uşşak) okunduğu vurgulanır.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7A5FF4" w:rsidRDefault="000B3958" w:rsidP="000B3958">
            <w:pPr>
              <w:spacing w:after="0" w:line="240" w:lineRule="auto"/>
              <w:rPr>
                <w:b/>
                <w:color w:val="FF0000"/>
                <w:sz w:val="14"/>
                <w:szCs w:val="14"/>
              </w:rPr>
            </w:pPr>
            <w:r w:rsidRPr="007A5FF4">
              <w:rPr>
                <w:b/>
                <w:color w:val="FF0000"/>
                <w:sz w:val="14"/>
                <w:szCs w:val="14"/>
              </w:rPr>
              <w:t>DÜNYA ENGELLİLER GÜNÜ</w:t>
            </w:r>
          </w:p>
          <w:p w:rsidR="000B3958" w:rsidRPr="007A5FF4" w:rsidRDefault="000B3958" w:rsidP="000B3958">
            <w:pPr>
              <w:spacing w:after="0" w:line="240" w:lineRule="auto"/>
              <w:rPr>
                <w:sz w:val="14"/>
                <w:szCs w:val="14"/>
              </w:rPr>
            </w:pPr>
            <w:r w:rsidRPr="007A5FF4">
              <w:rPr>
                <w:b/>
                <w:color w:val="FF0000"/>
                <w:sz w:val="14"/>
                <w:szCs w:val="14"/>
              </w:rPr>
              <w:t>3 ARALIK</w:t>
            </w: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1106"/>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MÜZİĞİNE AİT MAKAMSAL ESERLER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12.A.5.  Türk müziğine ait makamsal eserleri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Kürdi, hüseyni ve nihavent makamlarında kuramsal ayrıntıya girilmeden makamlarla ilgili dinleme, söyleme ve makamsal etkiyi hissetme çalışmaları yapılır.</w:t>
            </w:r>
            <w:r w:rsidRPr="00E40B7E">
              <w:rPr>
                <w:rFonts w:ascii="Calibri" w:eastAsia="Times New Roman" w:hAnsi="Calibri" w:cs="Calibri"/>
                <w:bCs/>
                <w:color w:val="000000"/>
                <w:sz w:val="16"/>
                <w:szCs w:val="16"/>
                <w:lang w:eastAsia="tr-TR"/>
              </w:rPr>
              <w:br/>
              <w:t xml:space="preserve"> b) Kürdi, hüseyni ve nihavent makamlarında bestelenmiş seçkin eserler dinletilir ve eserlerin seslendirilmesine yönelik çalışmalar yapılması sağlanır. c) Farklı bölgelere ait eserlere (türkü, şarkı) yer verilir.</w:t>
            </w:r>
            <w:r w:rsidRPr="00E40B7E">
              <w:rPr>
                <w:rFonts w:ascii="Calibri" w:eastAsia="Times New Roman" w:hAnsi="Calibri" w:cs="Calibri"/>
                <w:bCs/>
                <w:color w:val="000000"/>
                <w:sz w:val="16"/>
                <w:szCs w:val="16"/>
                <w:lang w:eastAsia="tr-TR"/>
              </w:rPr>
              <w:br/>
              <w:t xml:space="preserve"> ç) </w:t>
            </w:r>
            <w:proofErr w:type="spellStart"/>
            <w:r w:rsidRPr="00E40B7E">
              <w:rPr>
                <w:rFonts w:ascii="Calibri" w:eastAsia="Times New Roman" w:hAnsi="Calibri" w:cs="Calibri"/>
                <w:bCs/>
                <w:color w:val="000000"/>
                <w:sz w:val="16"/>
                <w:szCs w:val="16"/>
                <w:lang w:eastAsia="tr-TR"/>
              </w:rPr>
              <w:t>Ilgili</w:t>
            </w:r>
            <w:proofErr w:type="spellEnd"/>
            <w:r w:rsidRPr="00E40B7E">
              <w:rPr>
                <w:rFonts w:ascii="Calibri" w:eastAsia="Times New Roman" w:hAnsi="Calibri" w:cs="Calibri"/>
                <w:bCs/>
                <w:color w:val="000000"/>
                <w:sz w:val="16"/>
                <w:szCs w:val="16"/>
                <w:lang w:eastAsia="tr-TR"/>
              </w:rPr>
              <w:t xml:space="preserve"> her makam Türk halk müziği ve Türk sanat müziği eserlerinden örneklendirilir. d) Dinî müzik örneklerinden oluşan eserler seslendirir. Ezanların vakitlere göre Türk müziği makamlarında (saba, rast, hicaz, segâh, uşşak) okunduğu vurgulanır.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b/>
                <w:sz w:val="14"/>
                <w:szCs w:val="14"/>
              </w:rPr>
            </w:pPr>
          </w:p>
        </w:tc>
        <w:tc>
          <w:tcPr>
            <w:tcW w:w="1276" w:type="dxa"/>
            <w:shd w:val="clear" w:color="auto" w:fill="auto"/>
            <w:vAlign w:val="center"/>
          </w:tcPr>
          <w:p w:rsidR="000B3958" w:rsidRPr="007A5FF4" w:rsidRDefault="000B3958" w:rsidP="000B3958">
            <w:pPr>
              <w:rPr>
                <w:sz w:val="14"/>
                <w:szCs w:val="14"/>
              </w:rPr>
            </w:pPr>
          </w:p>
        </w:tc>
      </w:tr>
      <w:tr w:rsidR="000B3958" w:rsidRPr="00D21E39" w:rsidTr="00BC65BE">
        <w:trPr>
          <w:trHeight w:val="1125"/>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lastRenderedPageBreak/>
              <w:t>ARALIK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MÜZİĞİNE AİT MAKAMSAL ESERLER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12.A.5.  Türk müziğine ait makamsal eserleri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Kürdi, hüseyni ve nihavent makamlarında kuramsal ayrıntıya girilmeden makamlarla ilgili dinleme, söyleme ve makamsal etkiyi hissetme çalışmaları yapılır.</w:t>
            </w:r>
            <w:r w:rsidRPr="00E40B7E">
              <w:rPr>
                <w:rFonts w:ascii="Calibri" w:eastAsia="Times New Roman" w:hAnsi="Calibri" w:cs="Calibri"/>
                <w:bCs/>
                <w:color w:val="000000"/>
                <w:sz w:val="16"/>
                <w:szCs w:val="16"/>
                <w:lang w:eastAsia="tr-TR"/>
              </w:rPr>
              <w:br/>
              <w:t xml:space="preserve"> b) Kürdi, hüseyni ve nihavent makamlarında bestelenmiş seçkin eserler dinletilir ve eserlerin seslendirilmesine yönelik çalışmalar yapılması sağlanır.</w:t>
            </w:r>
            <w:r w:rsidRPr="00E40B7E">
              <w:rPr>
                <w:rFonts w:ascii="Calibri" w:eastAsia="Times New Roman" w:hAnsi="Calibri" w:cs="Calibri"/>
                <w:bCs/>
                <w:color w:val="000000"/>
                <w:sz w:val="16"/>
                <w:szCs w:val="16"/>
                <w:lang w:eastAsia="tr-TR"/>
              </w:rPr>
              <w:br/>
              <w:t xml:space="preserve"> c) Farklı bölgelere ait eserlere (türkü, şarkı) yer verilir.</w:t>
            </w:r>
            <w:r w:rsidRPr="00E40B7E">
              <w:rPr>
                <w:rFonts w:ascii="Calibri" w:eastAsia="Times New Roman" w:hAnsi="Calibri" w:cs="Calibri"/>
                <w:bCs/>
                <w:color w:val="000000"/>
                <w:sz w:val="16"/>
                <w:szCs w:val="16"/>
                <w:lang w:eastAsia="tr-TR"/>
              </w:rPr>
              <w:br/>
              <w:t xml:space="preserve"> ç) </w:t>
            </w:r>
            <w:proofErr w:type="spellStart"/>
            <w:r w:rsidRPr="00E40B7E">
              <w:rPr>
                <w:rFonts w:ascii="Calibri" w:eastAsia="Times New Roman" w:hAnsi="Calibri" w:cs="Calibri"/>
                <w:bCs/>
                <w:color w:val="000000"/>
                <w:sz w:val="16"/>
                <w:szCs w:val="16"/>
                <w:lang w:eastAsia="tr-TR"/>
              </w:rPr>
              <w:t>Ilgili</w:t>
            </w:r>
            <w:proofErr w:type="spellEnd"/>
            <w:r w:rsidRPr="00E40B7E">
              <w:rPr>
                <w:rFonts w:ascii="Calibri" w:eastAsia="Times New Roman" w:hAnsi="Calibri" w:cs="Calibri"/>
                <w:bCs/>
                <w:color w:val="000000"/>
                <w:sz w:val="16"/>
                <w:szCs w:val="16"/>
                <w:lang w:eastAsia="tr-TR"/>
              </w:rPr>
              <w:t xml:space="preserve"> her makam Türk halk müziği ve Türk sanat müziği eserlerinden örneklendirilir.</w:t>
            </w:r>
            <w:r w:rsidRPr="00E40B7E">
              <w:rPr>
                <w:rFonts w:ascii="Calibri" w:eastAsia="Times New Roman" w:hAnsi="Calibri" w:cs="Calibri"/>
                <w:bCs/>
                <w:color w:val="000000"/>
                <w:sz w:val="16"/>
                <w:szCs w:val="16"/>
                <w:lang w:eastAsia="tr-TR"/>
              </w:rPr>
              <w:br/>
              <w:t xml:space="preserve"> d) Dinî müzik örneklerinden oluşan eserler seslendirir. Ezanların vakitlere göre Türk müziği makamlarında (saba, rast, hicaz, segâh, uşşak) okunduğu vurgulanır.</w:t>
            </w:r>
          </w:p>
          <w:p w:rsidR="000B3958" w:rsidRPr="00E40B7E" w:rsidRDefault="000B3958" w:rsidP="000B3958">
            <w:pPr>
              <w:spacing w:after="0" w:line="240" w:lineRule="auto"/>
              <w:rPr>
                <w:rFonts w:ascii="Calibri" w:eastAsia="Times New Roman" w:hAnsi="Calibri" w:cs="Calibri"/>
                <w:bCs/>
                <w:color w:val="000000"/>
                <w:sz w:val="16"/>
                <w:szCs w:val="16"/>
                <w:lang w:eastAsia="tr-TR"/>
              </w:rPr>
            </w:pP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auto"/>
            <w:vAlign w:val="center"/>
          </w:tcPr>
          <w:p w:rsidR="000B3958" w:rsidRPr="007A5FF4" w:rsidRDefault="000B3958" w:rsidP="000B3958">
            <w:pPr>
              <w:rPr>
                <w:sz w:val="14"/>
                <w:szCs w:val="14"/>
              </w:rPr>
            </w:pP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r>
      <w:tr w:rsidR="000B3958" w:rsidRPr="00D21E39" w:rsidTr="009866C3">
        <w:trPr>
          <w:trHeight w:val="1840"/>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MÜZİĞİNE AİT MAKAMSAL ESERLER</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12.A.5.  Türk müziğine ait makamsal eserleri seslendirir.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Kürdi, hüseyni ve nihavent makamlarında kuramsal ayrıntıya girilmeden makamlarla ilgili dinleme, söyleme ve makamsal etkiyi hissetme çalışmaları yapılır.</w:t>
            </w:r>
            <w:r w:rsidRPr="00E40B7E">
              <w:rPr>
                <w:rFonts w:ascii="Calibri" w:eastAsia="Times New Roman" w:hAnsi="Calibri" w:cs="Calibri"/>
                <w:bCs/>
                <w:color w:val="000000"/>
                <w:sz w:val="16"/>
                <w:szCs w:val="16"/>
                <w:lang w:eastAsia="tr-TR"/>
              </w:rPr>
              <w:br/>
              <w:t xml:space="preserve"> b) Kürdi, hüseyni ve nihavent makamlarında bestelenmiş seçkin eserler dinletilir ve eserlerin seslendirilmesine yönelik çalışmalar yapılması sağlanır.</w:t>
            </w:r>
            <w:r w:rsidRPr="00E40B7E">
              <w:rPr>
                <w:rFonts w:ascii="Calibri" w:eastAsia="Times New Roman" w:hAnsi="Calibri" w:cs="Calibri"/>
                <w:bCs/>
                <w:color w:val="000000"/>
                <w:sz w:val="16"/>
                <w:szCs w:val="16"/>
                <w:lang w:eastAsia="tr-TR"/>
              </w:rPr>
              <w:br/>
              <w:t xml:space="preserve"> c) Farklı bölgelere ait eserlere (türkü, şarkı) yer verilir.</w:t>
            </w:r>
            <w:r w:rsidRPr="00E40B7E">
              <w:rPr>
                <w:rFonts w:ascii="Calibri" w:eastAsia="Times New Roman" w:hAnsi="Calibri" w:cs="Calibri"/>
                <w:bCs/>
                <w:color w:val="000000"/>
                <w:sz w:val="16"/>
                <w:szCs w:val="16"/>
                <w:lang w:eastAsia="tr-TR"/>
              </w:rPr>
              <w:br/>
              <w:t xml:space="preserve"> ç) </w:t>
            </w:r>
            <w:proofErr w:type="spellStart"/>
            <w:r w:rsidRPr="00E40B7E">
              <w:rPr>
                <w:rFonts w:ascii="Calibri" w:eastAsia="Times New Roman" w:hAnsi="Calibri" w:cs="Calibri"/>
                <w:bCs/>
                <w:color w:val="000000"/>
                <w:sz w:val="16"/>
                <w:szCs w:val="16"/>
                <w:lang w:eastAsia="tr-TR"/>
              </w:rPr>
              <w:t>Ilgili</w:t>
            </w:r>
            <w:proofErr w:type="spellEnd"/>
            <w:r w:rsidRPr="00E40B7E">
              <w:rPr>
                <w:rFonts w:ascii="Calibri" w:eastAsia="Times New Roman" w:hAnsi="Calibri" w:cs="Calibri"/>
                <w:bCs/>
                <w:color w:val="000000"/>
                <w:sz w:val="16"/>
                <w:szCs w:val="16"/>
                <w:lang w:eastAsia="tr-TR"/>
              </w:rPr>
              <w:t xml:space="preserve"> her makam Türk halk müziği ve Türk sanat müziği eserlerinden örneklendirilir.</w:t>
            </w:r>
            <w:r w:rsidRPr="00E40B7E">
              <w:rPr>
                <w:rFonts w:ascii="Calibri" w:eastAsia="Times New Roman" w:hAnsi="Calibri" w:cs="Calibri"/>
                <w:bCs/>
                <w:color w:val="000000"/>
                <w:sz w:val="16"/>
                <w:szCs w:val="16"/>
                <w:lang w:eastAsia="tr-TR"/>
              </w:rPr>
              <w:br/>
              <w:t xml:space="preserve"> d) Dinî müzik örneklerinden oluşan eserler seslendirir. Ezanların vakitlere göre Türk müziği makamlarında (saba, rast, hicaz, segâh, uşşak) okunduğu vurgulanır.</w:t>
            </w:r>
          </w:p>
          <w:p w:rsidR="000B3958" w:rsidRPr="00E40B7E" w:rsidRDefault="000B3958" w:rsidP="000B3958">
            <w:pPr>
              <w:spacing w:after="0" w:line="240" w:lineRule="auto"/>
              <w:rPr>
                <w:rFonts w:ascii="Calibri" w:eastAsia="Times New Roman" w:hAnsi="Calibri" w:cs="Calibri"/>
                <w:bCs/>
                <w:color w:val="000000"/>
                <w:sz w:val="16"/>
                <w:szCs w:val="16"/>
                <w:lang w:eastAsia="tr-TR"/>
              </w:rPr>
            </w:pP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r>
      <w:tr w:rsidR="000B3958" w:rsidRPr="00D21E39" w:rsidTr="00BC65BE">
        <w:trPr>
          <w:trHeight w:val="1540"/>
        </w:trPr>
        <w:tc>
          <w:tcPr>
            <w:tcW w:w="279" w:type="dxa"/>
            <w:textDirection w:val="btLr"/>
            <w:vAlign w:val="center"/>
          </w:tcPr>
          <w:p w:rsidR="000B3958" w:rsidRPr="007A5FF4" w:rsidRDefault="000B3958" w:rsidP="000B3958">
            <w:pPr>
              <w:ind w:left="113" w:right="113"/>
              <w:jc w:val="center"/>
              <w:rPr>
                <w:b/>
                <w:sz w:val="14"/>
                <w:szCs w:val="14"/>
              </w:rPr>
            </w:pPr>
            <w:r w:rsidRPr="007A5FF4">
              <w:rPr>
                <w:b/>
                <w:color w:val="002060"/>
                <w:sz w:val="14"/>
                <w:szCs w:val="14"/>
              </w:rPr>
              <w:t>ARALIK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 ESERLERİ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12.D.1. Türk müziği eserlerini dinleyerek dağarcık oluşturur.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Default="000B3958" w:rsidP="000B3958">
            <w:pPr>
              <w:spacing w:after="0" w:line="240" w:lineRule="auto"/>
              <w:rPr>
                <w:rFonts w:ascii="Calibri" w:eastAsia="Times New Roman" w:hAnsi="Calibri" w:cs="Calibri"/>
                <w:bCs/>
                <w:color w:val="000000"/>
                <w:sz w:val="16"/>
                <w:szCs w:val="16"/>
                <w:lang w:eastAsia="tr-TR"/>
              </w:rPr>
            </w:pPr>
          </w:p>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Öğrencilerin yurdumuzun farklı yörelerine ait müzikleri araştırmaları ve buldukları örneklerden oluşan bir dinleti düzenlemeleri sağlanır.</w:t>
            </w:r>
            <w:r w:rsidRPr="00E40B7E">
              <w:rPr>
                <w:rFonts w:ascii="Calibri" w:eastAsia="Times New Roman" w:hAnsi="Calibri" w:cs="Calibri"/>
                <w:bCs/>
                <w:color w:val="000000"/>
                <w:sz w:val="16"/>
                <w:szCs w:val="16"/>
                <w:lang w:eastAsia="tr-TR"/>
              </w:rPr>
              <w:br/>
              <w:t xml:space="preserve"> b) Farklı kültürlere saygı duymanın gerekliliği vurgulanır.</w:t>
            </w:r>
            <w:r w:rsidRPr="00E40B7E">
              <w:rPr>
                <w:rFonts w:ascii="Calibri" w:eastAsia="Times New Roman" w:hAnsi="Calibri" w:cs="Calibri"/>
                <w:bCs/>
                <w:color w:val="000000"/>
                <w:sz w:val="16"/>
                <w:szCs w:val="16"/>
                <w:lang w:eastAsia="tr-TR"/>
              </w:rPr>
              <w:br/>
              <w:t xml:space="preserve"> c)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r w:rsidRPr="00E40B7E">
              <w:rPr>
                <w:rFonts w:ascii="Calibri" w:eastAsia="Times New Roman" w:hAnsi="Calibri" w:cs="Calibri"/>
                <w:bCs/>
                <w:color w:val="000000"/>
                <w:sz w:val="16"/>
                <w:szCs w:val="16"/>
                <w:lang w:eastAsia="tr-TR"/>
              </w:rPr>
              <w:br/>
              <w:t xml:space="preserve"> </w:t>
            </w:r>
            <w:proofErr w:type="gramStart"/>
            <w:r w:rsidRPr="00E40B7E">
              <w:rPr>
                <w:rFonts w:ascii="Calibri" w:eastAsia="Times New Roman" w:hAnsi="Calibri" w:cs="Calibri"/>
                <w:bCs/>
                <w:color w:val="000000"/>
                <w:sz w:val="16"/>
                <w:szCs w:val="16"/>
                <w:lang w:eastAsia="tr-TR"/>
              </w:rPr>
              <w:t xml:space="preserve">ç) Müzik arşivi için önerilen sanatçılar ve eserleri: Dede Efendi (Rast Kâr-ı </w:t>
            </w:r>
            <w:proofErr w:type="spellStart"/>
            <w:r w:rsidRPr="00E40B7E">
              <w:rPr>
                <w:rFonts w:ascii="Calibri" w:eastAsia="Times New Roman" w:hAnsi="Calibri" w:cs="Calibri"/>
                <w:bCs/>
                <w:color w:val="000000"/>
                <w:sz w:val="16"/>
                <w:szCs w:val="16"/>
                <w:lang w:eastAsia="tr-TR"/>
              </w:rPr>
              <w:t>Nâtık</w:t>
            </w:r>
            <w:proofErr w:type="spellEnd"/>
            <w:r w:rsidRPr="00E40B7E">
              <w:rPr>
                <w:rFonts w:ascii="Calibri" w:eastAsia="Times New Roman" w:hAnsi="Calibri" w:cs="Calibri"/>
                <w:bCs/>
                <w:color w:val="000000"/>
                <w:sz w:val="16"/>
                <w:szCs w:val="16"/>
                <w:lang w:eastAsia="tr-TR"/>
              </w:rPr>
              <w:t xml:space="preserve">), Itrî (Neva Kâr, Segâh Tekbir, Salât-ı Ümmiye), Hüseyin Fahreddin Dede (Acemaşiran Mevlevî </w:t>
            </w:r>
            <w:proofErr w:type="spellStart"/>
            <w:r w:rsidRPr="00E40B7E">
              <w:rPr>
                <w:rFonts w:ascii="Calibri" w:eastAsia="Times New Roman" w:hAnsi="Calibri" w:cs="Calibri"/>
                <w:bCs/>
                <w:color w:val="000000"/>
                <w:sz w:val="16"/>
                <w:szCs w:val="16"/>
                <w:lang w:eastAsia="tr-TR"/>
              </w:rPr>
              <w:t>Âyini</w:t>
            </w:r>
            <w:proofErr w:type="spellEnd"/>
            <w:r w:rsidRPr="00E40B7E">
              <w:rPr>
                <w:rFonts w:ascii="Calibri" w:eastAsia="Times New Roman" w:hAnsi="Calibri" w:cs="Calibri"/>
                <w:bCs/>
                <w:color w:val="000000"/>
                <w:sz w:val="16"/>
                <w:szCs w:val="16"/>
                <w:lang w:eastAsia="tr-TR"/>
              </w:rPr>
              <w:t xml:space="preserve">), Münir Nurettin Selçuk (Aziz </w:t>
            </w:r>
            <w:proofErr w:type="spellStart"/>
            <w:r w:rsidRPr="00E40B7E">
              <w:rPr>
                <w:rFonts w:ascii="Calibri" w:eastAsia="Times New Roman" w:hAnsi="Calibri" w:cs="Calibri"/>
                <w:bCs/>
                <w:color w:val="000000"/>
                <w:sz w:val="16"/>
                <w:szCs w:val="16"/>
                <w:lang w:eastAsia="tr-TR"/>
              </w:rPr>
              <w:t>Istanbul</w:t>
            </w:r>
            <w:proofErr w:type="spellEnd"/>
            <w:r w:rsidRPr="00E40B7E">
              <w:rPr>
                <w:rFonts w:ascii="Calibri" w:eastAsia="Times New Roman" w:hAnsi="Calibri" w:cs="Calibri"/>
                <w:bCs/>
                <w:color w:val="000000"/>
                <w:sz w:val="16"/>
                <w:szCs w:val="16"/>
                <w:lang w:eastAsia="tr-TR"/>
              </w:rPr>
              <w:t xml:space="preserve">), Mehmet Reşat Aysu (Kürdilihicazkâr Saz Semai), </w:t>
            </w:r>
            <w:proofErr w:type="spellStart"/>
            <w:r w:rsidRPr="00E40B7E">
              <w:rPr>
                <w:rFonts w:ascii="Calibri" w:eastAsia="Times New Roman" w:hAnsi="Calibri" w:cs="Calibri"/>
                <w:bCs/>
                <w:color w:val="000000"/>
                <w:sz w:val="16"/>
                <w:szCs w:val="16"/>
                <w:lang w:eastAsia="tr-TR"/>
              </w:rPr>
              <w:t>Tanburi</w:t>
            </w:r>
            <w:proofErr w:type="spellEnd"/>
            <w:r w:rsidRPr="00E40B7E">
              <w:rPr>
                <w:rFonts w:ascii="Calibri" w:eastAsia="Times New Roman" w:hAnsi="Calibri" w:cs="Calibri"/>
                <w:bCs/>
                <w:color w:val="000000"/>
                <w:sz w:val="16"/>
                <w:szCs w:val="16"/>
                <w:lang w:eastAsia="tr-TR"/>
              </w:rPr>
              <w:t xml:space="preserve"> Cemil Bey (Muhayyer Saz Semai), Muharrem Ertaş (Gine Göç Eyledi Avşar Elleri), Neşet Ertaş (Neredesin Sen), Davut </w:t>
            </w:r>
            <w:proofErr w:type="spellStart"/>
            <w:r w:rsidRPr="00E40B7E">
              <w:rPr>
                <w:rFonts w:ascii="Calibri" w:eastAsia="Times New Roman" w:hAnsi="Calibri" w:cs="Calibri"/>
                <w:bCs/>
                <w:color w:val="000000"/>
                <w:sz w:val="16"/>
                <w:szCs w:val="16"/>
                <w:lang w:eastAsia="tr-TR"/>
              </w:rPr>
              <w:t>Sulari</w:t>
            </w:r>
            <w:proofErr w:type="spellEnd"/>
            <w:r w:rsidRPr="00E40B7E">
              <w:rPr>
                <w:rFonts w:ascii="Calibri" w:eastAsia="Times New Roman" w:hAnsi="Calibri" w:cs="Calibri"/>
                <w:bCs/>
                <w:color w:val="000000"/>
                <w:sz w:val="16"/>
                <w:szCs w:val="16"/>
                <w:lang w:eastAsia="tr-TR"/>
              </w:rPr>
              <w:t xml:space="preserve"> (Siyah Perçemini Dökmüş Yüzüne), Ali Ekber Çiçek (Haydar), Talip Özkan (Yağar Yağmur Yer Yaş Olur), Hisarlı Ahmet (Elif Dedim Be Dedim), Mehmet Erenler (Söğüdün Erenleri), Özay Gönlüm (Duman da Vardır Şu Dağların Başında).</w:t>
            </w:r>
            <w:proofErr w:type="gramEnd"/>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FFFFF" w:themeFill="background1"/>
            <w:vAlign w:val="center"/>
          </w:tcPr>
          <w:p w:rsidR="000B3958" w:rsidRPr="007A5FF4" w:rsidRDefault="000B3958" w:rsidP="000B3958">
            <w:pPr>
              <w:spacing w:after="0" w:line="360" w:lineRule="auto"/>
              <w:rPr>
                <w:color w:val="FF0000"/>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1278"/>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lastRenderedPageBreak/>
              <w:t>OCAK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0B3958" w:rsidRPr="007A5FF4" w:rsidRDefault="000B3958" w:rsidP="000B3958">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MÜZİĞİ ESERLERİ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12.D.1. Türk müziği eserlerini dinleyerek dağarcık oluşturur.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Öğrencilerin yurdumuzun farklı yörelerine ait müzikleri araştırmaları ve buldukları örneklerden oluşan bir dinleti düzenlemeleri sağlanır.</w:t>
            </w:r>
            <w:r w:rsidRPr="00E40B7E">
              <w:rPr>
                <w:rFonts w:ascii="Calibri" w:eastAsia="Times New Roman" w:hAnsi="Calibri" w:cs="Calibri"/>
                <w:bCs/>
                <w:color w:val="000000"/>
                <w:sz w:val="16"/>
                <w:szCs w:val="16"/>
                <w:lang w:eastAsia="tr-TR"/>
              </w:rPr>
              <w:br/>
              <w:t xml:space="preserve"> b) Farklı kültürlere saygı duymanın gerekliliği vurgulanır.</w:t>
            </w:r>
            <w:r w:rsidRPr="00E40B7E">
              <w:rPr>
                <w:rFonts w:ascii="Calibri" w:eastAsia="Times New Roman" w:hAnsi="Calibri" w:cs="Calibri"/>
                <w:bCs/>
                <w:color w:val="000000"/>
                <w:sz w:val="16"/>
                <w:szCs w:val="16"/>
                <w:lang w:eastAsia="tr-TR"/>
              </w:rPr>
              <w:br/>
              <w:t xml:space="preserve"> c)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r w:rsidRPr="00E40B7E">
              <w:rPr>
                <w:rFonts w:ascii="Calibri" w:eastAsia="Times New Roman" w:hAnsi="Calibri" w:cs="Calibri"/>
                <w:bCs/>
                <w:color w:val="000000"/>
                <w:sz w:val="16"/>
                <w:szCs w:val="16"/>
                <w:lang w:eastAsia="tr-TR"/>
              </w:rPr>
              <w:br/>
              <w:t xml:space="preserve"> </w:t>
            </w:r>
            <w:proofErr w:type="gramStart"/>
            <w:r w:rsidRPr="00E40B7E">
              <w:rPr>
                <w:rFonts w:ascii="Calibri" w:eastAsia="Times New Roman" w:hAnsi="Calibri" w:cs="Calibri"/>
                <w:bCs/>
                <w:color w:val="000000"/>
                <w:sz w:val="16"/>
                <w:szCs w:val="16"/>
                <w:lang w:eastAsia="tr-TR"/>
              </w:rPr>
              <w:t xml:space="preserve">ç) Müzik arşivi için önerilen sanatçılar ve eserleri: Dede Efendi (Rast Kâr-ı </w:t>
            </w:r>
            <w:proofErr w:type="spellStart"/>
            <w:r w:rsidRPr="00E40B7E">
              <w:rPr>
                <w:rFonts w:ascii="Calibri" w:eastAsia="Times New Roman" w:hAnsi="Calibri" w:cs="Calibri"/>
                <w:bCs/>
                <w:color w:val="000000"/>
                <w:sz w:val="16"/>
                <w:szCs w:val="16"/>
                <w:lang w:eastAsia="tr-TR"/>
              </w:rPr>
              <w:t>Nâtık</w:t>
            </w:r>
            <w:proofErr w:type="spellEnd"/>
            <w:r w:rsidRPr="00E40B7E">
              <w:rPr>
                <w:rFonts w:ascii="Calibri" w:eastAsia="Times New Roman" w:hAnsi="Calibri" w:cs="Calibri"/>
                <w:bCs/>
                <w:color w:val="000000"/>
                <w:sz w:val="16"/>
                <w:szCs w:val="16"/>
                <w:lang w:eastAsia="tr-TR"/>
              </w:rPr>
              <w:t xml:space="preserve">), Itrî (Neva Kâr, Segâh Tekbir, Salât-ı Ümmiye), Hüseyin Fahreddin Dede (Acemaşiran Mevlevî </w:t>
            </w:r>
            <w:proofErr w:type="spellStart"/>
            <w:r w:rsidRPr="00E40B7E">
              <w:rPr>
                <w:rFonts w:ascii="Calibri" w:eastAsia="Times New Roman" w:hAnsi="Calibri" w:cs="Calibri"/>
                <w:bCs/>
                <w:color w:val="000000"/>
                <w:sz w:val="16"/>
                <w:szCs w:val="16"/>
                <w:lang w:eastAsia="tr-TR"/>
              </w:rPr>
              <w:t>Âyini</w:t>
            </w:r>
            <w:proofErr w:type="spellEnd"/>
            <w:r w:rsidRPr="00E40B7E">
              <w:rPr>
                <w:rFonts w:ascii="Calibri" w:eastAsia="Times New Roman" w:hAnsi="Calibri" w:cs="Calibri"/>
                <w:bCs/>
                <w:color w:val="000000"/>
                <w:sz w:val="16"/>
                <w:szCs w:val="16"/>
                <w:lang w:eastAsia="tr-TR"/>
              </w:rPr>
              <w:t xml:space="preserve">), Münir Nurettin Selçuk (Aziz </w:t>
            </w:r>
            <w:proofErr w:type="spellStart"/>
            <w:r w:rsidRPr="00E40B7E">
              <w:rPr>
                <w:rFonts w:ascii="Calibri" w:eastAsia="Times New Roman" w:hAnsi="Calibri" w:cs="Calibri"/>
                <w:bCs/>
                <w:color w:val="000000"/>
                <w:sz w:val="16"/>
                <w:szCs w:val="16"/>
                <w:lang w:eastAsia="tr-TR"/>
              </w:rPr>
              <w:t>Istanbul</w:t>
            </w:r>
            <w:proofErr w:type="spellEnd"/>
            <w:r w:rsidRPr="00E40B7E">
              <w:rPr>
                <w:rFonts w:ascii="Calibri" w:eastAsia="Times New Roman" w:hAnsi="Calibri" w:cs="Calibri"/>
                <w:bCs/>
                <w:color w:val="000000"/>
                <w:sz w:val="16"/>
                <w:szCs w:val="16"/>
                <w:lang w:eastAsia="tr-TR"/>
              </w:rPr>
              <w:t xml:space="preserve">), Mehmet Reşat Aysu (Kürdilihicazkâr Saz Semai), </w:t>
            </w:r>
            <w:proofErr w:type="spellStart"/>
            <w:r w:rsidRPr="00E40B7E">
              <w:rPr>
                <w:rFonts w:ascii="Calibri" w:eastAsia="Times New Roman" w:hAnsi="Calibri" w:cs="Calibri"/>
                <w:bCs/>
                <w:color w:val="000000"/>
                <w:sz w:val="16"/>
                <w:szCs w:val="16"/>
                <w:lang w:eastAsia="tr-TR"/>
              </w:rPr>
              <w:t>Tanburi</w:t>
            </w:r>
            <w:proofErr w:type="spellEnd"/>
            <w:r w:rsidRPr="00E40B7E">
              <w:rPr>
                <w:rFonts w:ascii="Calibri" w:eastAsia="Times New Roman" w:hAnsi="Calibri" w:cs="Calibri"/>
                <w:bCs/>
                <w:color w:val="000000"/>
                <w:sz w:val="16"/>
                <w:szCs w:val="16"/>
                <w:lang w:eastAsia="tr-TR"/>
              </w:rPr>
              <w:t xml:space="preserve"> Cemil Bey (Muhayyer Saz Semai), Muharrem Ertaş (Gine Göç Eyledi Avşar Elleri), Neşet Ertaş (Neredesin Sen), Davut </w:t>
            </w:r>
            <w:proofErr w:type="spellStart"/>
            <w:r w:rsidRPr="00E40B7E">
              <w:rPr>
                <w:rFonts w:ascii="Calibri" w:eastAsia="Times New Roman" w:hAnsi="Calibri" w:cs="Calibri"/>
                <w:bCs/>
                <w:color w:val="000000"/>
                <w:sz w:val="16"/>
                <w:szCs w:val="16"/>
                <w:lang w:eastAsia="tr-TR"/>
              </w:rPr>
              <w:t>Sulari</w:t>
            </w:r>
            <w:proofErr w:type="spellEnd"/>
            <w:r w:rsidRPr="00E40B7E">
              <w:rPr>
                <w:rFonts w:ascii="Calibri" w:eastAsia="Times New Roman" w:hAnsi="Calibri" w:cs="Calibri"/>
                <w:bCs/>
                <w:color w:val="000000"/>
                <w:sz w:val="16"/>
                <w:szCs w:val="16"/>
                <w:lang w:eastAsia="tr-TR"/>
              </w:rPr>
              <w:t xml:space="preserve"> (Siyah Perçemini Dökmüş Yüzüne), Ali Ekber Çiçek (Haydar), Talip Özkan (Yağar Yağmur Yer Yaş Olur), Hisarlı Ahmet (Elif Dedim Be Dedim), Mehmet Erenler (Söğüdün Erenleri), Özay Gönlüm (Duman da Vardır Şu Dağların Başında).</w:t>
            </w:r>
            <w:proofErr w:type="gramEnd"/>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FFFFFF" w:themeFill="background1"/>
            <w:vAlign w:val="center"/>
          </w:tcPr>
          <w:p w:rsidR="000B3958" w:rsidRPr="007A5FF4" w:rsidRDefault="000B3958" w:rsidP="000B3958">
            <w:pPr>
              <w:spacing w:after="0" w:line="360" w:lineRule="auto"/>
              <w:rPr>
                <w:sz w:val="14"/>
                <w:szCs w:val="14"/>
              </w:rPr>
            </w:pP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Pr>
                <w:b/>
                <w:color w:val="0070C0"/>
                <w:sz w:val="14"/>
                <w:szCs w:val="14"/>
              </w:rPr>
              <w:t>2</w:t>
            </w:r>
            <w:r w:rsidRPr="0028080D">
              <w:rPr>
                <w:b/>
                <w:color w:val="0070C0"/>
                <w:sz w:val="14"/>
                <w:szCs w:val="14"/>
              </w:rPr>
              <w:t>.YAZILI YOKLAMA</w:t>
            </w:r>
          </w:p>
        </w:tc>
      </w:tr>
      <w:tr w:rsidR="000B3958" w:rsidRPr="00D21E39" w:rsidTr="00BC65BE">
        <w:trPr>
          <w:trHeight w:val="1061"/>
        </w:trPr>
        <w:tc>
          <w:tcPr>
            <w:tcW w:w="279" w:type="dxa"/>
            <w:textDirection w:val="btLr"/>
            <w:vAlign w:val="center"/>
          </w:tcPr>
          <w:p w:rsidR="000B3958" w:rsidRPr="005F6A4E" w:rsidRDefault="000B3958" w:rsidP="000B3958">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567" w:type="dxa"/>
            <w:textDirection w:val="btLr"/>
            <w:vAlign w:val="center"/>
            <w:hideMark/>
          </w:tcPr>
          <w:p w:rsidR="000B3958" w:rsidRPr="005F6A4E" w:rsidRDefault="000B3958" w:rsidP="000B3958">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0B3958" w:rsidRPr="005F6A4E" w:rsidRDefault="000B3958" w:rsidP="000B3958">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YİRMİNCİ YÜZYILDAN GÜNÜMÜZE TÜRK MÜZİĞİ  </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12.D.5. 20. yüzyıldan günümüze Türk müziğinin genel özelliklerini açıklar.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20. yüzyıldan günümüze Türk </w:t>
            </w:r>
            <w:proofErr w:type="gramStart"/>
            <w:r w:rsidRPr="00E40B7E">
              <w:rPr>
                <w:rFonts w:ascii="Calibri" w:eastAsia="Times New Roman" w:hAnsi="Calibri" w:cs="Calibri"/>
                <w:bCs/>
                <w:color w:val="000000"/>
                <w:sz w:val="16"/>
                <w:szCs w:val="16"/>
                <w:lang w:eastAsia="tr-TR"/>
              </w:rPr>
              <w:t>müziğine  ilişkin</w:t>
            </w:r>
            <w:proofErr w:type="gramEnd"/>
            <w:r w:rsidRPr="00E40B7E">
              <w:rPr>
                <w:rFonts w:ascii="Calibri" w:eastAsia="Times New Roman" w:hAnsi="Calibri" w:cs="Calibri"/>
                <w:bCs/>
                <w:color w:val="000000"/>
                <w:sz w:val="16"/>
                <w:szCs w:val="16"/>
                <w:lang w:eastAsia="tr-TR"/>
              </w:rPr>
              <w:t xml:space="preserve"> araştırma yapılarak elde edilen bilgilerin sınıfta paylaşılması sağlanır.</w:t>
            </w:r>
            <w:r w:rsidRPr="00E40B7E">
              <w:rPr>
                <w:rFonts w:ascii="Calibri" w:eastAsia="Times New Roman" w:hAnsi="Calibri" w:cs="Calibri"/>
                <w:bCs/>
                <w:color w:val="000000"/>
                <w:sz w:val="16"/>
                <w:szCs w:val="16"/>
                <w:lang w:eastAsia="tr-TR"/>
              </w:rPr>
              <w:br/>
              <w:t xml:space="preserve"> b) 20. yüzyıldan günümüze önemli müzik şahsiyetlerinden, </w:t>
            </w:r>
            <w:proofErr w:type="spellStart"/>
            <w:r w:rsidRPr="00E40B7E">
              <w:rPr>
                <w:rFonts w:ascii="Calibri" w:eastAsia="Times New Roman" w:hAnsi="Calibri" w:cs="Calibri"/>
                <w:bCs/>
                <w:color w:val="000000"/>
                <w:sz w:val="16"/>
                <w:szCs w:val="16"/>
                <w:lang w:eastAsia="tr-TR"/>
              </w:rPr>
              <w:t>Tanburi</w:t>
            </w:r>
            <w:proofErr w:type="spellEnd"/>
            <w:r w:rsidRPr="00E40B7E">
              <w:rPr>
                <w:rFonts w:ascii="Calibri" w:eastAsia="Times New Roman" w:hAnsi="Calibri" w:cs="Calibri"/>
                <w:bCs/>
                <w:color w:val="000000"/>
                <w:sz w:val="16"/>
                <w:szCs w:val="16"/>
                <w:lang w:eastAsia="tr-TR"/>
              </w:rPr>
              <w:t xml:space="preserve"> Cemil Bey, Hüseyin Sadettin Arel, Münir Nurettin Selçuk, Lavtacı </w:t>
            </w:r>
            <w:proofErr w:type="spellStart"/>
            <w:r w:rsidRPr="00E40B7E">
              <w:rPr>
                <w:rFonts w:ascii="Calibri" w:eastAsia="Times New Roman" w:hAnsi="Calibri" w:cs="Calibri"/>
                <w:bCs/>
                <w:color w:val="000000"/>
                <w:sz w:val="16"/>
                <w:szCs w:val="16"/>
                <w:lang w:eastAsia="tr-TR"/>
              </w:rPr>
              <w:t>Andon</w:t>
            </w:r>
            <w:proofErr w:type="spellEnd"/>
            <w:r w:rsidRPr="00E40B7E">
              <w:rPr>
                <w:rFonts w:ascii="Calibri" w:eastAsia="Times New Roman" w:hAnsi="Calibri" w:cs="Calibri"/>
                <w:bCs/>
                <w:color w:val="000000"/>
                <w:sz w:val="16"/>
                <w:szCs w:val="16"/>
                <w:lang w:eastAsia="tr-TR"/>
              </w:rPr>
              <w:t xml:space="preserve">, Refik Fersan, Şerif Muhittin </w:t>
            </w:r>
            <w:proofErr w:type="spellStart"/>
            <w:r w:rsidRPr="00E40B7E">
              <w:rPr>
                <w:rFonts w:ascii="Calibri" w:eastAsia="Times New Roman" w:hAnsi="Calibri" w:cs="Calibri"/>
                <w:bCs/>
                <w:color w:val="000000"/>
                <w:sz w:val="16"/>
                <w:szCs w:val="16"/>
                <w:lang w:eastAsia="tr-TR"/>
              </w:rPr>
              <w:t>Targan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Yorgo</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Bacanos</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Mükerrem</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Kemertaş</w:t>
            </w:r>
            <w:proofErr w:type="spellEnd"/>
            <w:r w:rsidRPr="00E40B7E">
              <w:rPr>
                <w:rFonts w:ascii="Calibri" w:eastAsia="Times New Roman" w:hAnsi="Calibri" w:cs="Calibri"/>
                <w:bCs/>
                <w:color w:val="000000"/>
                <w:sz w:val="16"/>
                <w:szCs w:val="16"/>
                <w:lang w:eastAsia="tr-TR"/>
              </w:rPr>
              <w:t xml:space="preserve">, Bayram Aracı, Zekeriya Bozdağ, Raci </w:t>
            </w:r>
            <w:proofErr w:type="spellStart"/>
            <w:r w:rsidRPr="00E40B7E">
              <w:rPr>
                <w:rFonts w:ascii="Calibri" w:eastAsia="Times New Roman" w:hAnsi="Calibri" w:cs="Calibri"/>
                <w:bCs/>
                <w:color w:val="000000"/>
                <w:sz w:val="16"/>
                <w:szCs w:val="16"/>
                <w:lang w:eastAsia="tr-TR"/>
              </w:rPr>
              <w:t>Alkır</w:t>
            </w:r>
            <w:proofErr w:type="spellEnd"/>
            <w:r w:rsidRPr="00E40B7E">
              <w:rPr>
                <w:rFonts w:ascii="Calibri" w:eastAsia="Times New Roman" w:hAnsi="Calibri" w:cs="Calibri"/>
                <w:bCs/>
                <w:color w:val="000000"/>
                <w:sz w:val="16"/>
                <w:szCs w:val="16"/>
                <w:lang w:eastAsia="tr-TR"/>
              </w:rPr>
              <w:t>, Ahmet Gazi Ayhan, Neşet Ertaş gibi kişiliklerin Türk müzik tarihindeki yeri ve önemi vurgulanır.</w:t>
            </w:r>
            <w:r w:rsidRPr="00E40B7E">
              <w:rPr>
                <w:rFonts w:ascii="Calibri" w:eastAsia="Times New Roman" w:hAnsi="Calibri" w:cs="Calibri"/>
                <w:bCs/>
                <w:color w:val="000000"/>
                <w:sz w:val="16"/>
                <w:szCs w:val="16"/>
                <w:lang w:eastAsia="tr-TR"/>
              </w:rPr>
              <w:br/>
              <w:t xml:space="preserve"> c) 20. yüzyıldan günümüze bestecilerin eserlerinden örnekler tanır.</w:t>
            </w:r>
            <w:r w:rsidRPr="00E40B7E">
              <w:rPr>
                <w:rFonts w:ascii="Calibri" w:eastAsia="Times New Roman" w:hAnsi="Calibri" w:cs="Calibri"/>
                <w:bCs/>
                <w:color w:val="000000"/>
                <w:sz w:val="16"/>
                <w:szCs w:val="16"/>
                <w:lang w:eastAsia="tr-TR"/>
              </w:rPr>
              <w:br/>
              <w:t xml:space="preserve"> ç) 20. yüzyıldan günümüze Türk müziği sesli ve görüntülü kayıtlardan (fotoğraf, resim, video, ses kaydı vb.) yararlanılarak tanıtılır.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BE0480" w:rsidRDefault="000B3958" w:rsidP="000B3958">
            <w:pPr>
              <w:spacing w:after="0" w:line="360" w:lineRule="auto"/>
              <w:rPr>
                <w:color w:val="FF0000"/>
                <w:sz w:val="16"/>
                <w:szCs w:val="14"/>
              </w:rPr>
            </w:pPr>
          </w:p>
        </w:tc>
      </w:tr>
      <w:tr w:rsidR="000B3958" w:rsidRPr="00D21E39" w:rsidTr="00BC65BE">
        <w:trPr>
          <w:trHeight w:val="1415"/>
        </w:trPr>
        <w:tc>
          <w:tcPr>
            <w:tcW w:w="279" w:type="dxa"/>
            <w:textDirection w:val="btLr"/>
            <w:vAlign w:val="center"/>
          </w:tcPr>
          <w:p w:rsidR="000B3958" w:rsidRPr="007A5FF4" w:rsidRDefault="000B3958" w:rsidP="000B3958">
            <w:pPr>
              <w:ind w:left="113" w:right="113"/>
              <w:jc w:val="center"/>
              <w:rPr>
                <w:b/>
                <w:color w:val="FF0000"/>
                <w:sz w:val="14"/>
                <w:szCs w:val="14"/>
              </w:rPr>
            </w:pPr>
            <w:r w:rsidRPr="007A5FF4">
              <w:rPr>
                <w:b/>
                <w:color w:val="FF0000"/>
                <w:sz w:val="14"/>
                <w:szCs w:val="14"/>
              </w:rPr>
              <w:t>OCAK</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0B3958" w:rsidRPr="007A5FF4" w:rsidRDefault="000B3958" w:rsidP="000B3958">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YİRMİNCİ YÜZYILDAN GÜNÜMÜZE TÜRK MÜZİĞİ  </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12.D.5. 20. yüzyıldan günümüze Türk müziğinin genel özelliklerini açıklar.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20. yüzyıldan günümüze Türk </w:t>
            </w:r>
            <w:proofErr w:type="gramStart"/>
            <w:r w:rsidRPr="00E40B7E">
              <w:rPr>
                <w:rFonts w:ascii="Calibri" w:eastAsia="Times New Roman" w:hAnsi="Calibri" w:cs="Calibri"/>
                <w:bCs/>
                <w:color w:val="000000"/>
                <w:sz w:val="16"/>
                <w:szCs w:val="16"/>
                <w:lang w:eastAsia="tr-TR"/>
              </w:rPr>
              <w:t>müziğine  ilişkin</w:t>
            </w:r>
            <w:proofErr w:type="gramEnd"/>
            <w:r w:rsidRPr="00E40B7E">
              <w:rPr>
                <w:rFonts w:ascii="Calibri" w:eastAsia="Times New Roman" w:hAnsi="Calibri" w:cs="Calibri"/>
                <w:bCs/>
                <w:color w:val="000000"/>
                <w:sz w:val="16"/>
                <w:szCs w:val="16"/>
                <w:lang w:eastAsia="tr-TR"/>
              </w:rPr>
              <w:t xml:space="preserve"> araştırma yapılarak elde edilen bilgilerin sınıfta paylaşılması sağlanır.</w:t>
            </w:r>
            <w:r w:rsidRPr="00E40B7E">
              <w:rPr>
                <w:rFonts w:ascii="Calibri" w:eastAsia="Times New Roman" w:hAnsi="Calibri" w:cs="Calibri"/>
                <w:bCs/>
                <w:color w:val="000000"/>
                <w:sz w:val="16"/>
                <w:szCs w:val="16"/>
                <w:lang w:eastAsia="tr-TR"/>
              </w:rPr>
              <w:br/>
              <w:t xml:space="preserve"> b) 20. yüzyıldan günümüze önemli müzik şahsiyetlerinden, </w:t>
            </w:r>
            <w:proofErr w:type="spellStart"/>
            <w:r w:rsidRPr="00E40B7E">
              <w:rPr>
                <w:rFonts w:ascii="Calibri" w:eastAsia="Times New Roman" w:hAnsi="Calibri" w:cs="Calibri"/>
                <w:bCs/>
                <w:color w:val="000000"/>
                <w:sz w:val="16"/>
                <w:szCs w:val="16"/>
                <w:lang w:eastAsia="tr-TR"/>
              </w:rPr>
              <w:t>Tanburi</w:t>
            </w:r>
            <w:proofErr w:type="spellEnd"/>
            <w:r w:rsidRPr="00E40B7E">
              <w:rPr>
                <w:rFonts w:ascii="Calibri" w:eastAsia="Times New Roman" w:hAnsi="Calibri" w:cs="Calibri"/>
                <w:bCs/>
                <w:color w:val="000000"/>
                <w:sz w:val="16"/>
                <w:szCs w:val="16"/>
                <w:lang w:eastAsia="tr-TR"/>
              </w:rPr>
              <w:t xml:space="preserve"> Cemil Bey, Hüseyin Sadettin Arel, Münir Nurettin Selçuk, Lavtacı </w:t>
            </w:r>
            <w:proofErr w:type="spellStart"/>
            <w:r w:rsidRPr="00E40B7E">
              <w:rPr>
                <w:rFonts w:ascii="Calibri" w:eastAsia="Times New Roman" w:hAnsi="Calibri" w:cs="Calibri"/>
                <w:bCs/>
                <w:color w:val="000000"/>
                <w:sz w:val="16"/>
                <w:szCs w:val="16"/>
                <w:lang w:eastAsia="tr-TR"/>
              </w:rPr>
              <w:t>Andon</w:t>
            </w:r>
            <w:proofErr w:type="spellEnd"/>
            <w:r w:rsidRPr="00E40B7E">
              <w:rPr>
                <w:rFonts w:ascii="Calibri" w:eastAsia="Times New Roman" w:hAnsi="Calibri" w:cs="Calibri"/>
                <w:bCs/>
                <w:color w:val="000000"/>
                <w:sz w:val="16"/>
                <w:szCs w:val="16"/>
                <w:lang w:eastAsia="tr-TR"/>
              </w:rPr>
              <w:t xml:space="preserve">, Refik Fersan, Şerif Muhittin </w:t>
            </w:r>
            <w:proofErr w:type="spellStart"/>
            <w:r w:rsidRPr="00E40B7E">
              <w:rPr>
                <w:rFonts w:ascii="Calibri" w:eastAsia="Times New Roman" w:hAnsi="Calibri" w:cs="Calibri"/>
                <w:bCs/>
                <w:color w:val="000000"/>
                <w:sz w:val="16"/>
                <w:szCs w:val="16"/>
                <w:lang w:eastAsia="tr-TR"/>
              </w:rPr>
              <w:t>Targan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Yorgo</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Bacanos</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Mükerrem</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Kemertaş</w:t>
            </w:r>
            <w:proofErr w:type="spellEnd"/>
            <w:r w:rsidRPr="00E40B7E">
              <w:rPr>
                <w:rFonts w:ascii="Calibri" w:eastAsia="Times New Roman" w:hAnsi="Calibri" w:cs="Calibri"/>
                <w:bCs/>
                <w:color w:val="000000"/>
                <w:sz w:val="16"/>
                <w:szCs w:val="16"/>
                <w:lang w:eastAsia="tr-TR"/>
              </w:rPr>
              <w:t xml:space="preserve">, Bayram Aracı, Zekeriya Bozdağ, Raci </w:t>
            </w:r>
            <w:proofErr w:type="spellStart"/>
            <w:r w:rsidRPr="00E40B7E">
              <w:rPr>
                <w:rFonts w:ascii="Calibri" w:eastAsia="Times New Roman" w:hAnsi="Calibri" w:cs="Calibri"/>
                <w:bCs/>
                <w:color w:val="000000"/>
                <w:sz w:val="16"/>
                <w:szCs w:val="16"/>
                <w:lang w:eastAsia="tr-TR"/>
              </w:rPr>
              <w:t>Alkır</w:t>
            </w:r>
            <w:proofErr w:type="spellEnd"/>
            <w:r w:rsidRPr="00E40B7E">
              <w:rPr>
                <w:rFonts w:ascii="Calibri" w:eastAsia="Times New Roman" w:hAnsi="Calibri" w:cs="Calibri"/>
                <w:bCs/>
                <w:color w:val="000000"/>
                <w:sz w:val="16"/>
                <w:szCs w:val="16"/>
                <w:lang w:eastAsia="tr-TR"/>
              </w:rPr>
              <w:t>, Ahmet Gazi Ayhan, Neşet Ertaş gibi kişiliklerin Türk müzik tarihindeki yeri ve önemi vurgulanır.</w:t>
            </w:r>
            <w:r w:rsidRPr="00E40B7E">
              <w:rPr>
                <w:rFonts w:ascii="Calibri" w:eastAsia="Times New Roman" w:hAnsi="Calibri" w:cs="Calibri"/>
                <w:bCs/>
                <w:color w:val="000000"/>
                <w:sz w:val="16"/>
                <w:szCs w:val="16"/>
                <w:lang w:eastAsia="tr-TR"/>
              </w:rPr>
              <w:br/>
              <w:t xml:space="preserve"> c) 20. yüzyıldan günümüze bestecilerin eserlerinden örnekler tanır.</w:t>
            </w:r>
            <w:r w:rsidRPr="00E40B7E">
              <w:rPr>
                <w:rFonts w:ascii="Calibri" w:eastAsia="Times New Roman" w:hAnsi="Calibri" w:cs="Calibri"/>
                <w:bCs/>
                <w:color w:val="000000"/>
                <w:sz w:val="16"/>
                <w:szCs w:val="16"/>
                <w:lang w:eastAsia="tr-TR"/>
              </w:rPr>
              <w:br/>
              <w:t xml:space="preserve"> ç) 20. yüzyıldan günümüze Türk müziği sesli ve görüntülü kayıtlardan (fotoğraf, resim, video, ses kaydı vb.) yararlanılarak tanıtılır.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şarkı öğretimi,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F2F2F2" w:themeFill="background1" w:themeFillShade="F2"/>
            <w:vAlign w:val="center"/>
          </w:tcPr>
          <w:p w:rsidR="000B3958" w:rsidRPr="002E4CF9" w:rsidRDefault="000B3958" w:rsidP="000B3958">
            <w:pPr>
              <w:spacing w:after="0" w:line="360" w:lineRule="auto"/>
              <w:rPr>
                <w:b/>
                <w:color w:val="0070C0"/>
                <w:sz w:val="16"/>
                <w:szCs w:val="14"/>
              </w:rPr>
            </w:pPr>
            <w:r w:rsidRPr="002E4CF9">
              <w:rPr>
                <w:b/>
                <w:color w:val="0070C0"/>
                <w:sz w:val="16"/>
                <w:szCs w:val="14"/>
              </w:rPr>
              <w:t>1.DÖNEM SONU</w:t>
            </w:r>
          </w:p>
          <w:p w:rsidR="000B3958" w:rsidRDefault="000B3958" w:rsidP="000B3958">
            <w:pPr>
              <w:spacing w:after="0" w:line="360" w:lineRule="auto"/>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0B3958" w:rsidRPr="00BE0480" w:rsidRDefault="000B3958" w:rsidP="000B3958">
            <w:pPr>
              <w:spacing w:after="0" w:line="360" w:lineRule="auto"/>
              <w:rPr>
                <w:b/>
                <w:color w:val="FF0000"/>
                <w:sz w:val="16"/>
                <w:szCs w:val="14"/>
              </w:rPr>
            </w:pPr>
            <w:r>
              <w:rPr>
                <w:b/>
                <w:color w:val="FF0000"/>
                <w:sz w:val="16"/>
                <w:szCs w:val="14"/>
              </w:rPr>
              <w:t>Cuma</w:t>
            </w:r>
          </w:p>
          <w:p w:rsidR="000B3958" w:rsidRPr="00BE0480" w:rsidRDefault="000B3958" w:rsidP="000B3958">
            <w:pPr>
              <w:spacing w:after="0" w:line="240" w:lineRule="auto"/>
              <w:rPr>
                <w:color w:val="FF0000"/>
                <w:sz w:val="16"/>
                <w:szCs w:val="14"/>
              </w:rPr>
            </w:pPr>
          </w:p>
        </w:tc>
      </w:tr>
      <w:tr w:rsidR="000B3958" w:rsidRPr="00D21E39" w:rsidTr="00A42D9E">
        <w:trPr>
          <w:trHeight w:val="1676"/>
        </w:trPr>
        <w:tc>
          <w:tcPr>
            <w:tcW w:w="279" w:type="dxa"/>
            <w:textDirection w:val="btLr"/>
            <w:vAlign w:val="center"/>
          </w:tcPr>
          <w:p w:rsidR="000B3958" w:rsidRPr="005F6A4E" w:rsidRDefault="000B3958" w:rsidP="000B3958">
            <w:pPr>
              <w:ind w:left="113" w:right="113"/>
              <w:jc w:val="center"/>
              <w:rPr>
                <w:b/>
                <w:color w:val="FF0000"/>
                <w:sz w:val="14"/>
                <w:szCs w:val="14"/>
              </w:rPr>
            </w:pPr>
            <w:r w:rsidRPr="005F6A4E">
              <w:rPr>
                <w:b/>
                <w:color w:val="FF0000"/>
                <w:sz w:val="14"/>
                <w:szCs w:val="14"/>
              </w:rPr>
              <w:t>ŞUBAT</w:t>
            </w:r>
          </w:p>
        </w:tc>
        <w:tc>
          <w:tcPr>
            <w:tcW w:w="567" w:type="dxa"/>
            <w:textDirection w:val="btLr"/>
            <w:vAlign w:val="center"/>
            <w:hideMark/>
          </w:tcPr>
          <w:p w:rsidR="000B3958" w:rsidRPr="005F6A4E" w:rsidRDefault="000B3958" w:rsidP="000B3958">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0B3958" w:rsidRPr="005F6A4E" w:rsidRDefault="000B3958" w:rsidP="000B3958">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CUMHURİYET DÖNEMİ BESTECİLERİ </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12.D.3. Cumhuriyet Dönemi bestecilerinin eserleriyle Türk müziğine katkılarını yorumlar.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Ahmet Adnan </w:t>
            </w:r>
            <w:proofErr w:type="spellStart"/>
            <w:r w:rsidRPr="00E40B7E">
              <w:rPr>
                <w:rFonts w:ascii="Calibri" w:eastAsia="Times New Roman" w:hAnsi="Calibri" w:cs="Calibri"/>
                <w:bCs/>
                <w:color w:val="000000"/>
                <w:sz w:val="16"/>
                <w:szCs w:val="16"/>
                <w:lang w:eastAsia="tr-TR"/>
              </w:rPr>
              <w:t>Saygun</w:t>
            </w:r>
            <w:proofErr w:type="spellEnd"/>
            <w:r w:rsidRPr="00E40B7E">
              <w:rPr>
                <w:rFonts w:ascii="Calibri" w:eastAsia="Times New Roman" w:hAnsi="Calibri" w:cs="Calibri"/>
                <w:bCs/>
                <w:color w:val="000000"/>
                <w:sz w:val="16"/>
                <w:szCs w:val="16"/>
                <w:lang w:eastAsia="tr-TR"/>
              </w:rPr>
              <w:t xml:space="preserve">, Ulvi Cemal Erkin, Cemal Reşit Rey, Hasan Ferit </w:t>
            </w:r>
            <w:proofErr w:type="spellStart"/>
            <w:r w:rsidRPr="00E40B7E">
              <w:rPr>
                <w:rFonts w:ascii="Calibri" w:eastAsia="Times New Roman" w:hAnsi="Calibri" w:cs="Calibri"/>
                <w:bCs/>
                <w:color w:val="000000"/>
                <w:sz w:val="16"/>
                <w:szCs w:val="16"/>
                <w:lang w:eastAsia="tr-TR"/>
              </w:rPr>
              <w:t>Alnar</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Necil</w:t>
            </w:r>
            <w:proofErr w:type="spellEnd"/>
            <w:r w:rsidRPr="00E40B7E">
              <w:rPr>
                <w:rFonts w:ascii="Calibri" w:eastAsia="Times New Roman" w:hAnsi="Calibri" w:cs="Calibri"/>
                <w:bCs/>
                <w:color w:val="000000"/>
                <w:sz w:val="16"/>
                <w:szCs w:val="16"/>
                <w:lang w:eastAsia="tr-TR"/>
              </w:rPr>
              <w:t xml:space="preserve"> Kazım </w:t>
            </w:r>
            <w:proofErr w:type="spellStart"/>
            <w:r w:rsidRPr="00E40B7E">
              <w:rPr>
                <w:rFonts w:ascii="Calibri" w:eastAsia="Times New Roman" w:hAnsi="Calibri" w:cs="Calibri"/>
                <w:bCs/>
                <w:color w:val="000000"/>
                <w:sz w:val="16"/>
                <w:szCs w:val="16"/>
                <w:lang w:eastAsia="tr-TR"/>
              </w:rPr>
              <w:t>Akses</w:t>
            </w:r>
            <w:proofErr w:type="spellEnd"/>
            <w:r w:rsidRPr="00E40B7E">
              <w:rPr>
                <w:rFonts w:ascii="Calibri" w:eastAsia="Times New Roman" w:hAnsi="Calibri" w:cs="Calibri"/>
                <w:bCs/>
                <w:color w:val="000000"/>
                <w:sz w:val="16"/>
                <w:szCs w:val="16"/>
                <w:lang w:eastAsia="tr-TR"/>
              </w:rPr>
              <w:t xml:space="preserve">,  Ekrem Zeki Ün, Osman Zeki </w:t>
            </w:r>
            <w:proofErr w:type="spellStart"/>
            <w:r w:rsidRPr="00E40B7E">
              <w:rPr>
                <w:rFonts w:ascii="Calibri" w:eastAsia="Times New Roman" w:hAnsi="Calibri" w:cs="Calibri"/>
                <w:bCs/>
                <w:color w:val="000000"/>
                <w:sz w:val="16"/>
                <w:szCs w:val="16"/>
                <w:lang w:eastAsia="tr-TR"/>
              </w:rPr>
              <w:t>Üngör</w:t>
            </w:r>
            <w:proofErr w:type="spellEnd"/>
            <w:r w:rsidRPr="00E40B7E">
              <w:rPr>
                <w:rFonts w:ascii="Calibri" w:eastAsia="Times New Roman" w:hAnsi="Calibri" w:cs="Calibri"/>
                <w:bCs/>
                <w:color w:val="000000"/>
                <w:sz w:val="16"/>
                <w:szCs w:val="16"/>
                <w:lang w:eastAsia="tr-TR"/>
              </w:rPr>
              <w:t xml:space="preserve">, Halil </w:t>
            </w:r>
            <w:proofErr w:type="spellStart"/>
            <w:r w:rsidRPr="00E40B7E">
              <w:rPr>
                <w:rFonts w:ascii="Calibri" w:eastAsia="Times New Roman" w:hAnsi="Calibri" w:cs="Calibri"/>
                <w:bCs/>
                <w:color w:val="000000"/>
                <w:sz w:val="16"/>
                <w:szCs w:val="16"/>
                <w:lang w:eastAsia="tr-TR"/>
              </w:rPr>
              <w:t>Bedî</w:t>
            </w:r>
            <w:proofErr w:type="spellEnd"/>
            <w:r w:rsidRPr="00E40B7E">
              <w:rPr>
                <w:rFonts w:ascii="Calibri" w:eastAsia="Times New Roman" w:hAnsi="Calibri" w:cs="Calibri"/>
                <w:bCs/>
                <w:color w:val="000000"/>
                <w:sz w:val="16"/>
                <w:szCs w:val="16"/>
                <w:lang w:eastAsia="tr-TR"/>
              </w:rPr>
              <w:t xml:space="preserve"> Yönetken, Ferit Tüzün, Muammer Sun, </w:t>
            </w:r>
            <w:proofErr w:type="spellStart"/>
            <w:r w:rsidRPr="00E40B7E">
              <w:rPr>
                <w:rFonts w:ascii="Calibri" w:eastAsia="Times New Roman" w:hAnsi="Calibri" w:cs="Calibri"/>
                <w:bCs/>
                <w:color w:val="000000"/>
                <w:sz w:val="16"/>
                <w:szCs w:val="16"/>
                <w:lang w:eastAsia="tr-TR"/>
              </w:rPr>
              <w:t>Saip</w:t>
            </w:r>
            <w:proofErr w:type="spellEnd"/>
            <w:r w:rsidRPr="00E40B7E">
              <w:rPr>
                <w:rFonts w:ascii="Calibri" w:eastAsia="Times New Roman" w:hAnsi="Calibri" w:cs="Calibri"/>
                <w:bCs/>
                <w:color w:val="000000"/>
                <w:sz w:val="16"/>
                <w:szCs w:val="16"/>
                <w:lang w:eastAsia="tr-TR"/>
              </w:rPr>
              <w:t xml:space="preserve"> Egüz, </w:t>
            </w:r>
            <w:proofErr w:type="spellStart"/>
            <w:r w:rsidRPr="00E40B7E">
              <w:rPr>
                <w:rFonts w:ascii="Calibri" w:eastAsia="Times New Roman" w:hAnsi="Calibri" w:cs="Calibri"/>
                <w:bCs/>
                <w:color w:val="000000"/>
                <w:sz w:val="16"/>
                <w:szCs w:val="16"/>
                <w:lang w:eastAsia="tr-TR"/>
              </w:rPr>
              <w:t>Nevit</w:t>
            </w:r>
            <w:proofErr w:type="spellEnd"/>
            <w:r w:rsidRPr="00E40B7E">
              <w:rPr>
                <w:rFonts w:ascii="Calibri" w:eastAsia="Times New Roman" w:hAnsi="Calibri" w:cs="Calibri"/>
                <w:bCs/>
                <w:color w:val="000000"/>
                <w:sz w:val="16"/>
                <w:szCs w:val="16"/>
                <w:lang w:eastAsia="tr-TR"/>
              </w:rPr>
              <w:t xml:space="preserve"> Kodallı, </w:t>
            </w:r>
            <w:proofErr w:type="spellStart"/>
            <w:r w:rsidRPr="00E40B7E">
              <w:rPr>
                <w:rFonts w:ascii="Calibri" w:eastAsia="Times New Roman" w:hAnsi="Calibri" w:cs="Calibri"/>
                <w:bCs/>
                <w:color w:val="000000"/>
                <w:sz w:val="16"/>
                <w:szCs w:val="16"/>
                <w:lang w:eastAsia="tr-TR"/>
              </w:rPr>
              <w:t>Ilhan</w:t>
            </w:r>
            <w:proofErr w:type="spellEnd"/>
            <w:r w:rsidRPr="00E40B7E">
              <w:rPr>
                <w:rFonts w:ascii="Calibri" w:eastAsia="Times New Roman" w:hAnsi="Calibri" w:cs="Calibri"/>
                <w:bCs/>
                <w:color w:val="000000"/>
                <w:sz w:val="16"/>
                <w:szCs w:val="16"/>
                <w:lang w:eastAsia="tr-TR"/>
              </w:rPr>
              <w:t xml:space="preserve"> Usmanbaş, </w:t>
            </w:r>
            <w:proofErr w:type="spellStart"/>
            <w:r w:rsidRPr="00E40B7E">
              <w:rPr>
                <w:rFonts w:ascii="Calibri" w:eastAsia="Times New Roman" w:hAnsi="Calibri" w:cs="Calibri"/>
                <w:bCs/>
                <w:color w:val="000000"/>
                <w:sz w:val="16"/>
                <w:szCs w:val="16"/>
                <w:lang w:eastAsia="tr-TR"/>
              </w:rPr>
              <w:t>Ilhan</w:t>
            </w:r>
            <w:proofErr w:type="spellEnd"/>
            <w:r w:rsidRPr="00E40B7E">
              <w:rPr>
                <w:rFonts w:ascii="Calibri" w:eastAsia="Times New Roman" w:hAnsi="Calibri" w:cs="Calibri"/>
                <w:bCs/>
                <w:color w:val="000000"/>
                <w:sz w:val="16"/>
                <w:szCs w:val="16"/>
                <w:lang w:eastAsia="tr-TR"/>
              </w:rPr>
              <w:t xml:space="preserve"> Baran, Kemal </w:t>
            </w:r>
            <w:proofErr w:type="spellStart"/>
            <w:r w:rsidRPr="00E40B7E">
              <w:rPr>
                <w:rFonts w:ascii="Calibri" w:eastAsia="Times New Roman" w:hAnsi="Calibri" w:cs="Calibri"/>
                <w:bCs/>
                <w:color w:val="000000"/>
                <w:sz w:val="16"/>
                <w:szCs w:val="16"/>
                <w:lang w:eastAsia="tr-TR"/>
              </w:rPr>
              <w:t>Ilerici</w:t>
            </w:r>
            <w:proofErr w:type="spellEnd"/>
            <w:r w:rsidRPr="00E40B7E">
              <w:rPr>
                <w:rFonts w:ascii="Calibri" w:eastAsia="Times New Roman" w:hAnsi="Calibri" w:cs="Calibri"/>
                <w:bCs/>
                <w:color w:val="000000"/>
                <w:sz w:val="16"/>
                <w:szCs w:val="16"/>
                <w:lang w:eastAsia="tr-TR"/>
              </w:rPr>
              <w:t>, Bülent Arel gibi besteciler hakkında bilgi verilir.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F2F2F2" w:themeFill="background1" w:themeFillShade="F2"/>
            <w:vAlign w:val="center"/>
          </w:tcPr>
          <w:p w:rsidR="000B3958" w:rsidRPr="002E4CF9" w:rsidRDefault="000B3958" w:rsidP="000B3958">
            <w:pPr>
              <w:spacing w:after="0" w:line="240" w:lineRule="auto"/>
              <w:rPr>
                <w:b/>
                <w:color w:val="0070C0"/>
                <w:sz w:val="16"/>
                <w:szCs w:val="14"/>
              </w:rPr>
            </w:pPr>
            <w:r w:rsidRPr="002E4CF9">
              <w:rPr>
                <w:b/>
                <w:color w:val="0070C0"/>
                <w:sz w:val="16"/>
                <w:szCs w:val="14"/>
              </w:rPr>
              <w:t>2.DÖNEM BAŞLANGICI</w:t>
            </w:r>
          </w:p>
          <w:p w:rsidR="000B3958" w:rsidRPr="002E4CF9" w:rsidRDefault="000B3958" w:rsidP="000B3958">
            <w:pPr>
              <w:spacing w:after="0" w:line="240" w:lineRule="auto"/>
              <w:rPr>
                <w:b/>
                <w:color w:val="FF0000"/>
                <w:sz w:val="16"/>
                <w:szCs w:val="14"/>
              </w:rPr>
            </w:pPr>
            <w:r w:rsidRPr="002E4CF9">
              <w:rPr>
                <w:b/>
                <w:color w:val="FF0000"/>
                <w:sz w:val="16"/>
                <w:szCs w:val="14"/>
              </w:rPr>
              <w:t>8 Şubat 2027</w:t>
            </w:r>
          </w:p>
          <w:p w:rsidR="000B3958" w:rsidRPr="007A5FF4" w:rsidRDefault="000B3958" w:rsidP="000B3958">
            <w:pPr>
              <w:spacing w:after="0" w:line="240" w:lineRule="auto"/>
              <w:rPr>
                <w:b/>
                <w:sz w:val="14"/>
                <w:szCs w:val="14"/>
              </w:rPr>
            </w:pPr>
            <w:r w:rsidRPr="002E4CF9">
              <w:rPr>
                <w:b/>
                <w:color w:val="FF0000"/>
                <w:sz w:val="16"/>
                <w:szCs w:val="14"/>
              </w:rPr>
              <w:t>Pazartesi</w:t>
            </w:r>
          </w:p>
        </w:tc>
      </w:tr>
      <w:tr w:rsidR="000B3958" w:rsidRPr="00D21E39" w:rsidTr="00BC65BE">
        <w:trPr>
          <w:trHeight w:val="1112"/>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lastRenderedPageBreak/>
              <w:t>ŞUBAT</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ÇOK SESLİ TÜRK MÜZİĞİ VE KLASİK BATI MÜZİĞİ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12.D.2. Çok sesli Türk müziği ve Klasik Batı müziğinden seçkin eserler dinler.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Farklı müzik biçimlerinden (konçerto, senfoni, opera, oratoryo, bale, süit, </w:t>
            </w:r>
            <w:proofErr w:type="spellStart"/>
            <w:r w:rsidRPr="00E40B7E">
              <w:rPr>
                <w:rFonts w:ascii="Calibri" w:eastAsia="Times New Roman" w:hAnsi="Calibri" w:cs="Calibri"/>
                <w:bCs/>
                <w:color w:val="000000"/>
                <w:sz w:val="16"/>
                <w:szCs w:val="16"/>
                <w:lang w:eastAsia="tr-TR"/>
              </w:rPr>
              <w:t>lied</w:t>
            </w:r>
            <w:proofErr w:type="spellEnd"/>
            <w:r w:rsidRPr="00E40B7E">
              <w:rPr>
                <w:rFonts w:ascii="Calibri" w:eastAsia="Times New Roman" w:hAnsi="Calibri" w:cs="Calibri"/>
                <w:bCs/>
                <w:color w:val="000000"/>
                <w:sz w:val="16"/>
                <w:szCs w:val="16"/>
                <w:lang w:eastAsia="tr-TR"/>
              </w:rPr>
              <w:t xml:space="preserve"> vb.) seçkin örnekler dinletilir.</w:t>
            </w:r>
            <w:r w:rsidRPr="00E40B7E">
              <w:rPr>
                <w:rFonts w:ascii="Calibri" w:eastAsia="Times New Roman" w:hAnsi="Calibri" w:cs="Calibri"/>
                <w:bCs/>
                <w:color w:val="000000"/>
                <w:sz w:val="16"/>
                <w:szCs w:val="16"/>
                <w:lang w:eastAsia="tr-TR"/>
              </w:rPr>
              <w:br/>
              <w:t xml:space="preserve"> b) A. Vivaldi’nin “Mevsimler Konçertosu”, W. A. Mozart’ın “40. Senfoni”, G. </w:t>
            </w:r>
            <w:proofErr w:type="spellStart"/>
            <w:r w:rsidRPr="00E40B7E">
              <w:rPr>
                <w:rFonts w:ascii="Calibri" w:eastAsia="Times New Roman" w:hAnsi="Calibri" w:cs="Calibri"/>
                <w:bCs/>
                <w:color w:val="000000"/>
                <w:sz w:val="16"/>
                <w:szCs w:val="16"/>
                <w:lang w:eastAsia="tr-TR"/>
              </w:rPr>
              <w:t>Bizet’nin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Carmen</w:t>
            </w:r>
            <w:proofErr w:type="spellEnd"/>
            <w:r w:rsidRPr="00E40B7E">
              <w:rPr>
                <w:rFonts w:ascii="Calibri" w:eastAsia="Times New Roman" w:hAnsi="Calibri" w:cs="Calibri"/>
                <w:bCs/>
                <w:color w:val="000000"/>
                <w:sz w:val="16"/>
                <w:szCs w:val="16"/>
                <w:lang w:eastAsia="tr-TR"/>
              </w:rPr>
              <w:t xml:space="preserve"> Operası”, U. C. Erkin’in “Köçekçe Süiti”, A. A. </w:t>
            </w:r>
            <w:proofErr w:type="spellStart"/>
            <w:r w:rsidRPr="00E40B7E">
              <w:rPr>
                <w:rFonts w:ascii="Calibri" w:eastAsia="Times New Roman" w:hAnsi="Calibri" w:cs="Calibri"/>
                <w:bCs/>
                <w:color w:val="000000"/>
                <w:sz w:val="16"/>
                <w:szCs w:val="16"/>
                <w:lang w:eastAsia="tr-TR"/>
              </w:rPr>
              <w:t>Saygun’un</w:t>
            </w:r>
            <w:proofErr w:type="spellEnd"/>
            <w:r w:rsidRPr="00E40B7E">
              <w:rPr>
                <w:rFonts w:ascii="Calibri" w:eastAsia="Times New Roman" w:hAnsi="Calibri" w:cs="Calibri"/>
                <w:bCs/>
                <w:color w:val="000000"/>
                <w:sz w:val="16"/>
                <w:szCs w:val="16"/>
                <w:lang w:eastAsia="tr-TR"/>
              </w:rPr>
              <w:t xml:space="preserve"> “Yunus Emre Oratoryosu” vb. eserler örnek verilir.</w:t>
            </w:r>
            <w:r w:rsidRPr="00E40B7E">
              <w:rPr>
                <w:rFonts w:ascii="Calibri" w:eastAsia="Times New Roman" w:hAnsi="Calibri" w:cs="Calibri"/>
                <w:bCs/>
                <w:color w:val="000000"/>
                <w:sz w:val="16"/>
                <w:szCs w:val="16"/>
                <w:lang w:eastAsia="tr-TR"/>
              </w:rPr>
              <w:br/>
              <w:t xml:space="preserve"> c) Batı müziğinin tür ve biçimleri hatırlatılır.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FFFFFF" w:themeFill="background1"/>
            <w:vAlign w:val="center"/>
          </w:tcPr>
          <w:p w:rsidR="000B3958" w:rsidRPr="007A5FF4" w:rsidRDefault="000B3958" w:rsidP="000B3958">
            <w:pPr>
              <w:spacing w:after="0" w:line="240" w:lineRule="auto"/>
              <w:rPr>
                <w:b/>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1132"/>
        </w:trPr>
        <w:tc>
          <w:tcPr>
            <w:tcW w:w="279" w:type="dxa"/>
            <w:textDirection w:val="btLr"/>
            <w:vAlign w:val="center"/>
          </w:tcPr>
          <w:p w:rsidR="000B3958" w:rsidRPr="007A5FF4" w:rsidRDefault="000B3958" w:rsidP="000B3958">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B3958" w:rsidRPr="007A5FF4" w:rsidRDefault="000B3958" w:rsidP="000B3958">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283" w:type="dxa"/>
            <w:shd w:val="clear" w:color="000000" w:fill="FFFFFF"/>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ÇOK SESLİ TÜRK MÜZİĞİ VE KLASİK BATI MÜZİĞİ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12.D.2. Çok sesli Türk müziği ve Klasik Batı müziğinden seçkin eserler dinler.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Farklı müzik biçimlerinden (konçerto, senfoni, opera, oratoryo, bale, süit, </w:t>
            </w:r>
            <w:proofErr w:type="spellStart"/>
            <w:r w:rsidRPr="00E40B7E">
              <w:rPr>
                <w:rFonts w:ascii="Calibri" w:eastAsia="Times New Roman" w:hAnsi="Calibri" w:cs="Calibri"/>
                <w:bCs/>
                <w:color w:val="000000"/>
                <w:sz w:val="16"/>
                <w:szCs w:val="16"/>
                <w:lang w:eastAsia="tr-TR"/>
              </w:rPr>
              <w:t>lied</w:t>
            </w:r>
            <w:proofErr w:type="spellEnd"/>
            <w:r w:rsidRPr="00E40B7E">
              <w:rPr>
                <w:rFonts w:ascii="Calibri" w:eastAsia="Times New Roman" w:hAnsi="Calibri" w:cs="Calibri"/>
                <w:bCs/>
                <w:color w:val="000000"/>
                <w:sz w:val="16"/>
                <w:szCs w:val="16"/>
                <w:lang w:eastAsia="tr-TR"/>
              </w:rPr>
              <w:t xml:space="preserve"> vb.) seçkin örnekler dinletilir.</w:t>
            </w:r>
            <w:r w:rsidRPr="00E40B7E">
              <w:rPr>
                <w:rFonts w:ascii="Calibri" w:eastAsia="Times New Roman" w:hAnsi="Calibri" w:cs="Calibri"/>
                <w:bCs/>
                <w:color w:val="000000"/>
                <w:sz w:val="16"/>
                <w:szCs w:val="16"/>
                <w:lang w:eastAsia="tr-TR"/>
              </w:rPr>
              <w:br/>
              <w:t xml:space="preserve"> b) A. Vivaldi’nin “Mevsimler Konçertosu”, W. A. Mozart’ın “40. Senfoni”, G. </w:t>
            </w:r>
            <w:proofErr w:type="spellStart"/>
            <w:r w:rsidRPr="00E40B7E">
              <w:rPr>
                <w:rFonts w:ascii="Calibri" w:eastAsia="Times New Roman" w:hAnsi="Calibri" w:cs="Calibri"/>
                <w:bCs/>
                <w:color w:val="000000"/>
                <w:sz w:val="16"/>
                <w:szCs w:val="16"/>
                <w:lang w:eastAsia="tr-TR"/>
              </w:rPr>
              <w:t>Bizet’nin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Carmen</w:t>
            </w:r>
            <w:proofErr w:type="spellEnd"/>
            <w:r w:rsidRPr="00E40B7E">
              <w:rPr>
                <w:rFonts w:ascii="Calibri" w:eastAsia="Times New Roman" w:hAnsi="Calibri" w:cs="Calibri"/>
                <w:bCs/>
                <w:color w:val="000000"/>
                <w:sz w:val="16"/>
                <w:szCs w:val="16"/>
                <w:lang w:eastAsia="tr-TR"/>
              </w:rPr>
              <w:t xml:space="preserve"> Operası”, U. C. Erkin’in “Köçekçe Süiti”, A. A. </w:t>
            </w:r>
            <w:proofErr w:type="spellStart"/>
            <w:r w:rsidRPr="00E40B7E">
              <w:rPr>
                <w:rFonts w:ascii="Calibri" w:eastAsia="Times New Roman" w:hAnsi="Calibri" w:cs="Calibri"/>
                <w:bCs/>
                <w:color w:val="000000"/>
                <w:sz w:val="16"/>
                <w:szCs w:val="16"/>
                <w:lang w:eastAsia="tr-TR"/>
              </w:rPr>
              <w:t>Saygun’un</w:t>
            </w:r>
            <w:proofErr w:type="spellEnd"/>
            <w:r w:rsidRPr="00E40B7E">
              <w:rPr>
                <w:rFonts w:ascii="Calibri" w:eastAsia="Times New Roman" w:hAnsi="Calibri" w:cs="Calibri"/>
                <w:bCs/>
                <w:color w:val="000000"/>
                <w:sz w:val="16"/>
                <w:szCs w:val="16"/>
                <w:lang w:eastAsia="tr-TR"/>
              </w:rPr>
              <w:t xml:space="preserve"> “Yunus Emre Oratoryosu” vb. eserler örnek verilir.</w:t>
            </w:r>
            <w:r w:rsidRPr="00E40B7E">
              <w:rPr>
                <w:rFonts w:ascii="Calibri" w:eastAsia="Times New Roman" w:hAnsi="Calibri" w:cs="Calibri"/>
                <w:bCs/>
                <w:color w:val="000000"/>
                <w:sz w:val="16"/>
                <w:szCs w:val="16"/>
                <w:lang w:eastAsia="tr-TR"/>
              </w:rPr>
              <w:br/>
              <w:t xml:space="preserve"> c) Batı müziğinin tür ve biçimleri hatırlatılır.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rPr>
                <w:b/>
                <w:sz w:val="14"/>
                <w:szCs w:val="14"/>
              </w:rPr>
            </w:pP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r>
      <w:tr w:rsidR="000B3958" w:rsidRPr="00D21E39" w:rsidTr="00BC65BE">
        <w:trPr>
          <w:trHeight w:val="949"/>
        </w:trPr>
        <w:tc>
          <w:tcPr>
            <w:tcW w:w="279" w:type="dxa"/>
            <w:textDirection w:val="btLr"/>
            <w:vAlign w:val="center"/>
          </w:tcPr>
          <w:p w:rsidR="000B3958" w:rsidRPr="00C34809" w:rsidRDefault="000B3958" w:rsidP="000B3958">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0B3958" w:rsidRPr="00C34809" w:rsidRDefault="000B3958" w:rsidP="000B3958">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0B3958" w:rsidRPr="00C34809" w:rsidRDefault="000B3958" w:rsidP="000B3958">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ÇOK SESLİ TÜRK MÜZİĞİ VE KLASİK BATI MÜZİĞİ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12.D.2. Çok sesli Türk müziği ve Klasik Batı müziğinden seçkin eserler dinler.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Farklı müzik biçimlerinden (konçerto, senfoni, opera, oratoryo, bale, süit, </w:t>
            </w:r>
            <w:proofErr w:type="spellStart"/>
            <w:r w:rsidRPr="00E40B7E">
              <w:rPr>
                <w:rFonts w:ascii="Calibri" w:eastAsia="Times New Roman" w:hAnsi="Calibri" w:cs="Calibri"/>
                <w:bCs/>
                <w:color w:val="000000"/>
                <w:sz w:val="16"/>
                <w:szCs w:val="16"/>
                <w:lang w:eastAsia="tr-TR"/>
              </w:rPr>
              <w:t>lied</w:t>
            </w:r>
            <w:proofErr w:type="spellEnd"/>
            <w:r w:rsidRPr="00E40B7E">
              <w:rPr>
                <w:rFonts w:ascii="Calibri" w:eastAsia="Times New Roman" w:hAnsi="Calibri" w:cs="Calibri"/>
                <w:bCs/>
                <w:color w:val="000000"/>
                <w:sz w:val="16"/>
                <w:szCs w:val="16"/>
                <w:lang w:eastAsia="tr-TR"/>
              </w:rPr>
              <w:t xml:space="preserve"> vb.) seçkin örnekler dinletilir.</w:t>
            </w:r>
            <w:r w:rsidRPr="00E40B7E">
              <w:rPr>
                <w:rFonts w:ascii="Calibri" w:eastAsia="Times New Roman" w:hAnsi="Calibri" w:cs="Calibri"/>
                <w:bCs/>
                <w:color w:val="000000"/>
                <w:sz w:val="16"/>
                <w:szCs w:val="16"/>
                <w:lang w:eastAsia="tr-TR"/>
              </w:rPr>
              <w:br/>
              <w:t xml:space="preserve"> b) A. Vivaldi’nin “Mevsimler Konçertosu”, W. A. Mozart’ın “40. Senfoni”, G. </w:t>
            </w:r>
            <w:proofErr w:type="spellStart"/>
            <w:r w:rsidRPr="00E40B7E">
              <w:rPr>
                <w:rFonts w:ascii="Calibri" w:eastAsia="Times New Roman" w:hAnsi="Calibri" w:cs="Calibri"/>
                <w:bCs/>
                <w:color w:val="000000"/>
                <w:sz w:val="16"/>
                <w:szCs w:val="16"/>
                <w:lang w:eastAsia="tr-TR"/>
              </w:rPr>
              <w:t>Bizet’nin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Carmen</w:t>
            </w:r>
            <w:proofErr w:type="spellEnd"/>
            <w:r w:rsidRPr="00E40B7E">
              <w:rPr>
                <w:rFonts w:ascii="Calibri" w:eastAsia="Times New Roman" w:hAnsi="Calibri" w:cs="Calibri"/>
                <w:bCs/>
                <w:color w:val="000000"/>
                <w:sz w:val="16"/>
                <w:szCs w:val="16"/>
                <w:lang w:eastAsia="tr-TR"/>
              </w:rPr>
              <w:t xml:space="preserve"> Operası”, U. C. Erkin’in “Köçekçe Süiti”, A. A. </w:t>
            </w:r>
            <w:proofErr w:type="spellStart"/>
            <w:r w:rsidRPr="00E40B7E">
              <w:rPr>
                <w:rFonts w:ascii="Calibri" w:eastAsia="Times New Roman" w:hAnsi="Calibri" w:cs="Calibri"/>
                <w:bCs/>
                <w:color w:val="000000"/>
                <w:sz w:val="16"/>
                <w:szCs w:val="16"/>
                <w:lang w:eastAsia="tr-TR"/>
              </w:rPr>
              <w:t>Saygun’un</w:t>
            </w:r>
            <w:proofErr w:type="spellEnd"/>
            <w:r w:rsidRPr="00E40B7E">
              <w:rPr>
                <w:rFonts w:ascii="Calibri" w:eastAsia="Times New Roman" w:hAnsi="Calibri" w:cs="Calibri"/>
                <w:bCs/>
                <w:color w:val="000000"/>
                <w:sz w:val="16"/>
                <w:szCs w:val="16"/>
                <w:lang w:eastAsia="tr-TR"/>
              </w:rPr>
              <w:t xml:space="preserve"> “Yunus Emre Oratoryosu” vb. eserler örnek verilir.</w:t>
            </w:r>
            <w:r w:rsidRPr="00E40B7E">
              <w:rPr>
                <w:rFonts w:ascii="Calibri" w:eastAsia="Times New Roman" w:hAnsi="Calibri" w:cs="Calibri"/>
                <w:bCs/>
                <w:color w:val="000000"/>
                <w:sz w:val="16"/>
                <w:szCs w:val="16"/>
                <w:lang w:eastAsia="tr-TR"/>
              </w:rPr>
              <w:br/>
              <w:t xml:space="preserve"> c) Batı müziğinin tür ve biçimleri hatırlatılır.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Default="000B3958" w:rsidP="000B3958">
            <w:pPr>
              <w:spacing w:after="0" w:line="240" w:lineRule="auto"/>
              <w:rPr>
                <w:b/>
                <w:color w:val="FF0000"/>
                <w:sz w:val="14"/>
                <w:szCs w:val="14"/>
              </w:rPr>
            </w:pPr>
          </w:p>
          <w:p w:rsidR="000B3958" w:rsidRDefault="000B3958" w:rsidP="000B3958">
            <w:pPr>
              <w:spacing w:after="0" w:line="240" w:lineRule="auto"/>
              <w:rPr>
                <w:b/>
                <w:color w:val="FF0000"/>
                <w:sz w:val="14"/>
                <w:szCs w:val="14"/>
              </w:rPr>
            </w:pPr>
          </w:p>
          <w:p w:rsidR="000B3958" w:rsidRPr="007A5FF4" w:rsidRDefault="000B3958" w:rsidP="000B3958">
            <w:pPr>
              <w:spacing w:after="0" w:line="240" w:lineRule="auto"/>
              <w:rPr>
                <w:color w:val="FF0000"/>
                <w:sz w:val="14"/>
                <w:szCs w:val="14"/>
              </w:rPr>
            </w:pPr>
            <w:r w:rsidRPr="007A5FF4">
              <w:rPr>
                <w:b/>
                <w:color w:val="FF0000"/>
                <w:sz w:val="14"/>
                <w:szCs w:val="14"/>
              </w:rPr>
              <w:t>RAMAZAN BAYRAMI</w:t>
            </w:r>
          </w:p>
          <w:p w:rsidR="000B3958" w:rsidRPr="000B130C" w:rsidRDefault="000B3958" w:rsidP="000B3958">
            <w:pPr>
              <w:spacing w:after="0" w:line="240" w:lineRule="auto"/>
              <w:rPr>
                <w:b/>
                <w:sz w:val="14"/>
                <w:szCs w:val="14"/>
              </w:rPr>
            </w:pPr>
            <w:r w:rsidRPr="000B130C">
              <w:rPr>
                <w:b/>
                <w:color w:val="0070C0"/>
                <w:sz w:val="14"/>
                <w:szCs w:val="14"/>
              </w:rPr>
              <w:t>8-11-Mart 2027</w:t>
            </w:r>
          </w:p>
        </w:tc>
        <w:tc>
          <w:tcPr>
            <w:tcW w:w="1276" w:type="dxa"/>
            <w:shd w:val="clear" w:color="auto" w:fill="F2F2F2" w:themeFill="background1" w:themeFillShade="F2"/>
            <w:vAlign w:val="center"/>
          </w:tcPr>
          <w:p w:rsidR="000B3958" w:rsidRPr="002E4CF9" w:rsidRDefault="000B3958" w:rsidP="000B3958">
            <w:pPr>
              <w:spacing w:after="0"/>
              <w:rPr>
                <w:b/>
                <w:color w:val="0070C0"/>
                <w:sz w:val="14"/>
                <w:szCs w:val="14"/>
              </w:rPr>
            </w:pPr>
            <w:r w:rsidRPr="002E4CF9">
              <w:rPr>
                <w:b/>
                <w:color w:val="0070C0"/>
                <w:sz w:val="14"/>
                <w:szCs w:val="14"/>
              </w:rPr>
              <w:t>ARA TATİL</w:t>
            </w:r>
          </w:p>
          <w:p w:rsidR="000B3958" w:rsidRPr="002E4CF9" w:rsidRDefault="000B3958" w:rsidP="000B3958">
            <w:pPr>
              <w:spacing w:after="0"/>
              <w:rPr>
                <w:b/>
                <w:color w:val="FF0000"/>
                <w:sz w:val="14"/>
                <w:szCs w:val="14"/>
              </w:rPr>
            </w:pPr>
            <w:r w:rsidRPr="002E4CF9">
              <w:rPr>
                <w:b/>
                <w:color w:val="FF0000"/>
                <w:sz w:val="14"/>
                <w:szCs w:val="14"/>
              </w:rPr>
              <w:t>Okulların Kapanışı</w:t>
            </w:r>
          </w:p>
          <w:p w:rsidR="000B3958" w:rsidRPr="007A5FF4" w:rsidRDefault="000B3958" w:rsidP="000B3958">
            <w:pPr>
              <w:spacing w:after="0" w:line="240" w:lineRule="auto"/>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0B3958" w:rsidRPr="00D21E39" w:rsidTr="008A67FC">
        <w:trPr>
          <w:trHeight w:val="895"/>
        </w:trPr>
        <w:tc>
          <w:tcPr>
            <w:tcW w:w="279" w:type="dxa"/>
            <w:textDirection w:val="btLr"/>
            <w:vAlign w:val="center"/>
          </w:tcPr>
          <w:p w:rsidR="000B3958" w:rsidRPr="00C34809" w:rsidRDefault="000B3958" w:rsidP="000B3958">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0B3958" w:rsidRPr="00C34809" w:rsidRDefault="000B3958" w:rsidP="000B3958">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0B3958" w:rsidRPr="00C34809" w:rsidRDefault="000B3958" w:rsidP="000B3958">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MAKAM VE ÇOK SESLİ TÜRK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ÇOK SESLİ TÜRK MÜZİĞİ VE KLASİK BATI MÜZİĞİ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12.D.2. Çok sesli Türk müziği ve Klasik Batı müziğinden seçkin eserler dinler.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Farklı müzik biçimlerinden (konçerto, senfoni, opera, oratoryo, bale, süit, </w:t>
            </w:r>
            <w:proofErr w:type="spellStart"/>
            <w:r w:rsidRPr="00E40B7E">
              <w:rPr>
                <w:rFonts w:ascii="Calibri" w:eastAsia="Times New Roman" w:hAnsi="Calibri" w:cs="Calibri"/>
                <w:bCs/>
                <w:color w:val="000000"/>
                <w:sz w:val="16"/>
                <w:szCs w:val="16"/>
                <w:lang w:eastAsia="tr-TR"/>
              </w:rPr>
              <w:t>lied</w:t>
            </w:r>
            <w:proofErr w:type="spellEnd"/>
            <w:r w:rsidRPr="00E40B7E">
              <w:rPr>
                <w:rFonts w:ascii="Calibri" w:eastAsia="Times New Roman" w:hAnsi="Calibri" w:cs="Calibri"/>
                <w:bCs/>
                <w:color w:val="000000"/>
                <w:sz w:val="16"/>
                <w:szCs w:val="16"/>
                <w:lang w:eastAsia="tr-TR"/>
              </w:rPr>
              <w:t xml:space="preserve"> vb.) seçkin örnekler dinletilir.</w:t>
            </w:r>
            <w:r w:rsidRPr="00E40B7E">
              <w:rPr>
                <w:rFonts w:ascii="Calibri" w:eastAsia="Times New Roman" w:hAnsi="Calibri" w:cs="Calibri"/>
                <w:bCs/>
                <w:color w:val="000000"/>
                <w:sz w:val="16"/>
                <w:szCs w:val="16"/>
                <w:lang w:eastAsia="tr-TR"/>
              </w:rPr>
              <w:br/>
              <w:t xml:space="preserve"> b) A. Vivaldi’nin “Mevsimler Konçertosu”, W. A. Mozart’ın “40. Senfoni”, G. </w:t>
            </w:r>
            <w:proofErr w:type="spellStart"/>
            <w:r w:rsidRPr="00E40B7E">
              <w:rPr>
                <w:rFonts w:ascii="Calibri" w:eastAsia="Times New Roman" w:hAnsi="Calibri" w:cs="Calibri"/>
                <w:bCs/>
                <w:color w:val="000000"/>
                <w:sz w:val="16"/>
                <w:szCs w:val="16"/>
                <w:lang w:eastAsia="tr-TR"/>
              </w:rPr>
              <w:t>Bizet’nin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Carmen</w:t>
            </w:r>
            <w:proofErr w:type="spellEnd"/>
            <w:r w:rsidRPr="00E40B7E">
              <w:rPr>
                <w:rFonts w:ascii="Calibri" w:eastAsia="Times New Roman" w:hAnsi="Calibri" w:cs="Calibri"/>
                <w:bCs/>
                <w:color w:val="000000"/>
                <w:sz w:val="16"/>
                <w:szCs w:val="16"/>
                <w:lang w:eastAsia="tr-TR"/>
              </w:rPr>
              <w:t xml:space="preserve"> Operası”, U. C. Erkin’in “Köçekçe Süiti”, A. A. </w:t>
            </w:r>
            <w:proofErr w:type="spellStart"/>
            <w:r w:rsidRPr="00E40B7E">
              <w:rPr>
                <w:rFonts w:ascii="Calibri" w:eastAsia="Times New Roman" w:hAnsi="Calibri" w:cs="Calibri"/>
                <w:bCs/>
                <w:color w:val="000000"/>
                <w:sz w:val="16"/>
                <w:szCs w:val="16"/>
                <w:lang w:eastAsia="tr-TR"/>
              </w:rPr>
              <w:t>Saygun’un</w:t>
            </w:r>
            <w:proofErr w:type="spellEnd"/>
            <w:r w:rsidRPr="00E40B7E">
              <w:rPr>
                <w:rFonts w:ascii="Calibri" w:eastAsia="Times New Roman" w:hAnsi="Calibri" w:cs="Calibri"/>
                <w:bCs/>
                <w:color w:val="000000"/>
                <w:sz w:val="16"/>
                <w:szCs w:val="16"/>
                <w:lang w:eastAsia="tr-TR"/>
              </w:rPr>
              <w:t xml:space="preserve"> “Yunus Emre Oratoryosu” vb. eserler örnek verilir.</w:t>
            </w:r>
            <w:r w:rsidRPr="00E40B7E">
              <w:rPr>
                <w:rFonts w:ascii="Calibri" w:eastAsia="Times New Roman" w:hAnsi="Calibri" w:cs="Calibri"/>
                <w:bCs/>
                <w:color w:val="000000"/>
                <w:sz w:val="16"/>
                <w:szCs w:val="16"/>
                <w:lang w:eastAsia="tr-TR"/>
              </w:rPr>
              <w:br/>
              <w:t xml:space="preserve"> c) Batı müziğinin tür ve biçimleri hatırlatılır.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Default="000B3958" w:rsidP="000B3958">
            <w:pPr>
              <w:spacing w:after="0" w:line="240" w:lineRule="auto"/>
              <w:rPr>
                <w:b/>
                <w:color w:val="FF0000"/>
                <w:sz w:val="14"/>
                <w:szCs w:val="14"/>
              </w:rPr>
            </w:pPr>
          </w:p>
          <w:p w:rsidR="000B3958" w:rsidRDefault="000B3958" w:rsidP="000B3958">
            <w:pPr>
              <w:spacing w:after="0" w:line="240" w:lineRule="auto"/>
              <w:rPr>
                <w:b/>
                <w:color w:val="FF0000"/>
                <w:sz w:val="14"/>
                <w:szCs w:val="14"/>
              </w:rPr>
            </w:pPr>
            <w:r w:rsidRPr="007A5FF4">
              <w:rPr>
                <w:b/>
                <w:color w:val="FF0000"/>
                <w:sz w:val="14"/>
                <w:szCs w:val="14"/>
              </w:rPr>
              <w:t>18 MART ŞEHİTLER GÜNÜ</w:t>
            </w:r>
          </w:p>
          <w:p w:rsidR="000B3958" w:rsidRPr="007A5FF4" w:rsidRDefault="000B3958" w:rsidP="000B3958">
            <w:pPr>
              <w:spacing w:after="0" w:line="240" w:lineRule="auto"/>
              <w:rPr>
                <w:color w:val="FF0000"/>
                <w:sz w:val="14"/>
                <w:szCs w:val="14"/>
              </w:rPr>
            </w:pPr>
          </w:p>
        </w:tc>
        <w:tc>
          <w:tcPr>
            <w:tcW w:w="1276" w:type="dxa"/>
            <w:shd w:val="clear" w:color="auto" w:fill="F2F2F2" w:themeFill="background1" w:themeFillShade="F2"/>
            <w:vAlign w:val="center"/>
          </w:tcPr>
          <w:p w:rsidR="000B3958" w:rsidRPr="007A5FF4" w:rsidRDefault="000B3958" w:rsidP="000B3958">
            <w:pPr>
              <w:spacing w:after="0"/>
              <w:rPr>
                <w:b/>
                <w:color w:val="00B050"/>
                <w:sz w:val="14"/>
                <w:szCs w:val="14"/>
              </w:rPr>
            </w:pPr>
          </w:p>
          <w:p w:rsidR="000B3958" w:rsidRPr="002E4CF9" w:rsidRDefault="000B3958" w:rsidP="000B3958">
            <w:pPr>
              <w:spacing w:after="0"/>
              <w:rPr>
                <w:b/>
                <w:color w:val="FF0000"/>
                <w:sz w:val="14"/>
                <w:szCs w:val="14"/>
              </w:rPr>
            </w:pPr>
            <w:r w:rsidRPr="002E4CF9">
              <w:rPr>
                <w:b/>
                <w:color w:val="FF0000"/>
                <w:sz w:val="14"/>
                <w:szCs w:val="14"/>
              </w:rPr>
              <w:t>Okulların Açılışı</w:t>
            </w:r>
          </w:p>
          <w:p w:rsidR="000B3958" w:rsidRDefault="000B3958" w:rsidP="000B3958">
            <w:pPr>
              <w:spacing w:after="0" w:line="240" w:lineRule="auto"/>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0B3958" w:rsidRPr="007A5FF4" w:rsidRDefault="000B3958" w:rsidP="000B3958">
            <w:pPr>
              <w:spacing w:after="0"/>
              <w:rPr>
                <w:b/>
                <w:color w:val="FF0000"/>
                <w:sz w:val="14"/>
                <w:szCs w:val="14"/>
              </w:rPr>
            </w:pPr>
            <w:r>
              <w:rPr>
                <w:b/>
                <w:color w:val="00B050"/>
                <w:sz w:val="14"/>
                <w:szCs w:val="14"/>
              </w:rPr>
              <w:t>Pazartesi</w:t>
            </w:r>
          </w:p>
        </w:tc>
      </w:tr>
      <w:tr w:rsidR="000B3958" w:rsidRPr="00D21E39" w:rsidTr="00BC65BE">
        <w:trPr>
          <w:trHeight w:val="933"/>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HALK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HALK MÜZİĞİ FORM VE TÜRLERİ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12.D.9. Türk halk müziği formlarını ayırt eder.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Kırık hava, uzun hava ve karma hava formları tanıtılır.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Default="000B3958" w:rsidP="000B3958">
            <w:pPr>
              <w:spacing w:after="0" w:line="240" w:lineRule="auto"/>
              <w:rPr>
                <w:b/>
                <w:color w:val="FF0000"/>
                <w:sz w:val="14"/>
                <w:szCs w:val="14"/>
              </w:rPr>
            </w:pPr>
          </w:p>
          <w:p w:rsidR="000B3958" w:rsidRDefault="000B3958" w:rsidP="000B3958">
            <w:pPr>
              <w:spacing w:after="0" w:line="240" w:lineRule="auto"/>
              <w:rPr>
                <w:b/>
                <w:color w:val="FF0000"/>
                <w:sz w:val="14"/>
                <w:szCs w:val="14"/>
              </w:rPr>
            </w:pPr>
            <w:r w:rsidRPr="007A5FF4">
              <w:rPr>
                <w:b/>
                <w:color w:val="FF0000"/>
                <w:sz w:val="14"/>
                <w:szCs w:val="14"/>
              </w:rPr>
              <w:t>TÜRK DÜNYASI VETOPLULUKLARI HAFTASI</w:t>
            </w:r>
          </w:p>
          <w:p w:rsidR="000B3958" w:rsidRPr="007A5FF4" w:rsidRDefault="000B3958" w:rsidP="000B3958">
            <w:pPr>
              <w:spacing w:after="0" w:line="240" w:lineRule="auto"/>
              <w:rPr>
                <w:b/>
                <w:color w:val="FF0000"/>
                <w:sz w:val="14"/>
                <w:szCs w:val="14"/>
              </w:rPr>
            </w:pPr>
            <w:r w:rsidRPr="007A5FF4">
              <w:rPr>
                <w:b/>
                <w:color w:val="0070C0"/>
                <w:sz w:val="14"/>
                <w:szCs w:val="14"/>
              </w:rPr>
              <w:t>21 MART NEVRUZ GÜNÜ</w:t>
            </w:r>
          </w:p>
          <w:p w:rsidR="000B3958" w:rsidRPr="007A5FF4" w:rsidRDefault="000B3958" w:rsidP="000B3958">
            <w:pPr>
              <w:rPr>
                <w:rFonts w:cs="Arial"/>
                <w:b/>
                <w:color w:val="FF0000"/>
                <w:sz w:val="14"/>
                <w:szCs w:val="14"/>
              </w:rPr>
            </w:pPr>
          </w:p>
        </w:tc>
        <w:tc>
          <w:tcPr>
            <w:tcW w:w="1276" w:type="dxa"/>
            <w:shd w:val="clear" w:color="auto" w:fill="auto"/>
            <w:vAlign w:val="center"/>
          </w:tcPr>
          <w:p w:rsidR="000B3958" w:rsidRPr="007A5FF4" w:rsidRDefault="000B3958" w:rsidP="000B3958">
            <w:pPr>
              <w:spacing w:after="0" w:line="240" w:lineRule="auto"/>
              <w:rPr>
                <w:b/>
                <w:sz w:val="14"/>
                <w:szCs w:val="14"/>
              </w:rPr>
            </w:pPr>
          </w:p>
        </w:tc>
      </w:tr>
      <w:tr w:rsidR="000B3958" w:rsidRPr="00D21E39" w:rsidTr="00BC65BE">
        <w:trPr>
          <w:trHeight w:val="472"/>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HALK MÜZİĞİ</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TÜRK HALK MÜZİĞİ FORM VE TÜRLERİ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12.D.10. Türk halk müziği türlerini ayırt eder.</w:t>
            </w:r>
          </w:p>
        </w:tc>
        <w:tc>
          <w:tcPr>
            <w:tcW w:w="4961"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Bozlak, barak, maya, hoyrat, gazel, gurbet havası, zeybek, </w:t>
            </w:r>
            <w:proofErr w:type="spellStart"/>
            <w:r w:rsidRPr="00E40B7E">
              <w:rPr>
                <w:rFonts w:ascii="Calibri" w:eastAsia="Times New Roman" w:hAnsi="Calibri" w:cs="Calibri"/>
                <w:bCs/>
                <w:color w:val="000000"/>
                <w:sz w:val="16"/>
                <w:szCs w:val="16"/>
                <w:lang w:eastAsia="tr-TR"/>
              </w:rPr>
              <w:t>mengi</w:t>
            </w:r>
            <w:proofErr w:type="spellEnd"/>
            <w:r w:rsidRPr="00E40B7E">
              <w:rPr>
                <w:rFonts w:ascii="Calibri" w:eastAsia="Times New Roman" w:hAnsi="Calibri" w:cs="Calibri"/>
                <w:bCs/>
                <w:color w:val="000000"/>
                <w:sz w:val="16"/>
                <w:szCs w:val="16"/>
                <w:lang w:eastAsia="tr-TR"/>
              </w:rPr>
              <w:t>, bengi, karşılama, horon, halay gibi türler tanıtılır.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FFFFF" w:themeFill="background1"/>
            <w:vAlign w:val="center"/>
          </w:tcPr>
          <w:p w:rsidR="000B3958" w:rsidRPr="007A5FF4" w:rsidRDefault="000B3958" w:rsidP="000B3958">
            <w:pPr>
              <w:rPr>
                <w:sz w:val="14"/>
                <w:szCs w:val="14"/>
              </w:rPr>
            </w:pP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Pr>
                <w:b/>
                <w:color w:val="0070C0"/>
                <w:sz w:val="14"/>
                <w:szCs w:val="14"/>
              </w:rPr>
              <w:t>1</w:t>
            </w:r>
            <w:r w:rsidRPr="0028080D">
              <w:rPr>
                <w:b/>
                <w:color w:val="0070C0"/>
                <w:sz w:val="14"/>
                <w:szCs w:val="14"/>
              </w:rPr>
              <w:t>.YAZILI YOKLAMA</w:t>
            </w:r>
          </w:p>
        </w:tc>
      </w:tr>
      <w:tr w:rsidR="000B3958" w:rsidRPr="00D21E39" w:rsidTr="00BC65BE">
        <w:trPr>
          <w:trHeight w:val="1412"/>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color w:val="000000"/>
                <w:sz w:val="16"/>
                <w:szCs w:val="16"/>
                <w:lang w:eastAsia="tr-TR"/>
              </w:rPr>
            </w:pPr>
            <w:r w:rsidRPr="00E40B7E">
              <w:rPr>
                <w:rFonts w:ascii="Calibri" w:eastAsia="Times New Roman" w:hAnsi="Calibri" w:cs="Calibri"/>
                <w:b/>
                <w:bCs/>
                <w:color w:val="000000"/>
                <w:sz w:val="16"/>
                <w:szCs w:val="16"/>
                <w:lang w:eastAsia="tr-TR"/>
              </w:rPr>
              <w:t xml:space="preserve"> TÜRK MÜZİĞİ BESTECİ VE YORUMCULARI</w:t>
            </w:r>
            <w:r w:rsidRPr="00E40B7E">
              <w:rPr>
                <w:rFonts w:ascii="Calibri" w:eastAsia="Times New Roman" w:hAnsi="Calibri" w:cs="Calibri"/>
                <w:color w:val="000000"/>
                <w:sz w:val="16"/>
                <w:szCs w:val="16"/>
                <w:lang w:eastAsia="tr-TR"/>
              </w:rPr>
              <w:t xml:space="preserve"> </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12.D.6. Türk müziği besteci ve yorumcularını tanır.</w:t>
            </w:r>
          </w:p>
        </w:tc>
        <w:tc>
          <w:tcPr>
            <w:tcW w:w="4961"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Türk sanat müziği besteci ve yorumcularından Hafız Burhan, Hafız Sami Efendi, </w:t>
            </w:r>
            <w:proofErr w:type="spellStart"/>
            <w:r w:rsidRPr="00E40B7E">
              <w:rPr>
                <w:rFonts w:ascii="Calibri" w:eastAsia="Times New Roman" w:hAnsi="Calibri" w:cs="Calibri"/>
                <w:bCs/>
                <w:color w:val="000000"/>
                <w:sz w:val="16"/>
                <w:szCs w:val="16"/>
                <w:lang w:eastAsia="tr-TR"/>
              </w:rPr>
              <w:t>Kâni</w:t>
            </w:r>
            <w:proofErr w:type="spellEnd"/>
            <w:r w:rsidRPr="00E40B7E">
              <w:rPr>
                <w:rFonts w:ascii="Calibri" w:eastAsia="Times New Roman" w:hAnsi="Calibri" w:cs="Calibri"/>
                <w:bCs/>
                <w:color w:val="000000"/>
                <w:sz w:val="16"/>
                <w:szCs w:val="16"/>
                <w:lang w:eastAsia="tr-TR"/>
              </w:rPr>
              <w:t xml:space="preserve"> Karaca, Bekir Sıtkı Sezgin, </w:t>
            </w:r>
            <w:proofErr w:type="spellStart"/>
            <w:r w:rsidRPr="00E40B7E">
              <w:rPr>
                <w:rFonts w:ascii="Calibri" w:eastAsia="Times New Roman" w:hAnsi="Calibri" w:cs="Calibri"/>
                <w:bCs/>
                <w:color w:val="000000"/>
                <w:sz w:val="16"/>
                <w:szCs w:val="16"/>
                <w:lang w:eastAsia="tr-TR"/>
              </w:rPr>
              <w:t>Cinuçen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Tanrıkorur</w:t>
            </w:r>
            <w:proofErr w:type="spellEnd"/>
            <w:r w:rsidRPr="00E40B7E">
              <w:rPr>
                <w:rFonts w:ascii="Calibri" w:eastAsia="Times New Roman" w:hAnsi="Calibri" w:cs="Calibri"/>
                <w:bCs/>
                <w:color w:val="000000"/>
                <w:sz w:val="16"/>
                <w:szCs w:val="16"/>
                <w:lang w:eastAsia="tr-TR"/>
              </w:rPr>
              <w:t xml:space="preserve">, Müzeyyen Senar, Safiye Ayla, Selahaddin Pınar, Selahattin </w:t>
            </w:r>
            <w:proofErr w:type="spellStart"/>
            <w:r w:rsidRPr="00E40B7E">
              <w:rPr>
                <w:rFonts w:ascii="Calibri" w:eastAsia="Times New Roman" w:hAnsi="Calibri" w:cs="Calibri"/>
                <w:bCs/>
                <w:color w:val="000000"/>
                <w:sz w:val="16"/>
                <w:szCs w:val="16"/>
                <w:lang w:eastAsia="tr-TR"/>
              </w:rPr>
              <w:t>Içli</w:t>
            </w:r>
            <w:proofErr w:type="spellEnd"/>
            <w:r w:rsidRPr="00E40B7E">
              <w:rPr>
                <w:rFonts w:ascii="Calibri" w:eastAsia="Times New Roman" w:hAnsi="Calibri" w:cs="Calibri"/>
                <w:bCs/>
                <w:color w:val="000000"/>
                <w:sz w:val="16"/>
                <w:szCs w:val="16"/>
                <w:lang w:eastAsia="tr-TR"/>
              </w:rPr>
              <w:t>, Zeki Müren, Ziya Taşkent gibi önemli sanatçılar ve eserleri sesli, görüntülü kayıtlardan (konser, resim, afiş, fotoğraf, video, ses kaydı vb.) yararlanılarak tanıtılır.</w:t>
            </w:r>
            <w:r w:rsidRPr="00E40B7E">
              <w:rPr>
                <w:rFonts w:ascii="Calibri" w:eastAsia="Times New Roman" w:hAnsi="Calibri" w:cs="Calibri"/>
                <w:bCs/>
                <w:color w:val="000000"/>
                <w:sz w:val="16"/>
                <w:szCs w:val="16"/>
                <w:lang w:eastAsia="tr-TR"/>
              </w:rPr>
              <w:br/>
              <w:t xml:space="preserve"> b) Türk halk müziği besteci ve yorumcularından Neşet Ertaş, Ali Ekber Çiçek, Özay Gönlüm, Hacı Taşan,  Muharrem Ertaş, Ali Ersan gibi önemli sanatçılar ve eserleri sesli, görüntülü kayıtlardan (konser, resim, afiş, fotoğraf, video, ses kaydı vb.) yararlanılarak tanıtılır.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şarkı öğretimi</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rPr>
                <w:b/>
                <w:color w:val="FF0000"/>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A50AE">
        <w:trPr>
          <w:trHeight w:val="1638"/>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TÜRK MÜZİĞİ BESTECİ VE YORUMCULARI </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12.D.6. Türk müziği besteci ve yorumcularını tanır.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Türk sanat müziği besteci ve yorumcularından Hafız Burhan, Hafız Sami Efendi, </w:t>
            </w:r>
            <w:proofErr w:type="spellStart"/>
            <w:r w:rsidRPr="00E40B7E">
              <w:rPr>
                <w:rFonts w:ascii="Calibri" w:eastAsia="Times New Roman" w:hAnsi="Calibri" w:cs="Calibri"/>
                <w:bCs/>
                <w:color w:val="000000"/>
                <w:sz w:val="16"/>
                <w:szCs w:val="16"/>
                <w:lang w:eastAsia="tr-TR"/>
              </w:rPr>
              <w:t>Kâni</w:t>
            </w:r>
            <w:proofErr w:type="spellEnd"/>
            <w:r w:rsidRPr="00E40B7E">
              <w:rPr>
                <w:rFonts w:ascii="Calibri" w:eastAsia="Times New Roman" w:hAnsi="Calibri" w:cs="Calibri"/>
                <w:bCs/>
                <w:color w:val="000000"/>
                <w:sz w:val="16"/>
                <w:szCs w:val="16"/>
                <w:lang w:eastAsia="tr-TR"/>
              </w:rPr>
              <w:t xml:space="preserve"> Karaca, Bekir Sıtkı Sezgin, </w:t>
            </w:r>
            <w:proofErr w:type="spellStart"/>
            <w:r w:rsidRPr="00E40B7E">
              <w:rPr>
                <w:rFonts w:ascii="Calibri" w:eastAsia="Times New Roman" w:hAnsi="Calibri" w:cs="Calibri"/>
                <w:bCs/>
                <w:color w:val="000000"/>
                <w:sz w:val="16"/>
                <w:szCs w:val="16"/>
                <w:lang w:eastAsia="tr-TR"/>
              </w:rPr>
              <w:t>Cinuçen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Tanrıkorur</w:t>
            </w:r>
            <w:proofErr w:type="spellEnd"/>
            <w:r w:rsidRPr="00E40B7E">
              <w:rPr>
                <w:rFonts w:ascii="Calibri" w:eastAsia="Times New Roman" w:hAnsi="Calibri" w:cs="Calibri"/>
                <w:bCs/>
                <w:color w:val="000000"/>
                <w:sz w:val="16"/>
                <w:szCs w:val="16"/>
                <w:lang w:eastAsia="tr-TR"/>
              </w:rPr>
              <w:t xml:space="preserve">, Müzeyyen Senar, Safiye Ayla, Selahaddin Pınar, Selahattin </w:t>
            </w:r>
            <w:proofErr w:type="spellStart"/>
            <w:r w:rsidRPr="00E40B7E">
              <w:rPr>
                <w:rFonts w:ascii="Calibri" w:eastAsia="Times New Roman" w:hAnsi="Calibri" w:cs="Calibri"/>
                <w:bCs/>
                <w:color w:val="000000"/>
                <w:sz w:val="16"/>
                <w:szCs w:val="16"/>
                <w:lang w:eastAsia="tr-TR"/>
              </w:rPr>
              <w:t>Içli</w:t>
            </w:r>
            <w:proofErr w:type="spellEnd"/>
            <w:r w:rsidRPr="00E40B7E">
              <w:rPr>
                <w:rFonts w:ascii="Calibri" w:eastAsia="Times New Roman" w:hAnsi="Calibri" w:cs="Calibri"/>
                <w:bCs/>
                <w:color w:val="000000"/>
                <w:sz w:val="16"/>
                <w:szCs w:val="16"/>
                <w:lang w:eastAsia="tr-TR"/>
              </w:rPr>
              <w:t>, Zeki Müren, Ziya Taşkent gibi önemli sanatçılar ve eserleri sesli, görüntülü kayıtlardan (konser, resim, afiş, fotoğraf, video, ses kaydı vb.) yararlanılarak tanıtılır.</w:t>
            </w:r>
            <w:r w:rsidRPr="00E40B7E">
              <w:rPr>
                <w:rFonts w:ascii="Calibri" w:eastAsia="Times New Roman" w:hAnsi="Calibri" w:cs="Calibri"/>
                <w:bCs/>
                <w:color w:val="000000"/>
                <w:sz w:val="16"/>
                <w:szCs w:val="16"/>
                <w:lang w:eastAsia="tr-TR"/>
              </w:rPr>
              <w:br/>
              <w:t xml:space="preserve"> b) Türk halk müziği besteci ve yorumcularından Neşet Ertaş, Ali Ekber Çiçek, Özay Gönlüm, Hacı Taşan,  Muharrem Ertaş, Ali Ersan gibi önemli sanatçılar ve eserleri sesli, görüntülü kayıtlardan (konser, resim, afiş, fotoğraf, video, ses kaydı vb.) yararlanılarak tanıtılır.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şarkı öğretimi</w:t>
            </w: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1051"/>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0B3958" w:rsidRPr="007A5FF4" w:rsidRDefault="000B3958" w:rsidP="000B395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ULUSAL HALK MÜZİĞİ ÇALGILARI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12.D.8. Dünyanın değişik bölgelerindeki halk müziği çalgılarını Türk müziği çalgılarıyla ilişkilendirir.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Tulum-gayda, ut-lavta, kanun-santur vb. çalgıların benzerlikleri </w:t>
            </w:r>
            <w:proofErr w:type="gramStart"/>
            <w:r w:rsidRPr="00E40B7E">
              <w:rPr>
                <w:rFonts w:ascii="Calibri" w:eastAsia="Times New Roman" w:hAnsi="Calibri" w:cs="Calibri"/>
                <w:bCs/>
                <w:color w:val="000000"/>
                <w:sz w:val="16"/>
                <w:szCs w:val="16"/>
                <w:lang w:eastAsia="tr-TR"/>
              </w:rPr>
              <w:t>vurgulanır .</w:t>
            </w:r>
            <w:proofErr w:type="gramEnd"/>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tartışma</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A50AE">
        <w:trPr>
          <w:trHeight w:val="981"/>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ULUSAL HALK MÜZİĞİ ÇALGILARI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12.D.8.  Dünyanın değişik bölgelerindeki halk müziği çalgılarını Türk müziği çalgılarıyla ilişkilendirir.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Tulum-gayda, ut-lavta, kanun-santur vb. çalgıların benzerlikleri </w:t>
            </w:r>
            <w:proofErr w:type="gramStart"/>
            <w:r w:rsidRPr="00E40B7E">
              <w:rPr>
                <w:rFonts w:ascii="Calibri" w:eastAsia="Times New Roman" w:hAnsi="Calibri" w:cs="Calibri"/>
                <w:bCs/>
                <w:color w:val="000000"/>
                <w:sz w:val="16"/>
                <w:szCs w:val="16"/>
                <w:lang w:eastAsia="tr-TR"/>
              </w:rPr>
              <w:t>vurgulanır .</w:t>
            </w:r>
            <w:proofErr w:type="gramEnd"/>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tartışma</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0B130C" w:rsidRDefault="000B3958" w:rsidP="000B3958">
            <w:pPr>
              <w:spacing w:after="0" w:line="240" w:lineRule="auto"/>
              <w:rPr>
                <w:rFonts w:cs="Arial"/>
                <w:b/>
                <w:color w:val="0070C0"/>
                <w:sz w:val="14"/>
                <w:szCs w:val="14"/>
              </w:rPr>
            </w:pPr>
            <w:r w:rsidRPr="000B130C">
              <w:rPr>
                <w:rFonts w:cs="Arial"/>
                <w:b/>
                <w:color w:val="0070C0"/>
                <w:sz w:val="14"/>
                <w:szCs w:val="14"/>
              </w:rPr>
              <w:t>1 MAYIS</w:t>
            </w:r>
          </w:p>
          <w:p w:rsidR="000B3958" w:rsidRPr="007A5FF4" w:rsidRDefault="000B3958" w:rsidP="000B3958">
            <w:pPr>
              <w:spacing w:after="0" w:line="240" w:lineRule="auto"/>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555"/>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0B3958" w:rsidRPr="007A5FF4" w:rsidRDefault="000B3958" w:rsidP="000B3958">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ORKESTRA VE KORO ŞEFLERİ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12.D.7. Önde gelen orkestra-koro şefleri ve çalışmaları ile ilgili örnekler sergiler.</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Önde gelen Türk ve yabancı orkestra-koro şeflerinden Rıza </w:t>
            </w:r>
            <w:proofErr w:type="spellStart"/>
            <w:r w:rsidRPr="00E40B7E">
              <w:rPr>
                <w:rFonts w:ascii="Calibri" w:eastAsia="Times New Roman" w:hAnsi="Calibri" w:cs="Calibri"/>
                <w:bCs/>
                <w:color w:val="000000"/>
                <w:sz w:val="16"/>
                <w:szCs w:val="16"/>
                <w:lang w:eastAsia="tr-TR"/>
              </w:rPr>
              <w:t>Rit</w:t>
            </w:r>
            <w:proofErr w:type="spellEnd"/>
            <w:r w:rsidRPr="00E40B7E">
              <w:rPr>
                <w:rFonts w:ascii="Calibri" w:eastAsia="Times New Roman" w:hAnsi="Calibri" w:cs="Calibri"/>
                <w:bCs/>
                <w:color w:val="000000"/>
                <w:sz w:val="16"/>
                <w:szCs w:val="16"/>
                <w:lang w:eastAsia="tr-TR"/>
              </w:rPr>
              <w:t xml:space="preserve">, Mesut Cemil, Muzaffer Sarısözen, Yücel Paşmakçı, Adnan Ataman, Hikmet Şimşek, </w:t>
            </w:r>
            <w:proofErr w:type="spellStart"/>
            <w:r w:rsidRPr="00E40B7E">
              <w:rPr>
                <w:rFonts w:ascii="Calibri" w:eastAsia="Times New Roman" w:hAnsi="Calibri" w:cs="Calibri"/>
                <w:bCs/>
                <w:color w:val="000000"/>
                <w:sz w:val="16"/>
                <w:szCs w:val="16"/>
                <w:lang w:eastAsia="tr-TR"/>
              </w:rPr>
              <w:t>Gustavo</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Dudamel</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Claudio</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Abbado</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Herbert</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Von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Karajan</w:t>
            </w:r>
            <w:proofErr w:type="spellEnd"/>
            <w:r w:rsidRPr="00E40B7E">
              <w:rPr>
                <w:rFonts w:ascii="Calibri" w:eastAsia="Times New Roman" w:hAnsi="Calibri" w:cs="Calibri"/>
                <w:bCs/>
                <w:color w:val="000000"/>
                <w:sz w:val="16"/>
                <w:szCs w:val="16"/>
                <w:lang w:eastAsia="tr-TR"/>
              </w:rPr>
              <w:t xml:space="preserve">, </w:t>
            </w:r>
            <w:r w:rsidRPr="00E40B7E">
              <w:rPr>
                <w:rFonts w:ascii="Calibri" w:eastAsia="Times New Roman" w:hAnsi="Calibri" w:cs="Calibri"/>
                <w:bCs/>
                <w:color w:val="000000"/>
                <w:sz w:val="16"/>
                <w:szCs w:val="16"/>
                <w:lang w:eastAsia="tr-TR"/>
              </w:rPr>
              <w:br/>
            </w:r>
            <w:proofErr w:type="spellStart"/>
            <w:r w:rsidRPr="00E40B7E">
              <w:rPr>
                <w:rFonts w:ascii="Calibri" w:eastAsia="Times New Roman" w:hAnsi="Calibri" w:cs="Calibri"/>
                <w:bCs/>
                <w:color w:val="000000"/>
                <w:sz w:val="16"/>
                <w:szCs w:val="16"/>
                <w:lang w:eastAsia="tr-TR"/>
              </w:rPr>
              <w:t>Leonard</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Bernstein</w:t>
            </w:r>
            <w:proofErr w:type="spellEnd"/>
            <w:r w:rsidRPr="00E40B7E">
              <w:rPr>
                <w:rFonts w:ascii="Calibri" w:eastAsia="Times New Roman" w:hAnsi="Calibri" w:cs="Calibri"/>
                <w:bCs/>
                <w:color w:val="000000"/>
                <w:sz w:val="16"/>
                <w:szCs w:val="16"/>
                <w:lang w:eastAsia="tr-TR"/>
              </w:rPr>
              <w:t xml:space="preserve">, </w:t>
            </w:r>
            <w:proofErr w:type="spellStart"/>
            <w:r w:rsidRPr="00E40B7E">
              <w:rPr>
                <w:rFonts w:ascii="Calibri" w:eastAsia="Times New Roman" w:hAnsi="Calibri" w:cs="Calibri"/>
                <w:bCs/>
                <w:color w:val="000000"/>
                <w:sz w:val="16"/>
                <w:szCs w:val="16"/>
                <w:lang w:eastAsia="tr-TR"/>
              </w:rPr>
              <w:t>Zubin</w:t>
            </w:r>
            <w:proofErr w:type="spellEnd"/>
            <w:r w:rsidRPr="00E40B7E">
              <w:rPr>
                <w:rFonts w:ascii="Calibri" w:eastAsia="Times New Roman" w:hAnsi="Calibri" w:cs="Calibri"/>
                <w:bCs/>
                <w:color w:val="000000"/>
                <w:sz w:val="16"/>
                <w:szCs w:val="16"/>
                <w:lang w:eastAsia="tr-TR"/>
              </w:rPr>
              <w:t xml:space="preserve"> Mehta ve diğer belli başlı şeflerin yönettikleri orkestraların görüntü ve ses kayıtlarından yararlanılarak tanıtılır.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tartışma</w:t>
            </w:r>
          </w:p>
        </w:tc>
        <w:tc>
          <w:tcPr>
            <w:tcW w:w="1417" w:type="dxa"/>
            <w:vMerge/>
            <w:tcBorders>
              <w:left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74D85">
        <w:trPr>
          <w:trHeight w:val="1055"/>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ÜLKEMİZDEKİ BATI MÜZİĞİ YORUMCULARI</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12.D.4. Ülkemizdeki Batı müziği yorumcularına örnekler verir.</w:t>
            </w:r>
          </w:p>
        </w:tc>
        <w:tc>
          <w:tcPr>
            <w:tcW w:w="4961"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Ülkemizdeki Batı müziği yorumcularından Leyla Gencer, Ayhan Baran, Suna </w:t>
            </w:r>
            <w:proofErr w:type="spellStart"/>
            <w:r w:rsidRPr="00E40B7E">
              <w:rPr>
                <w:rFonts w:ascii="Calibri" w:eastAsia="Times New Roman" w:hAnsi="Calibri" w:cs="Calibri"/>
                <w:bCs/>
                <w:color w:val="000000"/>
                <w:sz w:val="16"/>
                <w:szCs w:val="16"/>
                <w:lang w:eastAsia="tr-TR"/>
              </w:rPr>
              <w:t>Korad</w:t>
            </w:r>
            <w:proofErr w:type="spellEnd"/>
            <w:r w:rsidRPr="00E40B7E">
              <w:rPr>
                <w:rFonts w:ascii="Calibri" w:eastAsia="Times New Roman" w:hAnsi="Calibri" w:cs="Calibri"/>
                <w:bCs/>
                <w:color w:val="000000"/>
                <w:sz w:val="16"/>
                <w:szCs w:val="16"/>
                <w:lang w:eastAsia="tr-TR"/>
              </w:rPr>
              <w:t>, Vedat Kosal gibi önemli sanatçılar sesli ve görüntülü kayıtlardan (konser, resim, afiş, fotoğraf, video, ses kaydı vb.) yararlanılarak tanıtılır.</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BC65BE">
        <w:trPr>
          <w:trHeight w:val="1676"/>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KÜLTÜRÜ</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TÜRLERİNDEN ÖRNEKLER</w:t>
            </w:r>
          </w:p>
        </w:tc>
        <w:tc>
          <w:tcPr>
            <w:tcW w:w="1701" w:type="dxa"/>
            <w:tcBorders>
              <w:top w:val="nil"/>
              <w:left w:val="nil"/>
              <w:bottom w:val="nil"/>
              <w:right w:val="nil"/>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12.A.3. Dinlediği müzikleri türlerine göre ayırt eder.</w:t>
            </w:r>
          </w:p>
        </w:tc>
        <w:tc>
          <w:tcPr>
            <w:tcW w:w="4961" w:type="dxa"/>
            <w:tcBorders>
              <w:top w:val="nil"/>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Türk halk müziği ve Türk sanat müziği eserlerinden oluşan ses kayıtları dinletilerek bu müziklerin hangi türe ait olabileceği hakkında öğrencilerin fikir yürütmeleri sağlanır.</w:t>
            </w:r>
            <w:r w:rsidRPr="00E40B7E">
              <w:rPr>
                <w:rFonts w:ascii="Calibri" w:eastAsia="Times New Roman" w:hAnsi="Calibri" w:cs="Calibri"/>
                <w:bCs/>
                <w:color w:val="000000"/>
                <w:sz w:val="16"/>
                <w:szCs w:val="16"/>
                <w:lang w:eastAsia="tr-TR"/>
              </w:rPr>
              <w:br/>
              <w:t xml:space="preserve"> b) </w:t>
            </w:r>
            <w:proofErr w:type="spellStart"/>
            <w:r w:rsidRPr="00E40B7E">
              <w:rPr>
                <w:rFonts w:ascii="Calibri" w:eastAsia="Times New Roman" w:hAnsi="Calibri" w:cs="Calibri"/>
                <w:bCs/>
                <w:color w:val="000000"/>
                <w:sz w:val="16"/>
                <w:szCs w:val="16"/>
                <w:lang w:eastAsia="tr-TR"/>
              </w:rPr>
              <w:t>Ilerleyen</w:t>
            </w:r>
            <w:proofErr w:type="spellEnd"/>
            <w:r w:rsidRPr="00E40B7E">
              <w:rPr>
                <w:rFonts w:ascii="Calibri" w:eastAsia="Times New Roman" w:hAnsi="Calibri" w:cs="Calibri"/>
                <w:bCs/>
                <w:color w:val="000000"/>
                <w:sz w:val="16"/>
                <w:szCs w:val="16"/>
                <w:lang w:eastAsia="tr-TR"/>
              </w:rPr>
              <w:t xml:space="preserve"> üniteler ile ilgili olarak müzik arşivi güncellenir.</w:t>
            </w:r>
            <w:r w:rsidRPr="00E40B7E">
              <w:rPr>
                <w:rFonts w:ascii="Calibri" w:eastAsia="Times New Roman" w:hAnsi="Calibri" w:cs="Calibri"/>
                <w:bCs/>
                <w:color w:val="000000"/>
                <w:sz w:val="16"/>
                <w:szCs w:val="16"/>
                <w:lang w:eastAsia="tr-TR"/>
              </w:rPr>
              <w:br/>
              <w:t xml:space="preserve"> c)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müzik arşivlerini geliştirmeleri sağlanır.</w:t>
            </w:r>
            <w:r w:rsidRPr="00E40B7E">
              <w:rPr>
                <w:rFonts w:ascii="Calibri" w:eastAsia="Times New Roman" w:hAnsi="Calibri" w:cs="Calibri"/>
                <w:bCs/>
                <w:color w:val="000000"/>
                <w:sz w:val="16"/>
                <w:szCs w:val="16"/>
                <w:lang w:eastAsia="tr-TR"/>
              </w:rPr>
              <w:br/>
              <w:t xml:space="preserve"> ç) Genel ağ ortamında müzik dinlerken siber güvenliğe ve etik kurallara dikkat edilmesi gerekliliği hatırlatılır.</w:t>
            </w:r>
          </w:p>
        </w:tc>
        <w:tc>
          <w:tcPr>
            <w:tcW w:w="1560" w:type="dxa"/>
            <w:tcBorders>
              <w:top w:val="nil"/>
              <w:left w:val="single" w:sz="4" w:space="0" w:color="auto"/>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tartışma</w:t>
            </w:r>
          </w:p>
        </w:tc>
        <w:tc>
          <w:tcPr>
            <w:tcW w:w="1417" w:type="dxa"/>
            <w:vMerge/>
            <w:tcBorders>
              <w:left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Default="000B3958" w:rsidP="000B3958">
            <w:pPr>
              <w:spacing w:after="0" w:line="240" w:lineRule="auto"/>
              <w:rPr>
                <w:b/>
                <w:color w:val="0070C0"/>
                <w:sz w:val="14"/>
                <w:szCs w:val="14"/>
              </w:rPr>
            </w:pPr>
            <w:r w:rsidRPr="000B130C">
              <w:rPr>
                <w:b/>
                <w:color w:val="0070C0"/>
                <w:sz w:val="14"/>
                <w:szCs w:val="14"/>
              </w:rPr>
              <w:t>19 MAYIS</w:t>
            </w:r>
          </w:p>
          <w:p w:rsidR="000B3958" w:rsidRPr="000B130C" w:rsidRDefault="000B3958" w:rsidP="000B3958">
            <w:pPr>
              <w:spacing w:after="0" w:line="240" w:lineRule="auto"/>
              <w:rPr>
                <w:b/>
                <w:color w:val="FF0000"/>
                <w:sz w:val="14"/>
                <w:szCs w:val="14"/>
              </w:rPr>
            </w:pPr>
            <w:r w:rsidRPr="000B130C">
              <w:rPr>
                <w:b/>
                <w:color w:val="FF0000"/>
                <w:sz w:val="14"/>
                <w:szCs w:val="14"/>
              </w:rPr>
              <w:t>ATATÜRK’Ü ANMA</w:t>
            </w:r>
          </w:p>
          <w:p w:rsidR="000B3958" w:rsidRPr="000B130C" w:rsidRDefault="000B3958" w:rsidP="000B3958">
            <w:pPr>
              <w:spacing w:after="0" w:line="240" w:lineRule="auto"/>
              <w:rPr>
                <w:b/>
                <w:color w:val="FF0000"/>
                <w:sz w:val="14"/>
                <w:szCs w:val="14"/>
              </w:rPr>
            </w:pPr>
            <w:r w:rsidRPr="000B130C">
              <w:rPr>
                <w:b/>
                <w:color w:val="FF0000"/>
                <w:sz w:val="14"/>
                <w:szCs w:val="14"/>
              </w:rPr>
              <w:t>GENÇLİK VE SPOR BAYRAMI</w:t>
            </w:r>
          </w:p>
          <w:p w:rsidR="000B3958" w:rsidRDefault="000B3958" w:rsidP="000B3958">
            <w:pPr>
              <w:spacing w:after="0" w:line="240" w:lineRule="auto"/>
              <w:rPr>
                <w:b/>
                <w:color w:val="FF0000"/>
                <w:sz w:val="14"/>
                <w:szCs w:val="14"/>
              </w:rPr>
            </w:pPr>
          </w:p>
          <w:p w:rsidR="000B3958" w:rsidRDefault="000B3958" w:rsidP="000B3958">
            <w:pPr>
              <w:spacing w:after="0" w:line="240" w:lineRule="auto"/>
              <w:rPr>
                <w:b/>
                <w:color w:val="FF0000"/>
                <w:sz w:val="14"/>
                <w:szCs w:val="14"/>
              </w:rPr>
            </w:pPr>
          </w:p>
          <w:p w:rsidR="000B3958" w:rsidRDefault="000B3958" w:rsidP="000B3958">
            <w:pPr>
              <w:spacing w:after="0" w:line="240" w:lineRule="auto"/>
              <w:rPr>
                <w:b/>
                <w:color w:val="FF0000"/>
                <w:sz w:val="14"/>
                <w:szCs w:val="14"/>
              </w:rPr>
            </w:pPr>
          </w:p>
          <w:p w:rsidR="000B3958" w:rsidRPr="000B130C" w:rsidRDefault="000B3958" w:rsidP="000B3958">
            <w:pPr>
              <w:spacing w:after="0" w:line="240" w:lineRule="auto"/>
              <w:rPr>
                <w:b/>
                <w:color w:val="0070C0"/>
                <w:sz w:val="14"/>
                <w:szCs w:val="14"/>
              </w:rPr>
            </w:pPr>
            <w:r w:rsidRPr="000B130C">
              <w:rPr>
                <w:b/>
                <w:color w:val="0070C0"/>
                <w:sz w:val="14"/>
                <w:szCs w:val="14"/>
              </w:rPr>
              <w:t>KURBAN BAYRAMI</w:t>
            </w:r>
          </w:p>
          <w:p w:rsidR="000B3958" w:rsidRPr="000B130C" w:rsidRDefault="000B3958" w:rsidP="000B3958">
            <w:pPr>
              <w:spacing w:after="0" w:line="240" w:lineRule="auto"/>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A50AE">
        <w:trPr>
          <w:trHeight w:val="902"/>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YARATICILIK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SES VE RİTİM OLUŞTURMA ÇALIŞMLARI</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12.C.1. Kendi ritim kalıbını oluşturur. </w:t>
            </w:r>
          </w:p>
        </w:tc>
        <w:tc>
          <w:tcPr>
            <w:tcW w:w="4961" w:type="dxa"/>
            <w:tcBorders>
              <w:top w:val="nil"/>
              <w:left w:val="nil"/>
              <w:bottom w:val="single" w:sz="4" w:space="0" w:color="auto"/>
              <w:right w:val="single" w:sz="4" w:space="0" w:color="auto"/>
            </w:tcBorders>
            <w:shd w:val="clear" w:color="auto" w:fill="FFFFFF" w:themeFill="background1"/>
            <w:vAlign w:val="center"/>
          </w:tcPr>
          <w:p w:rsidR="00874D85" w:rsidRDefault="00874D85" w:rsidP="000B3958">
            <w:pPr>
              <w:spacing w:after="0" w:line="240" w:lineRule="auto"/>
              <w:rPr>
                <w:rFonts w:ascii="Calibri" w:eastAsia="Times New Roman" w:hAnsi="Calibri" w:cs="Calibri"/>
                <w:bCs/>
                <w:color w:val="000000"/>
                <w:sz w:val="16"/>
                <w:szCs w:val="16"/>
                <w:lang w:eastAsia="tr-TR"/>
              </w:rPr>
            </w:pPr>
          </w:p>
          <w:p w:rsidR="00874D85" w:rsidRDefault="00874D85" w:rsidP="000B3958">
            <w:pPr>
              <w:spacing w:after="0" w:line="240" w:lineRule="auto"/>
              <w:rPr>
                <w:rFonts w:ascii="Calibri" w:eastAsia="Times New Roman" w:hAnsi="Calibri" w:cs="Calibri"/>
                <w:bCs/>
                <w:color w:val="000000"/>
                <w:sz w:val="16"/>
                <w:szCs w:val="16"/>
                <w:lang w:eastAsia="tr-TR"/>
              </w:rPr>
            </w:pPr>
          </w:p>
          <w:p w:rsidR="000B3958"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Öğrenciden ritim cümlesi oluşturması istenir.</w:t>
            </w:r>
          </w:p>
          <w:p w:rsidR="00874D85" w:rsidRDefault="00874D85" w:rsidP="000B3958">
            <w:pPr>
              <w:spacing w:after="0" w:line="240" w:lineRule="auto"/>
              <w:rPr>
                <w:rFonts w:ascii="Calibri" w:eastAsia="Times New Roman" w:hAnsi="Calibri" w:cs="Calibri"/>
                <w:bCs/>
                <w:color w:val="000000"/>
                <w:sz w:val="16"/>
                <w:szCs w:val="16"/>
                <w:lang w:eastAsia="tr-TR"/>
              </w:rPr>
            </w:pPr>
          </w:p>
          <w:p w:rsidR="00874D85" w:rsidRDefault="00874D85" w:rsidP="000B3958">
            <w:pPr>
              <w:spacing w:after="0" w:line="240" w:lineRule="auto"/>
              <w:rPr>
                <w:rFonts w:ascii="Calibri" w:eastAsia="Times New Roman" w:hAnsi="Calibri" w:cs="Calibri"/>
                <w:bCs/>
                <w:color w:val="000000"/>
                <w:sz w:val="16"/>
                <w:szCs w:val="16"/>
                <w:lang w:eastAsia="tr-TR"/>
              </w:rPr>
            </w:pPr>
          </w:p>
          <w:p w:rsidR="00874D85" w:rsidRDefault="00874D85" w:rsidP="000B3958">
            <w:pPr>
              <w:spacing w:after="0" w:line="240" w:lineRule="auto"/>
              <w:rPr>
                <w:rFonts w:ascii="Calibri" w:eastAsia="Times New Roman" w:hAnsi="Calibri" w:cs="Calibri"/>
                <w:bCs/>
                <w:color w:val="000000"/>
                <w:sz w:val="16"/>
                <w:szCs w:val="16"/>
                <w:lang w:eastAsia="tr-TR"/>
              </w:rPr>
            </w:pPr>
          </w:p>
          <w:p w:rsidR="00874D85" w:rsidRDefault="00874D85" w:rsidP="000B3958">
            <w:pPr>
              <w:spacing w:after="0" w:line="240" w:lineRule="auto"/>
              <w:rPr>
                <w:rFonts w:ascii="Calibri" w:eastAsia="Times New Roman" w:hAnsi="Calibri" w:cs="Calibri"/>
                <w:bCs/>
                <w:color w:val="000000"/>
                <w:sz w:val="16"/>
                <w:szCs w:val="16"/>
                <w:lang w:eastAsia="tr-TR"/>
              </w:rPr>
            </w:pPr>
          </w:p>
          <w:p w:rsidR="00874D85" w:rsidRPr="00E40B7E" w:rsidRDefault="00874D85" w:rsidP="000B3958">
            <w:pPr>
              <w:spacing w:after="0" w:line="240" w:lineRule="auto"/>
              <w:rPr>
                <w:rFonts w:ascii="Calibri" w:eastAsia="Times New Roman" w:hAnsi="Calibri" w:cs="Calibri"/>
                <w:bCs/>
                <w:color w:val="000000"/>
                <w:sz w:val="16"/>
                <w:szCs w:val="16"/>
                <w:lang w:eastAsia="tr-TR"/>
              </w:rPr>
            </w:pP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gösterip yaptırma</w:t>
            </w:r>
          </w:p>
        </w:tc>
        <w:tc>
          <w:tcPr>
            <w:tcW w:w="1417" w:type="dxa"/>
            <w:vMerge/>
            <w:tcBorders>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2F2F2" w:themeFill="background1" w:themeFillShade="F2"/>
            <w:vAlign w:val="center"/>
          </w:tcPr>
          <w:p w:rsidR="000B3958" w:rsidRPr="001A5A4F" w:rsidRDefault="000B3958" w:rsidP="000B3958">
            <w:pPr>
              <w:spacing w:after="0" w:line="240" w:lineRule="auto"/>
              <w:rPr>
                <w:rFonts w:cs="Calibri"/>
                <w:b/>
                <w:color w:val="0070C0"/>
                <w:sz w:val="14"/>
                <w:szCs w:val="14"/>
              </w:rPr>
            </w:pPr>
            <w:r w:rsidRPr="001A5A4F">
              <w:rPr>
                <w:rFonts w:cs="Calibri"/>
                <w:b/>
                <w:color w:val="0070C0"/>
                <w:sz w:val="14"/>
                <w:szCs w:val="14"/>
              </w:rPr>
              <w:t>29 MAYIS 2027</w:t>
            </w:r>
          </w:p>
          <w:p w:rsidR="000B3958" w:rsidRPr="007A5FF4" w:rsidRDefault="000B3958" w:rsidP="000B3958">
            <w:pPr>
              <w:spacing w:after="0" w:line="240" w:lineRule="auto"/>
              <w:rPr>
                <w:rFonts w:cs="Calibri"/>
                <w:b/>
                <w:color w:val="FF0000"/>
                <w:sz w:val="14"/>
                <w:szCs w:val="14"/>
                <w:lang w:eastAsia="tr-TR"/>
              </w:rPr>
            </w:pPr>
            <w:r w:rsidRPr="007A5FF4">
              <w:rPr>
                <w:rFonts w:cs="Calibri"/>
                <w:b/>
                <w:color w:val="FF0000"/>
                <w:sz w:val="14"/>
                <w:szCs w:val="14"/>
              </w:rPr>
              <w:t>İSTANBUL'UN FETHİ</w:t>
            </w:r>
          </w:p>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874D85">
        <w:trPr>
          <w:trHeight w:val="1610"/>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lastRenderedPageBreak/>
              <w:t>HAZİRAN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B3958" w:rsidRPr="007A5FF4" w:rsidRDefault="000B3958" w:rsidP="000B395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YARATICILIK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EZGİ OLUŞTURMA ÇALIŞMALARI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12.C.2. Kendi ezgisini oluşturur.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Öğrenciden ezgi cümlesi oluşturması istenir.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gösterip yaptırma</w:t>
            </w:r>
          </w:p>
        </w:tc>
        <w:tc>
          <w:tcPr>
            <w:tcW w:w="1417" w:type="dxa"/>
            <w:vMerge w:val="restart"/>
            <w:tcBorders>
              <w:top w:val="nil"/>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Müzik Dersi Ders İçi Performans Değerlendirme Formu Şarkı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 xml:space="preserve">Söyleme Becerilerinin Değerlendirilmesine Yönelik Analitik Dereceli Puanlama </w:t>
            </w:r>
          </w:p>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Anahtarı</w:t>
            </w:r>
          </w:p>
        </w:tc>
        <w:tc>
          <w:tcPr>
            <w:tcW w:w="1276" w:type="dxa"/>
            <w:shd w:val="clear" w:color="auto" w:fill="FFFFFF" w:themeFill="background1"/>
            <w:vAlign w:val="center"/>
          </w:tcPr>
          <w:p w:rsidR="000B3958" w:rsidRPr="007A5FF4" w:rsidRDefault="000B3958" w:rsidP="000B3958">
            <w:pPr>
              <w:spacing w:after="0" w:line="240" w:lineRule="auto"/>
              <w:rPr>
                <w:sz w:val="14"/>
                <w:szCs w:val="14"/>
              </w:rPr>
            </w:pPr>
          </w:p>
        </w:tc>
        <w:tc>
          <w:tcPr>
            <w:tcW w:w="1276" w:type="dxa"/>
            <w:shd w:val="clear" w:color="auto" w:fill="F2F2F2" w:themeFill="background1" w:themeFillShade="F2"/>
            <w:vAlign w:val="center"/>
          </w:tcPr>
          <w:p w:rsidR="000B3958" w:rsidRPr="007A5FF4" w:rsidRDefault="000B3958" w:rsidP="000B3958">
            <w:pPr>
              <w:spacing w:after="0" w:line="240" w:lineRule="auto"/>
              <w:rPr>
                <w:sz w:val="14"/>
                <w:szCs w:val="14"/>
              </w:rPr>
            </w:pPr>
            <w:r>
              <w:rPr>
                <w:b/>
                <w:color w:val="0070C0"/>
                <w:sz w:val="14"/>
                <w:szCs w:val="14"/>
              </w:rPr>
              <w:t>2</w:t>
            </w:r>
            <w:r w:rsidRPr="0028080D">
              <w:rPr>
                <w:b/>
                <w:color w:val="0070C0"/>
                <w:sz w:val="14"/>
                <w:szCs w:val="14"/>
              </w:rPr>
              <w:t>.YAZILI YOKLAMA</w:t>
            </w:r>
          </w:p>
        </w:tc>
      </w:tr>
      <w:tr w:rsidR="000B3958" w:rsidRPr="00D21E39" w:rsidTr="00BC65BE">
        <w:trPr>
          <w:trHeight w:val="685"/>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0B3958"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B3958" w:rsidRPr="00EB710C" w:rsidRDefault="000B3958" w:rsidP="000B3958">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0B3958" w:rsidRPr="007A5FF4" w:rsidRDefault="000B3958" w:rsidP="000B395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YARATICILIK</w:t>
            </w:r>
          </w:p>
        </w:tc>
        <w:tc>
          <w:tcPr>
            <w:tcW w:w="1276"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 VE TEKNOLOJİ</w:t>
            </w:r>
          </w:p>
        </w:tc>
        <w:tc>
          <w:tcPr>
            <w:tcW w:w="170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 xml:space="preserve"> 12.C.3. Müzikle ilgili araştırma ve çalışmalarında bilişim teknolojilerinden yararlanır.</w:t>
            </w:r>
          </w:p>
        </w:tc>
        <w:tc>
          <w:tcPr>
            <w:tcW w:w="4961" w:type="dxa"/>
            <w:tcBorders>
              <w:top w:val="nil"/>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 a)  Öğrencilerin kendi müzik çalışmalarını (beste, düzenleme vb.), bilgisayarlı müzik kayıt teknolojilerini kullanarak kayıt altına almaları sağlanır. Örneğin öğrenciler bireysel olarak veya grup oluşturarak, eser ve çalışmalarını, nota yazım programları ile notaya alma; müzik ve ses düzenleme programları ile de kaydetme ve düzenleme etkinlikleri yaparlar.</w:t>
            </w:r>
            <w:r w:rsidRPr="00E40B7E">
              <w:rPr>
                <w:rFonts w:ascii="Calibri" w:eastAsia="Times New Roman" w:hAnsi="Calibri" w:cs="Calibri"/>
                <w:bCs/>
                <w:color w:val="000000"/>
                <w:sz w:val="16"/>
                <w:szCs w:val="16"/>
                <w:lang w:eastAsia="tr-TR"/>
              </w:rPr>
              <w:br/>
              <w:t xml:space="preserve"> b) Genel ağ ortamında müzik dinlerken siber güvenliğe ve etik kurallara dikkat edilmesi gerekliliği hatırlatılır.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904989">
        <w:trPr>
          <w:trHeight w:val="1528"/>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B3958" w:rsidRPr="007A5FF4" w:rsidRDefault="000B3958" w:rsidP="000B3958">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283" w:type="dxa"/>
            <w:shd w:val="clear" w:color="auto" w:fill="auto"/>
            <w:vAlign w:val="center"/>
            <w:hideMark/>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MÜZİKTE YARATICILIK</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SANAT ETKİNLİKLERİ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
                <w:bCs/>
                <w:color w:val="000000"/>
                <w:sz w:val="16"/>
                <w:szCs w:val="16"/>
                <w:lang w:eastAsia="tr-TR"/>
              </w:rPr>
            </w:pPr>
            <w:r w:rsidRPr="00E40B7E">
              <w:rPr>
                <w:rFonts w:ascii="Calibri" w:eastAsia="Times New Roman" w:hAnsi="Calibri" w:cs="Calibri"/>
                <w:b/>
                <w:bCs/>
                <w:color w:val="000000"/>
                <w:sz w:val="16"/>
                <w:szCs w:val="16"/>
                <w:lang w:eastAsia="tr-TR"/>
              </w:rPr>
              <w:t>12.A.4. Müzik çalışmalarını sergiler.</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B3958" w:rsidRPr="00E40B7E" w:rsidRDefault="000B3958" w:rsidP="000B3958">
            <w:pPr>
              <w:spacing w:after="0" w:line="240" w:lineRule="auto"/>
              <w:rPr>
                <w:rFonts w:ascii="Calibri" w:eastAsia="Times New Roman" w:hAnsi="Calibri" w:cs="Calibri"/>
                <w:bCs/>
                <w:color w:val="000000"/>
                <w:sz w:val="16"/>
                <w:szCs w:val="16"/>
                <w:lang w:eastAsia="tr-TR"/>
              </w:rPr>
            </w:pPr>
            <w:r w:rsidRPr="00E40B7E">
              <w:rPr>
                <w:rFonts w:ascii="Calibri" w:eastAsia="Times New Roman" w:hAnsi="Calibri" w:cs="Calibri"/>
                <w:bCs/>
                <w:color w:val="000000"/>
                <w:sz w:val="16"/>
                <w:szCs w:val="16"/>
                <w:lang w:eastAsia="tr-TR"/>
              </w:rPr>
              <w:t xml:space="preserve">a)  </w:t>
            </w:r>
            <w:proofErr w:type="gramStart"/>
            <w:r w:rsidRPr="00E40B7E">
              <w:rPr>
                <w:rFonts w:ascii="Calibri" w:eastAsia="Times New Roman" w:hAnsi="Calibri" w:cs="Calibri"/>
                <w:bCs/>
                <w:color w:val="000000"/>
                <w:sz w:val="16"/>
                <w:szCs w:val="16"/>
                <w:lang w:eastAsia="tr-TR"/>
              </w:rPr>
              <w:t>Öğrenciler  bilgisayarlı</w:t>
            </w:r>
            <w:proofErr w:type="gramEnd"/>
            <w:r w:rsidRPr="00E40B7E">
              <w:rPr>
                <w:rFonts w:ascii="Calibri" w:eastAsia="Times New Roman" w:hAnsi="Calibri" w:cs="Calibri"/>
                <w:bCs/>
                <w:color w:val="000000"/>
                <w:sz w:val="16"/>
                <w:szCs w:val="16"/>
                <w:lang w:eastAsia="tr-TR"/>
              </w:rPr>
              <w:t xml:space="preserve"> müzik kayıt teknolojilerini (nota yazım programları) kullanarak  notaya aldıkları müzik çalışmalarını, çalgı topluluğu veya koro üyelerine partisyon olarak dağıtarak eserlerini yönetir ve seslendirirler.</w:t>
            </w:r>
            <w:r w:rsidRPr="00E40B7E">
              <w:rPr>
                <w:rFonts w:ascii="Calibri" w:eastAsia="Times New Roman" w:hAnsi="Calibri" w:cs="Calibri"/>
                <w:bCs/>
                <w:color w:val="000000"/>
                <w:sz w:val="16"/>
                <w:szCs w:val="16"/>
                <w:lang w:eastAsia="tr-TR"/>
              </w:rPr>
              <w:br/>
              <w:t>b) Öğrencilere konser esnasında (eserlerini yönetirken, çalgılarını ve seslerini kullanırken) beden dilini doğru kullanmanın, öz güven ve liderlik özelliklerine sahip olmanın gerekliliği vurgulanır.</w:t>
            </w:r>
            <w:r w:rsidRPr="00E40B7E">
              <w:rPr>
                <w:rFonts w:ascii="Calibri" w:eastAsia="Times New Roman" w:hAnsi="Calibri" w:cs="Calibri"/>
                <w:bCs/>
                <w:color w:val="000000"/>
                <w:sz w:val="16"/>
                <w:szCs w:val="16"/>
                <w:lang w:eastAsia="tr-TR"/>
              </w:rPr>
              <w:br/>
              <w:t>c) Öğrencilerin dağarcıklarındaki şarkı, türkü ve marş gibi formlardan oluşan çalışmalarını, sınıf/okul içinde arkadaşlarıyla paylaşmalarına yönelik etkinlikler düzenlemeleri sağlanır.</w:t>
            </w:r>
          </w:p>
        </w:tc>
        <w:tc>
          <w:tcPr>
            <w:tcW w:w="1560" w:type="dxa"/>
            <w:tcBorders>
              <w:top w:val="nil"/>
              <w:left w:val="nil"/>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r w:rsidRPr="00D21E39">
              <w:rPr>
                <w:rFonts w:ascii="Calibri" w:eastAsia="Times New Roman" w:hAnsi="Calibri" w:cs="Calibri"/>
                <w:bCs/>
                <w:color w:val="000000"/>
                <w:sz w:val="16"/>
                <w:szCs w:val="16"/>
                <w:lang w:eastAsia="tr-TR"/>
              </w:rPr>
              <w:t>Anlatım, soru-cevap, gösterip yaptırma</w:t>
            </w:r>
          </w:p>
        </w:tc>
        <w:tc>
          <w:tcPr>
            <w:tcW w:w="1417" w:type="dxa"/>
            <w:vMerge/>
            <w:tcBorders>
              <w:left w:val="nil"/>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auto"/>
            <w:vAlign w:val="center"/>
          </w:tcPr>
          <w:p w:rsidR="000B3958" w:rsidRPr="007A5FF4" w:rsidRDefault="000B3958" w:rsidP="000B3958">
            <w:pPr>
              <w:spacing w:after="0" w:line="240" w:lineRule="auto"/>
              <w:rPr>
                <w:sz w:val="14"/>
                <w:szCs w:val="14"/>
              </w:rPr>
            </w:pPr>
          </w:p>
        </w:tc>
        <w:tc>
          <w:tcPr>
            <w:tcW w:w="1276" w:type="dxa"/>
            <w:shd w:val="clear" w:color="auto" w:fill="auto"/>
            <w:vAlign w:val="center"/>
          </w:tcPr>
          <w:p w:rsidR="000B3958" w:rsidRPr="007A5FF4" w:rsidRDefault="000B3958" w:rsidP="000B3958">
            <w:pPr>
              <w:spacing w:after="0" w:line="240" w:lineRule="auto"/>
              <w:rPr>
                <w:sz w:val="14"/>
                <w:szCs w:val="14"/>
              </w:rPr>
            </w:pPr>
          </w:p>
        </w:tc>
      </w:tr>
      <w:tr w:rsidR="000B3958" w:rsidRPr="00D21E39" w:rsidTr="003B56F6">
        <w:trPr>
          <w:trHeight w:val="1186"/>
        </w:trPr>
        <w:tc>
          <w:tcPr>
            <w:tcW w:w="279" w:type="dxa"/>
            <w:textDirection w:val="btLr"/>
            <w:vAlign w:val="center"/>
          </w:tcPr>
          <w:p w:rsidR="000B3958" w:rsidRPr="007A5FF4" w:rsidRDefault="000B3958" w:rsidP="000B3958">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0B3958" w:rsidRPr="007A5FF4" w:rsidRDefault="000B3958" w:rsidP="000B395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B3958" w:rsidRPr="007A5FF4" w:rsidRDefault="000B3958" w:rsidP="000B3958">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283" w:type="dxa"/>
            <w:shd w:val="clear" w:color="auto" w:fill="auto"/>
            <w:vAlign w:val="center"/>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color w:val="000000"/>
                <w:sz w:val="16"/>
                <w:szCs w:val="16"/>
                <w:lang w:eastAsia="tr-TR"/>
              </w:rPr>
              <w:t>2</w:t>
            </w:r>
          </w:p>
        </w:tc>
        <w:tc>
          <w:tcPr>
            <w:tcW w:w="1134" w:type="dxa"/>
            <w:shd w:val="clear" w:color="auto" w:fill="FFFFFF" w:themeFill="background1"/>
            <w:vAlign w:val="center"/>
          </w:tcPr>
          <w:p w:rsidR="000B3958" w:rsidRPr="00D21E39" w:rsidRDefault="000B3958" w:rsidP="000B3958">
            <w:pPr>
              <w:pStyle w:val="AralkYok"/>
              <w:rPr>
                <w:rFonts w:asciiTheme="minorHAnsi" w:hAnsiTheme="minorHAnsi"/>
                <w:b/>
                <w:sz w:val="16"/>
                <w:szCs w:val="16"/>
                <w:lang w:eastAsia="tr-TR"/>
              </w:rPr>
            </w:pPr>
            <w:r w:rsidRPr="00D21E39">
              <w:rPr>
                <w:b/>
                <w:sz w:val="16"/>
                <w:szCs w:val="16"/>
              </w:rPr>
              <w:t>Yıl Sonu Faaliyet</w:t>
            </w:r>
          </w:p>
        </w:tc>
        <w:tc>
          <w:tcPr>
            <w:tcW w:w="1276" w:type="dxa"/>
            <w:shd w:val="clear" w:color="auto" w:fill="FFFFFF" w:themeFill="background1"/>
            <w:vAlign w:val="center"/>
          </w:tcPr>
          <w:p w:rsidR="000B3958" w:rsidRPr="00D21E39" w:rsidRDefault="000B3958" w:rsidP="000B3958">
            <w:pPr>
              <w:spacing w:after="0" w:line="240" w:lineRule="auto"/>
              <w:rPr>
                <w:bCs/>
                <w:sz w:val="16"/>
                <w:szCs w:val="16"/>
                <w:lang w:eastAsia="tr-TR"/>
              </w:rPr>
            </w:pPr>
            <w:r w:rsidRPr="00D21E39">
              <w:rPr>
                <w:sz w:val="16"/>
                <w:szCs w:val="16"/>
              </w:rPr>
              <w:t>Okul ve MEB tarafından belirlenen faaliyetlerin uygulanması</w:t>
            </w:r>
          </w:p>
        </w:tc>
        <w:tc>
          <w:tcPr>
            <w:tcW w:w="1701" w:type="dxa"/>
            <w:shd w:val="clear" w:color="auto" w:fill="FFFFFF" w:themeFill="background1"/>
            <w:vAlign w:val="center"/>
          </w:tcPr>
          <w:p w:rsidR="000B3958" w:rsidRPr="00D21E39" w:rsidRDefault="000B3958" w:rsidP="000B3958">
            <w:pPr>
              <w:spacing w:after="0"/>
              <w:rPr>
                <w:sz w:val="16"/>
                <w:szCs w:val="16"/>
              </w:rPr>
            </w:pPr>
            <w:r w:rsidRPr="00D21E39">
              <w:rPr>
                <w:b/>
                <w:sz w:val="16"/>
                <w:szCs w:val="16"/>
              </w:rPr>
              <w:t>Yıl Sonu Faaliyet</w:t>
            </w:r>
          </w:p>
        </w:tc>
        <w:tc>
          <w:tcPr>
            <w:tcW w:w="4961" w:type="dxa"/>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sz w:val="16"/>
                <w:szCs w:val="16"/>
              </w:rPr>
              <w:t>Okul ve MEB tarafından belirlenen faaliyetlerin uygulanması</w:t>
            </w:r>
          </w:p>
        </w:tc>
        <w:tc>
          <w:tcPr>
            <w:tcW w:w="1560" w:type="dxa"/>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color w:val="000000"/>
                <w:sz w:val="16"/>
                <w:szCs w:val="16"/>
                <w:lang w:eastAsia="tr-TR"/>
              </w:rPr>
            </w:pPr>
            <w:r w:rsidRPr="00D21E39">
              <w:rPr>
                <w:rFonts w:ascii="Calibri" w:eastAsia="Times New Roman" w:hAnsi="Calibri" w:cs="Calibri"/>
                <w:sz w:val="16"/>
                <w:szCs w:val="16"/>
                <w:lang w:eastAsia="tr-TR"/>
              </w:rPr>
              <w:t>,</w:t>
            </w:r>
            <w:r w:rsidRPr="00D21E39">
              <w:rPr>
                <w:sz w:val="16"/>
                <w:szCs w:val="16"/>
              </w:rPr>
              <w:t xml:space="preserve"> </w:t>
            </w:r>
            <w:proofErr w:type="gramStart"/>
            <w:r w:rsidRPr="00D21E39">
              <w:rPr>
                <w:sz w:val="16"/>
                <w:szCs w:val="16"/>
              </w:rPr>
              <w:t>Gösteri ,Drama</w:t>
            </w:r>
            <w:proofErr w:type="gramEnd"/>
          </w:p>
        </w:tc>
        <w:tc>
          <w:tcPr>
            <w:tcW w:w="1417" w:type="dxa"/>
            <w:vMerge/>
            <w:tcBorders>
              <w:left w:val="single" w:sz="4" w:space="0" w:color="auto"/>
              <w:bottom w:val="single" w:sz="4" w:space="0" w:color="auto"/>
              <w:right w:val="single" w:sz="4" w:space="0" w:color="auto"/>
            </w:tcBorders>
            <w:shd w:val="clear" w:color="auto" w:fill="FFFFFF" w:themeFill="background1"/>
            <w:vAlign w:val="center"/>
          </w:tcPr>
          <w:p w:rsidR="000B3958" w:rsidRPr="00D21E39" w:rsidRDefault="000B3958" w:rsidP="000B3958">
            <w:pPr>
              <w:spacing w:after="0" w:line="240" w:lineRule="auto"/>
              <w:rPr>
                <w:rFonts w:ascii="Calibri" w:eastAsia="Times New Roman" w:hAnsi="Calibri" w:cs="Calibri"/>
                <w:bCs/>
                <w:color w:val="000000"/>
                <w:sz w:val="16"/>
                <w:szCs w:val="16"/>
                <w:lang w:eastAsia="tr-TR"/>
              </w:rPr>
            </w:pPr>
          </w:p>
        </w:tc>
        <w:tc>
          <w:tcPr>
            <w:tcW w:w="1276" w:type="dxa"/>
            <w:shd w:val="clear" w:color="auto" w:fill="FFFFFF" w:themeFill="background1"/>
            <w:vAlign w:val="center"/>
          </w:tcPr>
          <w:p w:rsidR="000B3958" w:rsidRPr="007A5FF4" w:rsidRDefault="000B3958" w:rsidP="000B3958">
            <w:pPr>
              <w:spacing w:after="0" w:line="240" w:lineRule="auto"/>
              <w:rPr>
                <w:rFonts w:cstheme="minorHAnsi"/>
                <w:sz w:val="14"/>
                <w:szCs w:val="14"/>
              </w:rPr>
            </w:pPr>
          </w:p>
        </w:tc>
        <w:tc>
          <w:tcPr>
            <w:tcW w:w="1276" w:type="dxa"/>
            <w:shd w:val="clear" w:color="auto" w:fill="F2F2F2" w:themeFill="background1" w:themeFillShade="F2"/>
            <w:vAlign w:val="center"/>
          </w:tcPr>
          <w:p w:rsidR="000B3958" w:rsidRPr="007A5FF4" w:rsidRDefault="000B3958" w:rsidP="000B3958">
            <w:pPr>
              <w:spacing w:after="0" w:line="240" w:lineRule="auto"/>
              <w:rPr>
                <w:b/>
                <w:color w:val="FF0000"/>
                <w:sz w:val="14"/>
                <w:szCs w:val="14"/>
              </w:rPr>
            </w:pPr>
            <w:r w:rsidRPr="007A5FF4">
              <w:rPr>
                <w:b/>
                <w:color w:val="FF0000"/>
                <w:sz w:val="14"/>
                <w:szCs w:val="14"/>
              </w:rPr>
              <w:t>2.DÖNEM SONU</w:t>
            </w:r>
          </w:p>
          <w:p w:rsidR="000B3958" w:rsidRPr="007A5FF4" w:rsidRDefault="000B3958" w:rsidP="000B3958">
            <w:pPr>
              <w:spacing w:after="0" w:line="240" w:lineRule="auto"/>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B329CC" w:rsidRPr="003D4863" w:rsidRDefault="00B329CC" w:rsidP="00B329CC">
      <w:pPr>
        <w:jc w:val="center"/>
        <w:rPr>
          <w:b/>
          <w:sz w:val="24"/>
          <w:szCs w:val="18"/>
        </w:rPr>
      </w:pPr>
    </w:p>
    <w:p w:rsidR="00951E5B" w:rsidRPr="00951E5B" w:rsidRDefault="00951E5B" w:rsidP="00951E5B">
      <w:pPr>
        <w:spacing w:after="0"/>
        <w:rPr>
          <w:sz w:val="24"/>
          <w:szCs w:val="18"/>
        </w:rPr>
      </w:pPr>
      <w:proofErr w:type="gramStart"/>
      <w:r w:rsidRPr="00951E5B">
        <w:rPr>
          <w:sz w:val="24"/>
          <w:szCs w:val="18"/>
        </w:rPr>
        <w:t>…………………………</w:t>
      </w:r>
      <w:proofErr w:type="gramEnd"/>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t xml:space="preserve">              Uygundur</w:t>
      </w:r>
    </w:p>
    <w:p w:rsidR="00951E5B" w:rsidRPr="00951E5B" w:rsidRDefault="00D21E39" w:rsidP="00951E5B">
      <w:pPr>
        <w:spacing w:after="0"/>
        <w:rPr>
          <w:sz w:val="24"/>
          <w:szCs w:val="18"/>
        </w:rPr>
      </w:pPr>
      <w:r>
        <w:t>Müzik</w:t>
      </w:r>
      <w:r w:rsidR="00951E5B" w:rsidRPr="00951E5B">
        <w:t xml:space="preserve"> Dersi </w:t>
      </w:r>
      <w:r w:rsidR="00951E5B" w:rsidRPr="00951E5B">
        <w:rPr>
          <w:sz w:val="24"/>
          <w:szCs w:val="18"/>
        </w:rPr>
        <w:t xml:space="preserve">Öğretmeni                                                                  </w:t>
      </w:r>
      <w:r w:rsidR="00951E5B" w:rsidRPr="00951E5B">
        <w:rPr>
          <w:sz w:val="24"/>
          <w:szCs w:val="18"/>
        </w:rPr>
        <w:tab/>
      </w:r>
      <w:r w:rsidR="00951E5B" w:rsidRPr="00951E5B">
        <w:rPr>
          <w:sz w:val="24"/>
          <w:szCs w:val="18"/>
        </w:rPr>
        <w:tab/>
      </w:r>
      <w:bookmarkStart w:id="0" w:name="_GoBack"/>
      <w:bookmarkEnd w:id="0"/>
      <w:r>
        <w:rPr>
          <w:sz w:val="24"/>
          <w:szCs w:val="18"/>
        </w:rPr>
        <w:t xml:space="preserve">                           </w:t>
      </w:r>
      <w:r w:rsidR="00951E5B" w:rsidRPr="00951E5B">
        <w:rPr>
          <w:sz w:val="24"/>
          <w:szCs w:val="18"/>
        </w:rPr>
        <w:t>07/09/2026</w:t>
      </w:r>
      <w:r w:rsidR="00951E5B" w:rsidRPr="00951E5B">
        <w:rPr>
          <w:sz w:val="24"/>
          <w:szCs w:val="18"/>
        </w:rPr>
        <w:tab/>
      </w:r>
      <w:r w:rsidR="00951E5B" w:rsidRPr="00951E5B">
        <w:rPr>
          <w:sz w:val="24"/>
          <w:szCs w:val="18"/>
        </w:rPr>
        <w:tab/>
      </w:r>
      <w:r w:rsidR="00951E5B" w:rsidRPr="00951E5B">
        <w:rPr>
          <w:sz w:val="24"/>
          <w:szCs w:val="18"/>
        </w:rPr>
        <w:tab/>
      </w:r>
      <w:r w:rsidR="00951E5B" w:rsidRPr="00951E5B">
        <w:rPr>
          <w:sz w:val="24"/>
          <w:szCs w:val="18"/>
        </w:rPr>
        <w:tab/>
      </w:r>
      <w:r w:rsidR="00951E5B" w:rsidRPr="00951E5B">
        <w:rPr>
          <w:sz w:val="24"/>
          <w:szCs w:val="18"/>
        </w:rPr>
        <w:tab/>
      </w:r>
      <w:r w:rsidR="00951E5B" w:rsidRPr="00951E5B">
        <w:rPr>
          <w:sz w:val="24"/>
          <w:szCs w:val="18"/>
        </w:rPr>
        <w:tab/>
      </w:r>
      <w:r w:rsidR="00951E5B" w:rsidRPr="00951E5B">
        <w:rPr>
          <w:sz w:val="24"/>
          <w:szCs w:val="18"/>
        </w:rPr>
        <w:tab/>
      </w:r>
    </w:p>
    <w:p w:rsidR="00951E5B" w:rsidRPr="00951E5B" w:rsidRDefault="00951E5B" w:rsidP="00951E5B">
      <w:pPr>
        <w:spacing w:after="0"/>
        <w:rPr>
          <w:sz w:val="24"/>
          <w:szCs w:val="18"/>
        </w:rPr>
      </w:pPr>
    </w:p>
    <w:p w:rsidR="00951E5B" w:rsidRPr="00951E5B" w:rsidRDefault="00951E5B" w:rsidP="00951E5B">
      <w:pPr>
        <w:spacing w:after="0"/>
        <w:rPr>
          <w:sz w:val="24"/>
          <w:szCs w:val="18"/>
        </w:rPr>
      </w:pP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t xml:space="preserve">                       </w:t>
      </w:r>
      <w:proofErr w:type="gramStart"/>
      <w:r w:rsidRPr="00951E5B">
        <w:rPr>
          <w:sz w:val="24"/>
          <w:szCs w:val="18"/>
        </w:rPr>
        <w:t>……………………………….</w:t>
      </w:r>
      <w:proofErr w:type="gramEnd"/>
    </w:p>
    <w:p w:rsidR="00951E5B" w:rsidRPr="00951E5B" w:rsidRDefault="00951E5B" w:rsidP="00951E5B">
      <w:pPr>
        <w:autoSpaceDE w:val="0"/>
        <w:autoSpaceDN w:val="0"/>
        <w:adjustRightInd w:val="0"/>
        <w:rPr>
          <w:sz w:val="24"/>
          <w:szCs w:val="18"/>
        </w:rPr>
      </w:pP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r>
      <w:r w:rsidRPr="00951E5B">
        <w:rPr>
          <w:sz w:val="24"/>
          <w:szCs w:val="18"/>
        </w:rPr>
        <w:tab/>
        <w:t xml:space="preserve">              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lastRenderedPageBreak/>
        <w:t xml:space="preserve">Yıllık Planların Telif Hakları </w:t>
      </w:r>
      <w:hyperlink r:id="rId4"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t>Güncel Ders Kitaplarını</w:t>
      </w:r>
      <w:r w:rsidRPr="000B130C">
        <w:rPr>
          <w:color w:val="FF0000"/>
          <w:sz w:val="48"/>
          <w:szCs w:val="18"/>
        </w:rPr>
        <w:t xml:space="preserve"> </w:t>
      </w:r>
      <w:hyperlink r:id="rId5"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874D85"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6"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B130C"/>
    <w:rsid w:val="000B3958"/>
    <w:rsid w:val="000C1CE5"/>
    <w:rsid w:val="00116A3B"/>
    <w:rsid w:val="00150B8A"/>
    <w:rsid w:val="001A5A4F"/>
    <w:rsid w:val="00213289"/>
    <w:rsid w:val="002E4CF9"/>
    <w:rsid w:val="00320190"/>
    <w:rsid w:val="00325DF1"/>
    <w:rsid w:val="003369F6"/>
    <w:rsid w:val="003851E1"/>
    <w:rsid w:val="006F35EC"/>
    <w:rsid w:val="00721752"/>
    <w:rsid w:val="00805487"/>
    <w:rsid w:val="00874D85"/>
    <w:rsid w:val="00951E5B"/>
    <w:rsid w:val="00A3254B"/>
    <w:rsid w:val="00A509F0"/>
    <w:rsid w:val="00A57E18"/>
    <w:rsid w:val="00A85529"/>
    <w:rsid w:val="00B127B0"/>
    <w:rsid w:val="00B329CC"/>
    <w:rsid w:val="00B457B4"/>
    <w:rsid w:val="00C01292"/>
    <w:rsid w:val="00C12C4A"/>
    <w:rsid w:val="00C25481"/>
    <w:rsid w:val="00C34809"/>
    <w:rsid w:val="00CB1011"/>
    <w:rsid w:val="00CF6E69"/>
    <w:rsid w:val="00D140EC"/>
    <w:rsid w:val="00D21E39"/>
    <w:rsid w:val="00EB355F"/>
    <w:rsid w:val="00EB710C"/>
    <w:rsid w:val="00EC167B"/>
    <w:rsid w:val="00EF6D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25E80"/>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3662</Words>
  <Characters>20877</Characters>
  <Application>Microsoft Office Word</Application>
  <DocSecurity>0</DocSecurity>
  <Lines>173</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3</cp:revision>
  <dcterms:created xsi:type="dcterms:W3CDTF">2026-09-01T10:55:00Z</dcterms:created>
  <dcterms:modified xsi:type="dcterms:W3CDTF">2026-09-01T17:38:00Z</dcterms:modified>
</cp:coreProperties>
</file>