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9E5" w:rsidRPr="003D4863" w:rsidRDefault="00141ADC" w:rsidP="00DB2BA9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 w:cs="Arial"/>
          <w:color w:val="222222"/>
          <w:sz w:val="22"/>
        </w:rPr>
        <w:t xml:space="preserve">Yıllık Planların Telif Hakları </w:t>
      </w:r>
      <w:hyperlink r:id="rId4" w:history="1">
        <w:r>
          <w:rPr>
            <w:rStyle w:val="Kpr"/>
            <w:rFonts w:asciiTheme="minorHAnsi" w:hAnsiTheme="minorHAnsi" w:cs="Arial"/>
            <w:sz w:val="22"/>
          </w:rPr>
          <w:t>www.kimyadenizi.com</w:t>
        </w:r>
      </w:hyperlink>
      <w:r>
        <w:rPr>
          <w:rFonts w:asciiTheme="minorHAnsi" w:hAnsiTheme="minorHAnsi" w:cs="Arial"/>
          <w:color w:val="222222"/>
          <w:sz w:val="22"/>
        </w:rPr>
        <w:t xml:space="preserve"> sitesine ait olup ticari amaçla yayımlanması yasaktır.</w:t>
      </w:r>
      <w:proofErr w:type="gramStart"/>
      <w:r>
        <w:rPr>
          <w:rFonts w:asciiTheme="minorHAnsi" w:hAnsiTheme="minorHAnsi" w:cs="Arial"/>
          <w:color w:val="222222"/>
          <w:sz w:val="22"/>
        </w:rPr>
        <w:t>Dosyayı  paylaşmak</w:t>
      </w:r>
      <w:proofErr w:type="gramEnd"/>
      <w:r>
        <w:rPr>
          <w:rFonts w:asciiTheme="minorHAnsi" w:hAnsiTheme="minorHAnsi" w:cs="Arial"/>
          <w:color w:val="222222"/>
          <w:sz w:val="22"/>
        </w:rPr>
        <w:t xml:space="preserve"> isterseniz lütfen dosyayı paylaşmak yerine linkini paylaşınız.</w:t>
      </w:r>
    </w:p>
    <w:p w:rsidR="00DC60B2" w:rsidRPr="003D4863" w:rsidRDefault="00254C3B">
      <w:pPr>
        <w:jc w:val="center"/>
        <w:rPr>
          <w:rFonts w:asciiTheme="minorHAnsi" w:hAnsiTheme="minorHAnsi"/>
          <w:b/>
          <w:sz w:val="24"/>
          <w:szCs w:val="18"/>
        </w:rPr>
      </w:pPr>
      <w:r w:rsidRPr="003D4863">
        <w:rPr>
          <w:rFonts w:asciiTheme="minorHAnsi" w:hAnsiTheme="minorHAnsi"/>
          <w:b/>
          <w:sz w:val="24"/>
          <w:szCs w:val="18"/>
        </w:rPr>
        <w:t>20</w:t>
      </w:r>
      <w:r w:rsidR="007E1895">
        <w:rPr>
          <w:rFonts w:asciiTheme="minorHAnsi" w:hAnsiTheme="minorHAnsi"/>
          <w:b/>
          <w:sz w:val="24"/>
          <w:szCs w:val="18"/>
        </w:rPr>
        <w:t>2</w:t>
      </w:r>
      <w:r w:rsidR="00F25921">
        <w:rPr>
          <w:rFonts w:asciiTheme="minorHAnsi" w:hAnsiTheme="minorHAnsi"/>
          <w:b/>
          <w:sz w:val="24"/>
          <w:szCs w:val="18"/>
        </w:rPr>
        <w:t>6</w:t>
      </w:r>
      <w:r w:rsidR="007E1895">
        <w:rPr>
          <w:rFonts w:asciiTheme="minorHAnsi" w:hAnsiTheme="minorHAnsi"/>
          <w:b/>
          <w:sz w:val="24"/>
          <w:szCs w:val="18"/>
        </w:rPr>
        <w:t xml:space="preserve"> 202</w:t>
      </w:r>
      <w:r w:rsidR="00F25921">
        <w:rPr>
          <w:rFonts w:asciiTheme="minorHAnsi" w:hAnsiTheme="minorHAnsi"/>
          <w:b/>
          <w:sz w:val="24"/>
          <w:szCs w:val="18"/>
        </w:rPr>
        <w:t>7</w:t>
      </w:r>
      <w:r w:rsidRPr="003D4863">
        <w:rPr>
          <w:rFonts w:asciiTheme="minorHAnsi" w:hAnsiTheme="minorHAnsi"/>
          <w:b/>
          <w:sz w:val="24"/>
          <w:szCs w:val="18"/>
        </w:rPr>
        <w:t xml:space="preserve"> EĞİTİM ÖĞRETİM YILI </w:t>
      </w:r>
      <w:proofErr w:type="gramStart"/>
      <w:r w:rsidR="00E763E3" w:rsidRPr="003D4863">
        <w:rPr>
          <w:rFonts w:asciiTheme="minorHAnsi" w:hAnsiTheme="minorHAnsi"/>
          <w:b/>
          <w:sz w:val="24"/>
          <w:szCs w:val="18"/>
        </w:rPr>
        <w:t>…………………</w:t>
      </w:r>
      <w:proofErr w:type="gramEnd"/>
      <w:r w:rsidR="00DC60B2" w:rsidRPr="003D4863">
        <w:rPr>
          <w:rFonts w:asciiTheme="minorHAnsi" w:hAnsiTheme="minorHAnsi"/>
          <w:b/>
          <w:sz w:val="24"/>
          <w:szCs w:val="18"/>
        </w:rPr>
        <w:t xml:space="preserve"> LİSESİ  </w:t>
      </w:r>
    </w:p>
    <w:p w:rsidR="006679C6" w:rsidRPr="001218BA" w:rsidRDefault="006679C6" w:rsidP="006679C6">
      <w:pPr>
        <w:jc w:val="center"/>
        <w:rPr>
          <w:rFonts w:asciiTheme="minorHAnsi" w:hAnsiTheme="minorHAnsi"/>
          <w:b/>
          <w:sz w:val="24"/>
          <w:szCs w:val="18"/>
        </w:rPr>
      </w:pPr>
      <w:r w:rsidRPr="001218BA">
        <w:rPr>
          <w:rFonts w:asciiTheme="minorHAnsi" w:hAnsiTheme="minorHAnsi"/>
          <w:b/>
          <w:sz w:val="24"/>
          <w:szCs w:val="18"/>
        </w:rPr>
        <w:t>ORTAK TÜRK TARİHİ DERSİ ÜNİTELENDİRİLMİŞ YILLIK DERS PLANI</w:t>
      </w:r>
    </w:p>
    <w:tbl>
      <w:tblPr>
        <w:tblW w:w="5056" w:type="pct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96"/>
        <w:gridCol w:w="591"/>
        <w:gridCol w:w="421"/>
        <w:gridCol w:w="2082"/>
        <w:gridCol w:w="4991"/>
        <w:gridCol w:w="1733"/>
        <w:gridCol w:w="1560"/>
        <w:gridCol w:w="1560"/>
        <w:gridCol w:w="2126"/>
      </w:tblGrid>
      <w:tr w:rsidR="00C74087" w:rsidRPr="003F4FCB" w:rsidTr="00C74087">
        <w:trPr>
          <w:cantSplit/>
          <w:trHeight w:val="1313"/>
          <w:tblHeader/>
        </w:trPr>
        <w:tc>
          <w:tcPr>
            <w:tcW w:w="496" w:type="dxa"/>
            <w:shd w:val="clear" w:color="auto" w:fill="F2F2F2" w:themeFill="background1" w:themeFillShade="F2"/>
            <w:textDirection w:val="btLr"/>
          </w:tcPr>
          <w:p w:rsidR="00C74087" w:rsidRPr="003F4FCB" w:rsidRDefault="00C74087" w:rsidP="004A76F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AY</w:t>
            </w:r>
          </w:p>
        </w:tc>
        <w:tc>
          <w:tcPr>
            <w:tcW w:w="591" w:type="dxa"/>
            <w:shd w:val="clear" w:color="auto" w:fill="F2F2F2" w:themeFill="background1" w:themeFillShade="F2"/>
            <w:textDirection w:val="btLr"/>
          </w:tcPr>
          <w:p w:rsidR="00C74087" w:rsidRPr="003F4FCB" w:rsidRDefault="00C74087" w:rsidP="004A76F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HAFTA</w:t>
            </w:r>
          </w:p>
        </w:tc>
        <w:tc>
          <w:tcPr>
            <w:tcW w:w="421" w:type="dxa"/>
            <w:shd w:val="clear" w:color="auto" w:fill="F2F2F2" w:themeFill="background1" w:themeFillShade="F2"/>
            <w:textDirection w:val="btLr"/>
          </w:tcPr>
          <w:p w:rsidR="00C74087" w:rsidRPr="003F4FCB" w:rsidRDefault="00C74087" w:rsidP="004A76FF">
            <w:pPr>
              <w:spacing w:after="0" w:line="240" w:lineRule="auto"/>
              <w:ind w:left="113" w:right="113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SAAT</w:t>
            </w:r>
          </w:p>
        </w:tc>
        <w:tc>
          <w:tcPr>
            <w:tcW w:w="2082" w:type="dxa"/>
            <w:shd w:val="clear" w:color="auto" w:fill="F2F2F2" w:themeFill="background1" w:themeFillShade="F2"/>
            <w:vAlign w:val="center"/>
          </w:tcPr>
          <w:p w:rsidR="00C74087" w:rsidRPr="003F4FCB" w:rsidRDefault="00C74087" w:rsidP="004A76FF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>ÜNİTE KONULAR</w:t>
            </w:r>
          </w:p>
        </w:tc>
        <w:tc>
          <w:tcPr>
            <w:tcW w:w="4991" w:type="dxa"/>
            <w:shd w:val="clear" w:color="auto" w:fill="F2F2F2" w:themeFill="background1" w:themeFillShade="F2"/>
            <w:vAlign w:val="center"/>
          </w:tcPr>
          <w:p w:rsidR="00C74087" w:rsidRPr="003F4FCB" w:rsidRDefault="00C74087" w:rsidP="004A76FF">
            <w:pPr>
              <w:spacing w:after="0" w:line="240" w:lineRule="auto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KAZANIMLAR VE AÇIKLAMALARI</w:t>
            </w:r>
          </w:p>
        </w:tc>
        <w:tc>
          <w:tcPr>
            <w:tcW w:w="1733" w:type="dxa"/>
            <w:shd w:val="clear" w:color="000000" w:fill="F2F2F2"/>
            <w:vAlign w:val="center"/>
          </w:tcPr>
          <w:p w:rsidR="00C74087" w:rsidRPr="003F4FCB" w:rsidRDefault="00C74087" w:rsidP="004A76FF">
            <w:pPr>
              <w:spacing w:after="0" w:line="240" w:lineRule="auto"/>
              <w:jc w:val="center"/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  <w:t>ÖLÇME VE DEĞERLENDİRME</w:t>
            </w:r>
          </w:p>
        </w:tc>
        <w:tc>
          <w:tcPr>
            <w:tcW w:w="1560" w:type="dxa"/>
            <w:shd w:val="clear" w:color="000000" w:fill="F2F2F2"/>
            <w:vAlign w:val="center"/>
          </w:tcPr>
          <w:p w:rsidR="00C74087" w:rsidRPr="003F4FCB" w:rsidRDefault="00C74087" w:rsidP="004A76FF">
            <w:pPr>
              <w:spacing w:after="0" w:line="240" w:lineRule="auto"/>
              <w:jc w:val="center"/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F4FCB">
              <w:rPr>
                <w:b/>
                <w:sz w:val="16"/>
                <w:szCs w:val="16"/>
              </w:rPr>
              <w:t>YÖNTEM VE TEKNİKLER</w:t>
            </w:r>
          </w:p>
        </w:tc>
        <w:tc>
          <w:tcPr>
            <w:tcW w:w="1560" w:type="dxa"/>
            <w:shd w:val="clear" w:color="000000" w:fill="F2F2F2"/>
            <w:vAlign w:val="center"/>
          </w:tcPr>
          <w:p w:rsidR="00C74087" w:rsidRPr="003F4FCB" w:rsidRDefault="00C74087" w:rsidP="004A76FF">
            <w:pPr>
              <w:spacing w:after="0" w:line="240" w:lineRule="auto"/>
              <w:jc w:val="center"/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2126" w:type="dxa"/>
            <w:shd w:val="clear" w:color="000000" w:fill="F2F2F2"/>
            <w:vAlign w:val="center"/>
          </w:tcPr>
          <w:p w:rsidR="00C74087" w:rsidRPr="003F4FCB" w:rsidRDefault="00C74087" w:rsidP="004A76FF">
            <w:pPr>
              <w:spacing w:after="0" w:line="240" w:lineRule="auto"/>
              <w:jc w:val="center"/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  <w:t>AÇIKLAMALAR</w:t>
            </w:r>
          </w:p>
          <w:p w:rsidR="00C74087" w:rsidRPr="003F4FCB" w:rsidRDefault="00C74087" w:rsidP="004A76FF">
            <w:pPr>
              <w:spacing w:after="0" w:line="240" w:lineRule="auto"/>
              <w:jc w:val="center"/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b/>
                <w:bCs/>
                <w:color w:val="3F3F3F"/>
                <w:sz w:val="16"/>
                <w:szCs w:val="16"/>
                <w:lang w:eastAsia="tr-TR"/>
              </w:rPr>
              <w:t>OKUL DIŞI ÖĞRENME</w:t>
            </w:r>
          </w:p>
        </w:tc>
      </w:tr>
      <w:tr w:rsidR="00893606" w:rsidRPr="003F4FCB" w:rsidTr="00893606">
        <w:trPr>
          <w:cantSplit/>
          <w:trHeight w:val="1200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ind w:left="33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1. ÜNİTE: DÜNYA TARİHİ ÇERÇEVESİNDE TÜRK DÜNYASI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ind w:left="33"/>
              <w:rPr>
                <w:rFonts w:asciiTheme="minorHAnsi" w:hAnsiTheme="minorHAnsi" w:cstheme="minorHAnsi"/>
                <w:color w:val="00B0F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00B0F0"/>
                <w:sz w:val="16"/>
                <w:szCs w:val="16"/>
              </w:rPr>
              <w:t xml:space="preserve">1. ÜNİTE: DÜNYA TARİHİ ÇERÇEVESİNDE TÜRK DÜNYASI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1.1. Türk topluluklarının Dünya tarihindeki yerini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40" w:line="221" w:lineRule="atLeast"/>
              <w:jc w:val="both"/>
              <w:rPr>
                <w:rFonts w:asciiTheme="minorHAnsi" w:hAnsiTheme="minorHAnsi" w:cstheme="minorHAnsi"/>
                <w:sz w:val="16"/>
                <w:szCs w:val="16"/>
                <w:lang w:eastAsia="tr-TR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93606" w:rsidRPr="002B33EA" w:rsidRDefault="00893606" w:rsidP="00893606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TEMMUZ</w:t>
            </w:r>
          </w:p>
          <w:p w:rsidR="00893606" w:rsidRPr="007A5FF4" w:rsidRDefault="00893606" w:rsidP="00893606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  <w:bookmarkStart w:id="0" w:name="_GoBack"/>
            <w:bookmarkEnd w:id="0"/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260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ind w:left="33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1. ÜNİTE: DÜNYA TARİHİ ÇERÇEVESİNDE TÜRK DÜNYASI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1.2. Türk dillerinin özellikleri ve coğrafi dağılımını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. Türk dillerinin tarihi gelişimi hakkında bilgi verilir.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. Türk dilleri sınıflandırılır. </w:t>
            </w: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134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ind w:left="33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1. ÜNİTE: DÜNYA TARİHİ ÇERÇEVESİNDE TÜRK DÜNYASI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1.3. Türk adının anlamını ve etimolojisini örneklerle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1.4. Günümüz Türk halklarının coğrafi dağılımını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100" w:line="221" w:lineRule="atLeas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Türk cumhuriyetleri ve özerk Türk cumhuriyetleri belirtilir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353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ind w:left="33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1. ÜNİTE: DÜNYA TARİHİ ÇERÇEVESİNDE TÜRK DÜNYASI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1.5. Türk halklarının </w:t>
            </w:r>
            <w:proofErr w:type="spellStart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>atayurdunun</w:t>
            </w:r>
            <w:proofErr w:type="spellEnd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 sınırlarını açıklar.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 </w:t>
            </w:r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Türk halklarının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atayurdu</w:t>
            </w:r>
            <w:proofErr w:type="spell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 harita üzerinde gösterilir.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1.6. Türk göçlerinin neden ve sonuçlarını analiz eder.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Göç yolları harita üzerinde gösterilir. </w:t>
            </w: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134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ind w:left="33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1. ÜNİTE: DÜNYA TARİHİ ÇERÇEVESİNDE TÜRK DÜNYASI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1.7. Orta Asya’nın en eski kültür merkezlerinin özelliklerini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1.8. Bir Ön Türk kavmi olan Sakaların (İskitler) genel özelliklerini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Sakaların siyasi, sosyal, ekonomik ve kültürel hayatı ile ilgili farklı kaynaklardan örnek</w:t>
            </w:r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softHyphen/>
              <w:t>ler verilir.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321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ind w:left="33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2. ÜNİTE: HUN İMPARATORLUKLARI VE SONRAKİ TÜRK DEVLETLERİ 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b/>
                <w:bCs/>
                <w:color w:val="00B0F0"/>
                <w:sz w:val="16"/>
                <w:szCs w:val="16"/>
              </w:rPr>
            </w:pP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00B0F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00B0F0"/>
                <w:sz w:val="16"/>
                <w:szCs w:val="16"/>
              </w:rPr>
              <w:t xml:space="preserve">2. ÜNİTE: HUN İMPARATORLUKLARI VE SONRAKİ TÜRK DEVLETLERİ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2.1. Asya Hun İmparatorluğu’nun tarihî ve kültürel ögeleri arasında ilişki kurar.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. Siyasi özelliklerine değinilir.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. Hun dili ve dönemin arkeolojik buluntuları hakkında bilgi verilir.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c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.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Pazırık</w:t>
            </w:r>
            <w:proofErr w:type="spell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 kurganı hakkında bilgi verilir.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2.2. Usun Devleti’nin tarihi hakkında bilgi verir.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221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2. ÜNİTE: HUN İMPARATORLUKLARI VE SONRAKİ TÜRK DEVLETLERİ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2.3. Kadim Kırgızların tarih sahnesine çıkışları hakkında bilgi verir.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2.4. </w:t>
            </w:r>
            <w:proofErr w:type="spellStart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>Kangüy</w:t>
            </w:r>
            <w:proofErr w:type="spellEnd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 Devleti’nin siyasi tarihini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29 EKİM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893606" w:rsidRPr="003F4FCB" w:rsidTr="00893606">
        <w:trPr>
          <w:cantSplit/>
          <w:trHeight w:val="1438"/>
        </w:trPr>
        <w:tc>
          <w:tcPr>
            <w:tcW w:w="496" w:type="dxa"/>
            <w:textDirection w:val="btLr"/>
            <w:vAlign w:val="center"/>
          </w:tcPr>
          <w:p w:rsidR="00893606" w:rsidRPr="005F6A4E" w:rsidRDefault="00893606" w:rsidP="00893606">
            <w:pPr>
              <w:ind w:left="113" w:right="113"/>
              <w:jc w:val="center"/>
              <w:rPr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b/>
                <w:color w:val="31849B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5F6A4E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.HAFTA</w:t>
            </w:r>
          </w:p>
          <w:p w:rsidR="00893606" w:rsidRPr="005F6A4E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31849B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2. ÜNİTE: HUN İMPARATORLUKLARI VE SONRAKİ TÜRK DEVLETLERİ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>2.5. Parkana (</w:t>
            </w:r>
            <w:proofErr w:type="spellStart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>Fergana</w:t>
            </w:r>
            <w:proofErr w:type="spellEnd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) Devleti’nin kuruluşunu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2.6. Kuşan İmparatorluğu’nun tarihî ve kültürel ögeleri arasında ilişki kurar. </w:t>
            </w:r>
          </w:p>
        </w:tc>
        <w:tc>
          <w:tcPr>
            <w:tcW w:w="1733" w:type="dxa"/>
            <w:shd w:val="clear" w:color="auto" w:fill="FFFFFF" w:themeFill="background1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893606" w:rsidRPr="007A5FF4" w:rsidRDefault="00893606" w:rsidP="00893606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893606" w:rsidRPr="007A5FF4" w:rsidRDefault="00893606" w:rsidP="00893606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087"/>
        </w:trPr>
        <w:tc>
          <w:tcPr>
            <w:tcW w:w="496" w:type="dxa"/>
            <w:textDirection w:val="btLr"/>
            <w:vAlign w:val="center"/>
          </w:tcPr>
          <w:p w:rsidR="00893606" w:rsidRPr="005F6A4E" w:rsidRDefault="00893606" w:rsidP="00893606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5F6A4E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893606" w:rsidRPr="005F6A4E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2. ÜNİTE: HUN İMPARATORLUKLARI VE SONRAKİ TÜRK DEVLETLERİ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2.7. Avrupa Hun Devleti’nin tarihî ve kültürel ögeleri arasında ilişki kurar.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. Avrupa Hun Devleti’nin kuruluşuna ve bu devletin Avrupa’ya etkilerine değinilir.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. Kavimler Göçü hakkında bilgi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shd w:val="clear" w:color="auto" w:fill="FFFFFF" w:themeFill="background1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93606" w:rsidRPr="007A5FF4" w:rsidRDefault="00893606" w:rsidP="00893606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893606" w:rsidRPr="002B33EA" w:rsidRDefault="00893606" w:rsidP="00893606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(10-16 KASIM)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893606" w:rsidRPr="002E4CF9" w:rsidRDefault="00893606" w:rsidP="00893606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893606" w:rsidRDefault="00893606" w:rsidP="00893606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893606" w:rsidRPr="002E4CF9" w:rsidRDefault="00893606" w:rsidP="00893606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893606" w:rsidRDefault="00893606" w:rsidP="00893606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570"/>
        </w:trPr>
        <w:tc>
          <w:tcPr>
            <w:tcW w:w="496" w:type="dxa"/>
            <w:textDirection w:val="btLr"/>
            <w:vAlign w:val="center"/>
          </w:tcPr>
          <w:p w:rsidR="00893606" w:rsidRPr="005F6A4E" w:rsidRDefault="00893606" w:rsidP="00893606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5F6A4E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893606" w:rsidRPr="005F6A4E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2. ÜNİTE: HUN İMPARATORLUKLARI VE SONRAKİ TÜRK DEVLETLERİ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2.8. Güney Hun Devleti’nin tarihî ve kültürel ögeleri arasında ilişki kurar.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sz w:val="16"/>
                <w:szCs w:val="16"/>
                <w:lang w:eastAsia="tr-TR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>2.9. Ak Hun (</w:t>
            </w:r>
            <w:proofErr w:type="spellStart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>Eftalit</w:t>
            </w:r>
            <w:proofErr w:type="spellEnd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) Devleti’nin tarihî ve kültürel ögeleri arasında ilişki kurar. 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93606" w:rsidRPr="002B33EA" w:rsidRDefault="00893606" w:rsidP="00893606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893606" w:rsidRPr="002E4CF9" w:rsidRDefault="00893606" w:rsidP="00893606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893606" w:rsidRDefault="00893606" w:rsidP="00893606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893606" w:rsidRPr="003F4FCB" w:rsidTr="00893606">
        <w:trPr>
          <w:cantSplit/>
          <w:trHeight w:val="1179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2. ÜNİTE: HUN İMPARATORLUKLARI VE SONRAKİ TÜRK DEVLETLERİ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2.10. </w:t>
            </w:r>
            <w:proofErr w:type="spellStart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>Juan-Juan</w:t>
            </w:r>
            <w:proofErr w:type="spellEnd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 </w:t>
            </w:r>
            <w:proofErr w:type="spellStart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>Kağanlığı’nın</w:t>
            </w:r>
            <w:proofErr w:type="spellEnd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 siyasi tarihini açıklar. </w:t>
            </w:r>
          </w:p>
          <w:p w:rsidR="00893606" w:rsidRPr="003F4FCB" w:rsidRDefault="00893606" w:rsidP="00893606">
            <w:pPr>
              <w:pStyle w:val="Defaul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>2.11. Hun İmparatorluğu dönemi ve sonrasında kurulan Türk devletlerindeki sosyal, ekonomik ve kültürel hayatı analiz eder.</w:t>
            </w: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93606" w:rsidRPr="002B33EA" w:rsidRDefault="00893606" w:rsidP="00893606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125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3. ÜNİTE: TÜRK KAĞANLIKLARI </w:t>
            </w:r>
          </w:p>
          <w:p w:rsidR="00893606" w:rsidRPr="003F4FCB" w:rsidRDefault="00893606" w:rsidP="008936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00B0F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00B0F0"/>
                <w:sz w:val="16"/>
                <w:szCs w:val="16"/>
              </w:rPr>
              <w:t xml:space="preserve">3. ÜNİTE: TÜRK KAĞANLIKLARI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3.1. Kök Türk Devleti’nin kuruluş ve siyasi gelişim sürecini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proofErr w:type="spellStart"/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.Orhun</w:t>
            </w:r>
            <w:proofErr w:type="spell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 Kitabelerinden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Tonyukuk</w:t>
            </w:r>
            <w:proofErr w:type="spell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,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Kültegin</w:t>
            </w:r>
            <w:proofErr w:type="spell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 ve Bilge Kağan yazıtları hakkında bilgi verilir.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cstheme="minorHAnsi"/>
                <w:iCs/>
                <w:color w:val="211D1E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. Ergenekon Destanı ile ilgili bilgi verilir. 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313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3. ÜNİTE: TÜRK KAĞANLIKLARI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3.2. Avar </w:t>
            </w:r>
            <w:proofErr w:type="spellStart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>Kağanlığı’nın</w:t>
            </w:r>
            <w:proofErr w:type="spellEnd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 kuruluş ve siyasi gelişim sürecini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3.3. Hazar </w:t>
            </w:r>
            <w:proofErr w:type="spellStart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>Kağanlığı’nın</w:t>
            </w:r>
            <w:proofErr w:type="spellEnd"/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 kuruluş ve siyasi gelişim sürecini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Hazarların kuruldukları bölgede uzun süre hâkimiyet kurmasında etkili olan faktörler açıklanır. </w:t>
            </w: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313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3. ÜNİTE: TÜRK KAĞANLIKLARI </w:t>
            </w:r>
          </w:p>
          <w:p w:rsidR="00893606" w:rsidRPr="003F4FCB" w:rsidRDefault="00893606" w:rsidP="008936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pStyle w:val="Pa17"/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3.4.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Türgeş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Kağanlığı’nın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kuruluş ve siyasi gelişim sürecini açıklar. </w:t>
            </w:r>
          </w:p>
          <w:p w:rsidR="00893606" w:rsidRPr="003F4FCB" w:rsidRDefault="00893606" w:rsidP="00893606">
            <w:pPr>
              <w:pStyle w:val="Pa17"/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Talas Savaşı ve önemi açıklanır. </w:t>
            </w:r>
          </w:p>
          <w:p w:rsidR="00893606" w:rsidRPr="003F4FCB" w:rsidRDefault="00893606" w:rsidP="00893606">
            <w:pPr>
              <w:pStyle w:val="Pa17"/>
              <w:spacing w:after="120"/>
              <w:jc w:val="both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3.5. Uygur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Kağanlığı’nın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kuruluş ve siyasi gelişim sürecini açıklar. 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313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893606" w:rsidRPr="007A5FF4" w:rsidRDefault="00893606" w:rsidP="00893606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3. ÜNİTE: TÜRK KAĞANLIKLARI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3.6. Koçu (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İdikut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) Uygur Devleti’nin kuruluş ve siyasi gelişim sürecini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3.7. Karluk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Yabguluğu’nun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kuruluş ve siyasi gelişim sürecini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93606" w:rsidRPr="007A5FF4" w:rsidRDefault="00893606" w:rsidP="00893606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440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3. ÜNİTE: TÜRK KAĞANLIKLARI </w:t>
            </w:r>
          </w:p>
          <w:p w:rsidR="00893606" w:rsidRPr="003F4FCB" w:rsidRDefault="00893606" w:rsidP="008936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pStyle w:val="Pa17"/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3.8. Kırgız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Kağanlığı’nın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kuruluş ve siyasi gelişim sürecini açıklar. </w:t>
            </w:r>
          </w:p>
          <w:p w:rsidR="00893606" w:rsidRPr="003F4FCB" w:rsidRDefault="00893606" w:rsidP="00893606">
            <w:pPr>
              <w:pStyle w:val="Pa17"/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Yenisey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Yazıtları içerisinde değerlendirilen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Suci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Yazıtı hakkında bilgi verilir. </w:t>
            </w:r>
          </w:p>
          <w:p w:rsidR="00893606" w:rsidRPr="003F4FCB" w:rsidRDefault="00893606" w:rsidP="00893606">
            <w:pPr>
              <w:pStyle w:val="Pa17"/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3.9.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Kimekler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ve Kıpçakların tarihsel gelişim sürecini açıklar. </w:t>
            </w:r>
          </w:p>
          <w:p w:rsidR="00893606" w:rsidRPr="003F4FCB" w:rsidRDefault="00893606" w:rsidP="00893606">
            <w:pPr>
              <w:pStyle w:val="Pa17"/>
              <w:spacing w:after="12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Deşt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-i Kıpçak (Kıpçak Bozkırı) terimi ile ilgili bilgi verilir.</w:t>
            </w:r>
          </w:p>
        </w:tc>
        <w:tc>
          <w:tcPr>
            <w:tcW w:w="1733" w:type="dxa"/>
            <w:shd w:val="clear" w:color="auto" w:fill="FFFFFF" w:themeFill="background1"/>
            <w:vAlign w:val="center"/>
          </w:tcPr>
          <w:p w:rsidR="00893606" w:rsidRPr="003F4FCB" w:rsidRDefault="00893606" w:rsidP="00893606">
            <w:pPr>
              <w:spacing w:after="0" w:line="240" w:lineRule="auto"/>
              <w:jc w:val="center"/>
              <w:rPr>
                <w:rFonts w:cs="Calibri"/>
                <w:color w:val="FF0000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93606" w:rsidRPr="007A5FF4" w:rsidRDefault="00893606" w:rsidP="00893606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893606" w:rsidRPr="003F4FCB" w:rsidTr="00893606">
        <w:trPr>
          <w:cantSplit/>
          <w:trHeight w:val="896"/>
        </w:trPr>
        <w:tc>
          <w:tcPr>
            <w:tcW w:w="496" w:type="dxa"/>
            <w:textDirection w:val="btLr"/>
            <w:vAlign w:val="center"/>
          </w:tcPr>
          <w:p w:rsidR="00893606" w:rsidRPr="005F6A4E" w:rsidRDefault="00893606" w:rsidP="00893606">
            <w:pPr>
              <w:ind w:left="113" w:right="113"/>
              <w:jc w:val="center"/>
              <w:rPr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b/>
                <w:color w:val="31849B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5F6A4E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31849B" w:themeColor="accent5" w:themeShade="BF"/>
                <w:sz w:val="14"/>
                <w:szCs w:val="14"/>
              </w:rPr>
              <w:t>.HAFTA</w:t>
            </w:r>
          </w:p>
          <w:p w:rsidR="00893606" w:rsidRPr="005F6A4E" w:rsidRDefault="00893606" w:rsidP="00893606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31849B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31849B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3. ÜNİTE: TÜRK KAĞANLIKLARI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3.10. Türk Kağanlıkları döneminde sosyal, ekonomik ve kültürel hayatı analiz eder.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. Türk Kağanlıkları döneminde yönetim, iktisadi ve kültürel merkezlere örnekler verilir.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. İpek Yolu’nun önemine değinilir. </w:t>
            </w: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BE0480" w:rsidRDefault="00893606" w:rsidP="00893606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893606" w:rsidRPr="003F4FCB" w:rsidTr="00893606">
        <w:trPr>
          <w:cantSplit/>
          <w:trHeight w:val="957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3. ÜNİTE: TÜRK KAĞANLIKLARI </w:t>
            </w:r>
          </w:p>
          <w:p w:rsidR="00893606" w:rsidRPr="003F4FCB" w:rsidRDefault="00893606" w:rsidP="00893606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c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. Türk kağanlıkları döneminde inanç sistemlerine değinilir.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ç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. Eski Türklerde kadının konumuna değinilir.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cstheme="minorHAnsi"/>
                <w:iCs/>
                <w:color w:val="211D1E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d</w:t>
            </w:r>
            <w:proofErr w:type="gram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. Türk Kağanlıkları döneminde sanat hakkında bilgi verilir. 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893606" w:rsidRPr="002E4CF9" w:rsidRDefault="00893606" w:rsidP="00893606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893606" w:rsidRDefault="00893606" w:rsidP="00893606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893606" w:rsidRPr="00BE0480" w:rsidRDefault="00893606" w:rsidP="00893606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893606" w:rsidRPr="00BE0480" w:rsidRDefault="00893606" w:rsidP="00893606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893606" w:rsidRPr="003F4FCB" w:rsidTr="00893606">
        <w:trPr>
          <w:cantSplit/>
          <w:trHeight w:val="1135"/>
        </w:trPr>
        <w:tc>
          <w:tcPr>
            <w:tcW w:w="496" w:type="dxa"/>
            <w:textDirection w:val="btLr"/>
            <w:vAlign w:val="center"/>
          </w:tcPr>
          <w:p w:rsidR="00893606" w:rsidRPr="005F6A4E" w:rsidRDefault="00893606" w:rsidP="00893606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5F6A4E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893606" w:rsidRPr="005F6A4E" w:rsidRDefault="00893606" w:rsidP="00893606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4. ÜNİTE: İLK TÜRK İSLAM DEVLETLERİ 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b/>
                <w:bCs/>
                <w:color w:val="00B0F0"/>
                <w:sz w:val="16"/>
                <w:szCs w:val="16"/>
              </w:rPr>
            </w:pP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b/>
                <w:bCs/>
                <w:color w:val="00B0F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00B0F0"/>
                <w:sz w:val="16"/>
                <w:szCs w:val="16"/>
              </w:rPr>
              <w:t xml:space="preserve">4. ÜNİTE: İLK TÜRK İSLAM DEVLETLERİ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b/>
                <w:bCs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211D1E"/>
                <w:sz w:val="16"/>
                <w:szCs w:val="16"/>
              </w:rPr>
              <w:t xml:space="preserve">4.1. Orta Asya’da İslamiyet’in yayılışını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ind w:left="567" w:hanging="283"/>
              <w:rPr>
                <w:rFonts w:asciiTheme="minorHAnsi" w:hAnsiTheme="minorHAnsi" w:cstheme="minorHAnsi"/>
                <w:b/>
                <w:bCs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iCs/>
                <w:color w:val="211D1E"/>
                <w:sz w:val="16"/>
                <w:szCs w:val="16"/>
              </w:rPr>
              <w:t xml:space="preserve">Talas Savaşı’nın, Türklerin İslamiyet’i kabulüne etkisine değinilir.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b/>
                <w:bCs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211D1E"/>
                <w:sz w:val="16"/>
                <w:szCs w:val="16"/>
              </w:rPr>
              <w:t xml:space="preserve">4.2. Oğuz </w:t>
            </w:r>
            <w:proofErr w:type="spellStart"/>
            <w:r w:rsidRPr="003F4FCB">
              <w:rPr>
                <w:rFonts w:asciiTheme="minorHAnsi" w:hAnsiTheme="minorHAnsi" w:cstheme="minorHAnsi"/>
                <w:b/>
                <w:bCs/>
                <w:color w:val="211D1E"/>
                <w:sz w:val="16"/>
                <w:szCs w:val="16"/>
              </w:rPr>
              <w:t>Yabguluğu’nun</w:t>
            </w:r>
            <w:proofErr w:type="spellEnd"/>
            <w:r w:rsidRPr="003F4FCB">
              <w:rPr>
                <w:rFonts w:asciiTheme="minorHAnsi" w:hAnsiTheme="minorHAnsi" w:cstheme="minorHAnsi"/>
                <w:b/>
                <w:bCs/>
                <w:color w:val="211D1E"/>
                <w:sz w:val="16"/>
                <w:szCs w:val="16"/>
              </w:rPr>
              <w:t xml:space="preserve"> tarihî, kültürel ve ekonomik gelişim sürecini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ind w:left="567" w:hanging="283"/>
              <w:rPr>
                <w:rFonts w:asciiTheme="minorHAnsi" w:hAnsiTheme="minorHAnsi" w:cstheme="minorHAnsi"/>
                <w:b/>
                <w:bCs/>
                <w:iCs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iCs/>
                <w:color w:val="211D1E"/>
                <w:sz w:val="16"/>
                <w:szCs w:val="16"/>
              </w:rPr>
              <w:t xml:space="preserve">Dede Korkut Hikâyeleri hakkında bilgi verilir.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ind w:left="567" w:hanging="283"/>
              <w:rPr>
                <w:rFonts w:asciiTheme="minorHAnsi" w:hAnsiTheme="minorHAnsi" w:cstheme="minorHAnsi"/>
                <w:b/>
                <w:bCs/>
                <w:iCs/>
                <w:color w:val="211D1E"/>
                <w:sz w:val="16"/>
                <w:szCs w:val="16"/>
              </w:rPr>
            </w:pP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ind w:left="567" w:hanging="283"/>
              <w:rPr>
                <w:rFonts w:asciiTheme="minorHAnsi" w:hAnsiTheme="minorHAnsi" w:cstheme="minorHAnsi"/>
                <w:b/>
                <w:bCs/>
                <w:iCs/>
                <w:color w:val="211D1E"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893606" w:rsidRPr="002E4CF9" w:rsidRDefault="00893606" w:rsidP="00893606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893606" w:rsidRPr="002E4CF9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893606" w:rsidRPr="003F4FCB" w:rsidTr="00893606">
        <w:trPr>
          <w:cantSplit/>
          <w:trHeight w:val="1313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4. ÜNİTE: İLK TÜRK İSLAM DEVLETLERİ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4.3.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Karahanlılar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Hakanlığı’nın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Türk halkları arasında İslamiyet’in yayılmasındaki rolünü sorgular.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Karahanlılar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Hakanlığı’nın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kuruluş ve siyasi gelişim süreci açıklanır.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Balasagunlu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Yusuf, Kaşgarlı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Mahmud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ve Hoca Ahmet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Yesevi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hakkında bilgiler ve bu yazarlara ait eserlerden örnekler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4.4.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Sâcoğulları’nın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tarihsel gelişim sürecini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746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4. ÜNİTE: İLK TÜRK İSLAM DEVLETLERİ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4.5. İdil Bulgar Devleti’nin siyasi, ekonomik ve kültürel gelişimi arasında ilişki kurar.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. İdil Bulgarları Devleti döneminde İslamiyet’in kabul ve yayılmasında ticari ilişkile</w:t>
            </w: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softHyphen/>
              <w:t>rin rolüne değinilir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b. Kul Ali’nin eserinden yola çıkılarak o dönemde ortak bir Türk dili </w:t>
            </w: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kullanıldığı  belirtilir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.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4.6.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Gazneliler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Devleti’nin siyasi ve kültürel gelişimi arasında ilişki kurar.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a.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Gazneli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Mahmut’un Hindistan’da İslamiyet’in yayılmasındaki </w:t>
            </w: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katkılarına </w:t>
            </w: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değinilir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Ebu Reyhan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Biruni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hakkında kısa bilgi verilir. </w:t>
            </w: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313"/>
        </w:trPr>
        <w:tc>
          <w:tcPr>
            <w:tcW w:w="496" w:type="dxa"/>
            <w:textDirection w:val="btLr"/>
            <w:vAlign w:val="center"/>
          </w:tcPr>
          <w:p w:rsidR="00893606" w:rsidRPr="00C34809" w:rsidRDefault="00893606" w:rsidP="00893606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C34809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893606" w:rsidRPr="00C34809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4. ÜNİTE: İLK TÜRK İSLAM DEVLETLERİ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4.7. Büyük Selçuklu Devleti ve Türkiye Selçuklu Devleti’nin siyasi gelişim sürecini analiz eder.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Büyük Selçuklu Devleti’nin kuruluş ve yıkılış süreçleri açıklanır.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Dandanakan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, Pasinler ve Malazgirt savaşları ve bu savaşların sonuçları hakkında bilgi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c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Türkiye Selçuklu Devleti’nin kuruluş ve yıkılış süreçleri açıklanır.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ç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Miryokefalon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Savaşı hakkında bilgi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d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Haçlı Seferleri’ne karşı verdikleri mücadelenin önemine değinilir.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e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“Atabeylik müessesesi” açıklanır.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f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Mevlâna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Celaleddin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Rumi, Yunus Emre hakkında bilgi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g.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Gevher Nesibe Darüşşifası hakkında bilgi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93606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893606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893606" w:rsidRPr="000B130C" w:rsidRDefault="00893606" w:rsidP="00893606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893606" w:rsidRPr="002E4CF9" w:rsidRDefault="00893606" w:rsidP="00893606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893606" w:rsidRPr="002E4CF9" w:rsidRDefault="00893606" w:rsidP="00893606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893606" w:rsidRPr="003F4FCB" w:rsidTr="00893606">
        <w:trPr>
          <w:cantSplit/>
          <w:trHeight w:val="1089"/>
        </w:trPr>
        <w:tc>
          <w:tcPr>
            <w:tcW w:w="496" w:type="dxa"/>
            <w:textDirection w:val="btLr"/>
            <w:vAlign w:val="center"/>
          </w:tcPr>
          <w:p w:rsidR="00893606" w:rsidRPr="00C34809" w:rsidRDefault="00893606" w:rsidP="00893606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lastRenderedPageBreak/>
              <w:t>MART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C34809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893606" w:rsidRPr="00C34809" w:rsidRDefault="00893606" w:rsidP="00893606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4. ÜNİTE: İLK TÜRK İSLAM DEVLETLERİ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4.8.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İldenizlilerin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kökenlerini ve siyasi gelişim sürecini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Nizami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Gencevî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ve eserleri hakkında bilgi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4.9.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Harezmşahlar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Devleti’nin siyasi ve kültürel gelişim sürecini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Celaleddin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Harezmşah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ve Cengiz Han arasındaki mücadeleye değinilir.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Yassıçemen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Savaşı hakkında bilgi verilir. </w:t>
            </w: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93606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893606" w:rsidRPr="002B33EA" w:rsidRDefault="00893606" w:rsidP="00893606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893606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893606" w:rsidRPr="007A5FF4" w:rsidRDefault="00893606" w:rsidP="00893606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893606" w:rsidRPr="002E4CF9" w:rsidRDefault="00893606" w:rsidP="00893606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893606" w:rsidRDefault="00893606" w:rsidP="00893606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893606" w:rsidRPr="007A5FF4" w:rsidRDefault="00893606" w:rsidP="00893606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893606" w:rsidRPr="003F4FCB" w:rsidTr="00893606">
        <w:trPr>
          <w:cantSplit/>
          <w:trHeight w:val="1669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>4. ÜNİTE: İLK TÜRK İSLAM DEVLETLERİ</w:t>
            </w: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4.10. İlk Türk İslam Devletlerindeki sosyal, ekonomik ve kültürel hayatı analiz eder.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Dîvânu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Lugâti’t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-Türk adlı eserde yer alan Türk dünyası haritası verilerek eserde yer alan Türk boyları ve yaşadıkları coğrafi bölgeler belirtilir.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Harezmî,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Farabî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gibi Müslüman düşünürler hakkında bilgi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c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Türk kadın şahsiyetler hakkında bilgi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93606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893606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893606" w:rsidRPr="007A5FF4" w:rsidRDefault="00893606" w:rsidP="00893606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600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5. ÜNİTE: TÜRK-MOĞOL DEVLETLERİ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color w:val="00B0F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00B0F0"/>
                <w:sz w:val="16"/>
                <w:szCs w:val="16"/>
              </w:rPr>
              <w:t xml:space="preserve">5. ÜNİTE: TÜRK-MOĞOL DEVLETLERİ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5. 1. Moğol İmparatorluğu’nun siyasi gelişim sürecini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Moğol İmparatorluğu’ndan sonra kurulan Moğol devletleri belirtilir.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5.2. Altın Orda Devleti’nin siyasi gelişim sürecini analiz eder.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Altın Orda Devleti’nin yıkılışından sonra ortaya çıkan hanlıkların isimleri belirtilir.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Altın Orda edebiyatının önemli temsilcilerinden Seyfi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Sarayi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,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Kutb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gibi düşünür</w:t>
            </w: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softHyphen/>
              <w:t xml:space="preserve">ler ve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Codex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Cumanicus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(Kuman kitabı) hakkında bilgi verilir. </w:t>
            </w:r>
          </w:p>
        </w:tc>
        <w:tc>
          <w:tcPr>
            <w:tcW w:w="1733" w:type="dxa"/>
            <w:shd w:val="clear" w:color="auto" w:fill="FFFFFF" w:themeFill="background1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color w:val="FF0000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</w:t>
            </w:r>
            <w:r w:rsidRPr="003F4FCB">
              <w:rPr>
                <w:rFonts w:cs="Calibri"/>
                <w:color w:val="FF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93606" w:rsidRPr="007A5FF4" w:rsidRDefault="00893606" w:rsidP="00893606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893606" w:rsidRPr="003F4FCB" w:rsidTr="00893606">
        <w:trPr>
          <w:cantSplit/>
          <w:trHeight w:val="1416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5. ÜNİTE: TÜRK-MOĞOL DEVLETLERİ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5.3. Çağatay Devleti’nin siyasi, ekonomik ve kültürel gelişim sürecini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5.4. Moğolistan (Doğu Çağatay)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Hanlığı’nın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siyasi gelişim sürecini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313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5. ÜNİTE: TÜRK-MOĞOL DEVLETLERİ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5.5. İlhanlılar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Hanlığı’nın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siyasi gelişim sürecini analiz eder.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Devletin dinî ve kültürel gelişimine değinilir.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5.6. Kubilay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Hanlığı’nın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siyasi gelişim sürecini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Kubilay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Hanlığı’nın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Çin kültürünü benimseyen tek Moğol hanlığı olduğu vurgulanır.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Marco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(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Marko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) Polo hakkında bilgi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313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5. ÜNİTE: TÜRK-MOĞOL DEVLETLERİ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5.7. Türk-Moğol devletlerinin sosyal, ekonomik ve kültürel hayatı arasında ilişki kurar.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Alaeddin Ata Melik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Cuveyni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,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Reşid-eddin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Fazlullah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Hemedani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gibi Müslüman tarihçile</w:t>
            </w: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softHyphen/>
              <w:t>rin Türk Moğol devletleri ile ilgili eserleri hakkında bilgi verilir.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313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6. ÜNİTE: TÜRK DÜNYASI (XIII-XV. YÜZYILLAR)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B0F0"/>
                <w:sz w:val="16"/>
                <w:szCs w:val="16"/>
              </w:rPr>
            </w:pP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color w:val="00B0F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00B0F0"/>
                <w:sz w:val="16"/>
                <w:szCs w:val="16"/>
              </w:rPr>
              <w:t xml:space="preserve">6. ÜNİTE: TÜRK DÜNYASI (XIII-XV. YÜZYILLAR)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6.1. Delhi Türk </w:t>
            </w:r>
            <w:proofErr w:type="spellStart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>Sultanlığı’nın</w:t>
            </w:r>
            <w:proofErr w:type="spellEnd"/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 siyasi ve kültürel gelişim sürecini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Sultan Raziye hakkında bilgi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6.2. Mısır Memluklerin siyasi gelişim sürecini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Sultan Baybars’ın Haçlılara karşı mücadelelerine değinilir.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93606" w:rsidRPr="000B130C" w:rsidRDefault="00893606" w:rsidP="00893606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618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893606" w:rsidRPr="007A5FF4" w:rsidRDefault="00893606" w:rsidP="00893606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6. ÜNİTE: TÜRK DÜNYASI (XIII-XV. YÜZYILLAR)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shd w:val="clear" w:color="auto" w:fill="auto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6.3. Osmanlı İmparatorluğu’nun siyasi, sosyal, ekonomik ve kültürel gelişim sürecini analiz eder.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Osmanlı Beyliği’nin kurulduğu dönem ile ilgili bilgi verilir.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İstanbul’un Fethi ve fethin Türk ve Dünya tarihi açısından öneminden bahsedilir.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c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Osmanlı Devleti’nin yönetim anlayışından bahsedilir. </w:t>
            </w: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313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6. ÜNİTE: TÜRK DÜNYASI (XIII-XV. YÜZYILLAR)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21" w:lineRule="atLeas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ç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Fatih Sultan Mehmet’in 28 Mayıs 1463 tarihli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Ahidnamesi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(ferman) verilerek Os</w:t>
            </w: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softHyphen/>
              <w:t xml:space="preserve">manlı Devleti’nin hâkim olduğu bölgelerde uzun süre egemenlik sağlamasında kullandığı yöntemler açıklanır.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21" w:lineRule="atLeast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d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Ali Kuşçu hakkında bilgi verilir. </w:t>
            </w: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134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893606" w:rsidRPr="007A5FF4" w:rsidRDefault="00893606" w:rsidP="00893606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6. ÜNİTE: TÜRK DÜNYASI (XIII-XV. YÜZYILLAR)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6.4. Timurlular Devleti’nin siyasi, sosyal, ekonomik ve kültürel hayatını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Timur’un devlet anlayışı ve Ulu Dağ Kitabesi hakkında bilgi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Ali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Şîr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Nevaî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ve “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Lisânu’t-Tayr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” adlı eseri hakkında bilgi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c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Ferhad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ve Şirin Destanı’ndan örnek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93606" w:rsidRDefault="00893606" w:rsidP="00893606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893606" w:rsidRPr="000B130C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893606" w:rsidRPr="000B130C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893606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893606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893606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893606" w:rsidRPr="000B130C" w:rsidRDefault="00893606" w:rsidP="00893606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893606" w:rsidRPr="000B130C" w:rsidRDefault="00893606" w:rsidP="00893606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240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color w:val="FF000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FF0000"/>
                <w:sz w:val="16"/>
                <w:szCs w:val="16"/>
              </w:rPr>
              <w:t xml:space="preserve">6. ÜNİTE: TÜRK DÜNYASI (XIII-XV. YÜZYILLAR)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991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6.5. Karakoyunlular Devleti’nin siyasi gelişim sürecini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6.6. Akkoyunlular Devleti’nin siyasi gelişim sürecini açıklar.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a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“Hasan Padişah Kanunları” hakkında bilgi verilir. </w:t>
            </w:r>
          </w:p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b</w:t>
            </w:r>
            <w:proofErr w:type="gram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.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İmadeddin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>Nesimî</w:t>
            </w:r>
            <w:proofErr w:type="spellEnd"/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 hakkında bilgi verilir. </w:t>
            </w: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893606" w:rsidRPr="001A5A4F" w:rsidRDefault="00893606" w:rsidP="00893606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134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7. ÜNİTE: TÜRK DÜNYASININ ORTAK MANEVİ VE KÜLTÜREL MİRASLARI</w:t>
            </w:r>
          </w:p>
        </w:tc>
        <w:tc>
          <w:tcPr>
            <w:tcW w:w="4991" w:type="dxa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B0F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00B0F0"/>
                <w:sz w:val="16"/>
                <w:szCs w:val="16"/>
              </w:rPr>
              <w:t xml:space="preserve">7. ÜNİTE: TÜRK DÜNYASININ ORTAK MANEVİ VE KÜLTÜREL MİRASLARI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7.1. Türk Halklarının ortak sözlü kültür ögelerini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Oğuz Kağan Destanı, Manas Destanı, Nasreddin Hoca Fıkralarından örnekler verilir.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shd w:val="clear" w:color="auto" w:fill="FFFFFF" w:themeFill="background1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893606" w:rsidRPr="003F4FCB" w:rsidTr="00893606">
        <w:trPr>
          <w:cantSplit/>
          <w:trHeight w:val="1134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893606" w:rsidRPr="00EB710C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7. ÜNİTE: TÜRK DÜNYASININ ORTAK MANEVİ VE KÜLTÜREL MİRASLARI</w:t>
            </w:r>
          </w:p>
        </w:tc>
        <w:tc>
          <w:tcPr>
            <w:tcW w:w="4991" w:type="dxa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00B0F0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bCs/>
                <w:color w:val="00B0F0"/>
                <w:sz w:val="16"/>
                <w:szCs w:val="16"/>
              </w:rPr>
              <w:t xml:space="preserve">7. ÜNİTE: TÜRK DÜNYASININ ORTAK MANEVİ VE KÜLTÜREL MİRASLARI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7.2. Türk Halklarının ortak manevi değerlerini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Manevi değerler olarak Nevruz, On İki Hayvanlı Türk Takvimi ve halk oyunları ele alınır.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shd w:val="clear" w:color="auto" w:fill="FFFFFF" w:themeFill="background1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 xml:space="preserve">Çalışma Yaprağı, Açık Uçlu Sorular, Öğrenme Günlüğü, Performans Görevi 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/>
              <w:rPr>
                <w:rFonts w:cs="BlissTurk"/>
                <w:b/>
                <w:color w:val="FF0000"/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336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b/>
                <w:color w:val="FF0000"/>
                <w:sz w:val="16"/>
                <w:szCs w:val="16"/>
              </w:rPr>
              <w:t>7. ÜNİTE: TÜRK DÜNYASININ ORTAK MANEVİ VE KÜLTÜREL MİRASLARI</w:t>
            </w:r>
          </w:p>
        </w:tc>
        <w:tc>
          <w:tcPr>
            <w:tcW w:w="4991" w:type="dxa"/>
            <w:vAlign w:val="center"/>
          </w:tcPr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sz w:val="16"/>
                <w:szCs w:val="16"/>
              </w:rPr>
              <w:t xml:space="preserve">7.3. Türk Halklarının ortak maddi kültür ögelerini açıklar.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iCs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sz w:val="16"/>
                <w:szCs w:val="16"/>
              </w:rPr>
              <w:t xml:space="preserve">Maddi kültür ögeleri olarak çadır, halı ve müzik aletleri ele alınır.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color w:val="211D1E"/>
                <w:sz w:val="16"/>
                <w:szCs w:val="16"/>
              </w:rPr>
              <w:t xml:space="preserve">7.4. Türk Halklarının ortak millî oyunlarına örnekler verir. 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1" w:lineRule="atLeast"/>
              <w:rPr>
                <w:rFonts w:asciiTheme="minorHAnsi" w:hAnsiTheme="minorHAnsi" w:cstheme="minorHAnsi"/>
                <w:color w:val="211D1E"/>
                <w:sz w:val="16"/>
                <w:szCs w:val="16"/>
              </w:rPr>
            </w:pPr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Güreş ve </w:t>
            </w:r>
            <w:proofErr w:type="spellStart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>Kökbörü</w:t>
            </w:r>
            <w:proofErr w:type="spellEnd"/>
            <w:r w:rsidRPr="003F4FCB">
              <w:rPr>
                <w:rFonts w:asciiTheme="minorHAnsi" w:hAnsiTheme="minorHAnsi" w:cstheme="minorHAnsi"/>
                <w:iCs/>
                <w:color w:val="211D1E"/>
                <w:sz w:val="16"/>
                <w:szCs w:val="16"/>
              </w:rPr>
              <w:t xml:space="preserve"> gibi oyunlar tanıtılır.</w:t>
            </w:r>
          </w:p>
          <w:p w:rsidR="00893606" w:rsidRPr="003F4FCB" w:rsidRDefault="00893606" w:rsidP="00893606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733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cs="Calibri"/>
                <w:sz w:val="16"/>
                <w:szCs w:val="16"/>
                <w:lang w:eastAsia="tr-TR"/>
              </w:rPr>
            </w:pPr>
            <w:r w:rsidRPr="003F4FCB">
              <w:rPr>
                <w:rFonts w:cs="Calibri"/>
                <w:sz w:val="16"/>
                <w:szCs w:val="16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560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sz w:val="16"/>
                <w:szCs w:val="16"/>
              </w:rPr>
            </w:pPr>
            <w:r w:rsidRPr="003F4FCB">
              <w:rPr>
                <w:sz w:val="16"/>
                <w:szCs w:val="16"/>
              </w:rPr>
              <w:t>Anlatım, Soru-Cevap,  Örnekleme, Beyin Fırtınası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893606" w:rsidRPr="003F4FCB" w:rsidTr="00893606">
        <w:trPr>
          <w:cantSplit/>
          <w:trHeight w:val="1134"/>
        </w:trPr>
        <w:tc>
          <w:tcPr>
            <w:tcW w:w="496" w:type="dxa"/>
            <w:textDirection w:val="btLr"/>
            <w:vAlign w:val="center"/>
          </w:tcPr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91" w:type="dxa"/>
            <w:textDirection w:val="btLr"/>
            <w:vAlign w:val="center"/>
          </w:tcPr>
          <w:p w:rsidR="00893606" w:rsidRPr="007A5FF4" w:rsidRDefault="00893606" w:rsidP="00893606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893606" w:rsidRPr="007A5FF4" w:rsidRDefault="00893606" w:rsidP="00893606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421" w:type="dxa"/>
            <w:textDirection w:val="btLr"/>
            <w:vAlign w:val="center"/>
          </w:tcPr>
          <w:p w:rsidR="00893606" w:rsidRPr="003F4FCB" w:rsidRDefault="00893606" w:rsidP="00893606">
            <w:pPr>
              <w:spacing w:line="24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3F4FCB">
              <w:rPr>
                <w:rFonts w:asciiTheme="minorHAnsi" w:hAnsiTheme="minorHAnsi"/>
                <w:b/>
                <w:sz w:val="16"/>
                <w:szCs w:val="16"/>
              </w:rPr>
              <w:t>2</w:t>
            </w:r>
          </w:p>
        </w:tc>
        <w:tc>
          <w:tcPr>
            <w:tcW w:w="2082" w:type="dxa"/>
            <w:vAlign w:val="center"/>
          </w:tcPr>
          <w:p w:rsidR="00893606" w:rsidRPr="003F4FCB" w:rsidRDefault="00893606" w:rsidP="00893606">
            <w:pPr>
              <w:pStyle w:val="AralkYok"/>
              <w:rPr>
                <w:rFonts w:asciiTheme="minorHAnsi" w:hAnsiTheme="minorHAnsi"/>
                <w:sz w:val="16"/>
                <w:szCs w:val="16"/>
                <w:lang w:eastAsia="tr-TR"/>
              </w:rPr>
            </w:pPr>
            <w:r w:rsidRPr="003F4FCB">
              <w:rPr>
                <w:sz w:val="16"/>
                <w:szCs w:val="16"/>
              </w:rPr>
              <w:t>Yıl Sonu Faaliyet</w:t>
            </w:r>
          </w:p>
        </w:tc>
        <w:tc>
          <w:tcPr>
            <w:tcW w:w="4991" w:type="dxa"/>
            <w:vAlign w:val="center"/>
          </w:tcPr>
          <w:p w:rsidR="00893606" w:rsidRPr="003F4FCB" w:rsidRDefault="00893606" w:rsidP="00893606">
            <w:pPr>
              <w:spacing w:after="0" w:line="240" w:lineRule="auto"/>
              <w:rPr>
                <w:rFonts w:asciiTheme="minorHAnsi" w:hAnsiTheme="minorHAnsi"/>
                <w:bCs/>
                <w:sz w:val="16"/>
                <w:szCs w:val="16"/>
                <w:lang w:eastAsia="tr-TR"/>
              </w:rPr>
            </w:pPr>
            <w:r w:rsidRPr="003F4FCB">
              <w:rPr>
                <w:color w:val="auto"/>
                <w:sz w:val="16"/>
                <w:szCs w:val="16"/>
              </w:rPr>
              <w:t>Okul ve MEB tarafından belirlenen faaliyetlerin uygulanması</w:t>
            </w:r>
          </w:p>
        </w:tc>
        <w:tc>
          <w:tcPr>
            <w:tcW w:w="1733" w:type="dxa"/>
            <w:vAlign w:val="center"/>
          </w:tcPr>
          <w:p w:rsidR="00893606" w:rsidRPr="003F4FCB" w:rsidRDefault="00893606" w:rsidP="00893606">
            <w:pPr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93606" w:rsidRPr="003F4FCB" w:rsidRDefault="00893606" w:rsidP="00893606">
            <w:pPr>
              <w:spacing w:after="0" w:line="24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893606" w:rsidRPr="007A5FF4" w:rsidRDefault="00893606" w:rsidP="00893606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:rsidR="00893606" w:rsidRPr="002B33EA" w:rsidRDefault="00893606" w:rsidP="00893606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893606" w:rsidRPr="007A5FF4" w:rsidRDefault="00893606" w:rsidP="00893606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AF0802" w:rsidRPr="003D4863" w:rsidRDefault="00AF0802">
      <w:pPr>
        <w:rPr>
          <w:rFonts w:asciiTheme="minorHAnsi" w:hAnsiTheme="minorHAnsi"/>
          <w:b/>
          <w:sz w:val="24"/>
          <w:szCs w:val="18"/>
        </w:rPr>
      </w:pPr>
    </w:p>
    <w:p w:rsidR="00AF0802" w:rsidRPr="003D4863" w:rsidRDefault="00AF0802" w:rsidP="00AF0802">
      <w:pPr>
        <w:spacing w:after="0"/>
        <w:rPr>
          <w:rFonts w:asciiTheme="minorHAnsi" w:hAnsiTheme="minorHAnsi"/>
          <w:sz w:val="24"/>
          <w:szCs w:val="18"/>
        </w:rPr>
      </w:pPr>
      <w:proofErr w:type="gramStart"/>
      <w:r w:rsidRPr="003D4863">
        <w:rPr>
          <w:rFonts w:asciiTheme="minorHAnsi" w:hAnsiTheme="minorHAnsi"/>
          <w:sz w:val="24"/>
          <w:szCs w:val="18"/>
        </w:rPr>
        <w:t>…………………………</w:t>
      </w:r>
      <w:proofErr w:type="gramEnd"/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="007E1895">
        <w:rPr>
          <w:rFonts w:asciiTheme="minorHAnsi" w:hAnsiTheme="minorHAnsi"/>
          <w:sz w:val="24"/>
          <w:szCs w:val="18"/>
        </w:rPr>
        <w:t xml:space="preserve">              </w:t>
      </w:r>
      <w:r w:rsidRPr="003D4863">
        <w:rPr>
          <w:rFonts w:asciiTheme="minorHAnsi" w:hAnsiTheme="minorHAnsi"/>
          <w:sz w:val="24"/>
          <w:szCs w:val="18"/>
        </w:rPr>
        <w:t>Uygundur</w:t>
      </w:r>
    </w:p>
    <w:p w:rsidR="00AF0802" w:rsidRPr="003D4863" w:rsidRDefault="00A14FEB" w:rsidP="00AF0802">
      <w:pPr>
        <w:spacing w:after="0"/>
        <w:rPr>
          <w:rFonts w:asciiTheme="minorHAnsi" w:hAnsiTheme="minorHAnsi"/>
          <w:sz w:val="24"/>
          <w:szCs w:val="18"/>
        </w:rPr>
      </w:pPr>
      <w:proofErr w:type="gramStart"/>
      <w:r>
        <w:t>Tarih</w:t>
      </w:r>
      <w:r w:rsidR="0082180E">
        <w:t xml:space="preserve"> </w:t>
      </w:r>
      <w:r w:rsidR="0025234A">
        <w:rPr>
          <w:rFonts w:asciiTheme="minorHAnsi" w:hAnsiTheme="minorHAnsi"/>
          <w:sz w:val="24"/>
          <w:szCs w:val="18"/>
        </w:rPr>
        <w:t xml:space="preserve"> </w:t>
      </w:r>
      <w:r w:rsidR="00AF0802" w:rsidRPr="003D4863">
        <w:rPr>
          <w:rFonts w:asciiTheme="minorHAnsi" w:hAnsiTheme="minorHAnsi"/>
          <w:sz w:val="24"/>
          <w:szCs w:val="18"/>
        </w:rPr>
        <w:t>Öğretmeni</w:t>
      </w:r>
      <w:proofErr w:type="gramEnd"/>
      <w:r w:rsidR="00AF0802" w:rsidRPr="003D4863">
        <w:rPr>
          <w:rFonts w:asciiTheme="minorHAnsi" w:hAnsiTheme="minorHAnsi"/>
          <w:sz w:val="24"/>
          <w:szCs w:val="18"/>
        </w:rPr>
        <w:t xml:space="preserve">                                                                  </w:t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595143">
        <w:rPr>
          <w:rFonts w:asciiTheme="minorHAnsi" w:hAnsiTheme="minorHAnsi"/>
          <w:sz w:val="24"/>
          <w:szCs w:val="18"/>
        </w:rPr>
        <w:t>0</w:t>
      </w:r>
      <w:r w:rsidR="00F25921">
        <w:rPr>
          <w:rFonts w:asciiTheme="minorHAnsi" w:hAnsiTheme="minorHAnsi"/>
          <w:sz w:val="24"/>
          <w:szCs w:val="18"/>
        </w:rPr>
        <w:t>7</w:t>
      </w:r>
      <w:r w:rsidR="00E5056A" w:rsidRPr="003D4863">
        <w:rPr>
          <w:rFonts w:asciiTheme="minorHAnsi" w:hAnsiTheme="minorHAnsi"/>
          <w:sz w:val="24"/>
          <w:szCs w:val="18"/>
        </w:rPr>
        <w:t>/0</w:t>
      </w:r>
      <w:r w:rsidR="00A1760A">
        <w:rPr>
          <w:rFonts w:asciiTheme="minorHAnsi" w:hAnsiTheme="minorHAnsi"/>
          <w:sz w:val="24"/>
          <w:szCs w:val="18"/>
        </w:rPr>
        <w:t>9</w:t>
      </w:r>
      <w:r w:rsidR="00E5056A" w:rsidRPr="003D4863">
        <w:rPr>
          <w:rFonts w:asciiTheme="minorHAnsi" w:hAnsiTheme="minorHAnsi"/>
          <w:sz w:val="24"/>
          <w:szCs w:val="18"/>
        </w:rPr>
        <w:t>/20</w:t>
      </w:r>
      <w:r w:rsidR="00E5056A">
        <w:rPr>
          <w:rFonts w:asciiTheme="minorHAnsi" w:hAnsiTheme="minorHAnsi"/>
          <w:sz w:val="24"/>
          <w:szCs w:val="18"/>
        </w:rPr>
        <w:t>2</w:t>
      </w:r>
      <w:r w:rsidR="00F25921">
        <w:rPr>
          <w:rFonts w:asciiTheme="minorHAnsi" w:hAnsiTheme="minorHAnsi"/>
          <w:sz w:val="24"/>
          <w:szCs w:val="18"/>
        </w:rPr>
        <w:t>6</w:t>
      </w:r>
      <w:r w:rsidR="00E5056A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  <w:r w:rsidR="00AF0802" w:rsidRPr="003D4863">
        <w:rPr>
          <w:rFonts w:asciiTheme="minorHAnsi" w:hAnsiTheme="minorHAnsi"/>
          <w:sz w:val="24"/>
          <w:szCs w:val="18"/>
        </w:rPr>
        <w:tab/>
      </w:r>
    </w:p>
    <w:p w:rsidR="00AF0802" w:rsidRPr="003D4863" w:rsidRDefault="00AF0802" w:rsidP="00AF0802">
      <w:pPr>
        <w:spacing w:after="0"/>
        <w:rPr>
          <w:rFonts w:asciiTheme="minorHAnsi" w:hAnsiTheme="minorHAnsi"/>
          <w:sz w:val="24"/>
          <w:szCs w:val="18"/>
        </w:rPr>
      </w:pPr>
    </w:p>
    <w:p w:rsidR="00AF0802" w:rsidRPr="003D4863" w:rsidRDefault="00AF0802" w:rsidP="00AF0802">
      <w:pPr>
        <w:spacing w:after="0"/>
        <w:rPr>
          <w:rFonts w:asciiTheme="minorHAnsi" w:hAnsiTheme="minorHAnsi"/>
          <w:sz w:val="24"/>
          <w:szCs w:val="18"/>
        </w:rPr>
      </w:pP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proofErr w:type="gramStart"/>
      <w:r w:rsidRPr="003D4863">
        <w:rPr>
          <w:rFonts w:asciiTheme="minorHAnsi" w:hAnsiTheme="minorHAnsi"/>
          <w:sz w:val="24"/>
          <w:szCs w:val="18"/>
        </w:rPr>
        <w:t>……………………………….</w:t>
      </w:r>
      <w:proofErr w:type="gramEnd"/>
    </w:p>
    <w:p w:rsidR="00816CFF" w:rsidRDefault="00816CFF">
      <w:pPr>
        <w:autoSpaceDE w:val="0"/>
        <w:autoSpaceDN w:val="0"/>
        <w:adjustRightInd w:val="0"/>
        <w:rPr>
          <w:rFonts w:asciiTheme="minorHAnsi" w:hAnsiTheme="minorHAnsi"/>
          <w:sz w:val="24"/>
          <w:szCs w:val="18"/>
        </w:rPr>
      </w:pPr>
    </w:p>
    <w:p w:rsidR="00816CFF" w:rsidRDefault="00816CFF">
      <w:pPr>
        <w:autoSpaceDE w:val="0"/>
        <w:autoSpaceDN w:val="0"/>
        <w:adjustRightInd w:val="0"/>
        <w:rPr>
          <w:rFonts w:asciiTheme="minorHAnsi" w:hAnsiTheme="minorHAnsi"/>
          <w:sz w:val="24"/>
          <w:szCs w:val="18"/>
        </w:rPr>
      </w:pPr>
    </w:p>
    <w:p w:rsidR="003D4863" w:rsidRDefault="00AF0802">
      <w:pPr>
        <w:autoSpaceDE w:val="0"/>
        <w:autoSpaceDN w:val="0"/>
        <w:adjustRightInd w:val="0"/>
        <w:rPr>
          <w:rFonts w:asciiTheme="minorHAnsi" w:hAnsiTheme="minorHAnsi"/>
          <w:sz w:val="24"/>
          <w:szCs w:val="18"/>
        </w:rPr>
      </w:pP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</w:r>
      <w:r w:rsidRPr="003D4863">
        <w:rPr>
          <w:rFonts w:asciiTheme="minorHAnsi" w:hAnsiTheme="minorHAnsi"/>
          <w:sz w:val="24"/>
          <w:szCs w:val="18"/>
        </w:rPr>
        <w:tab/>
        <w:t xml:space="preserve">    </w:t>
      </w:r>
      <w:r w:rsidR="00705323">
        <w:rPr>
          <w:rFonts w:asciiTheme="minorHAnsi" w:hAnsiTheme="minorHAnsi"/>
          <w:sz w:val="24"/>
          <w:szCs w:val="18"/>
        </w:rPr>
        <w:t xml:space="preserve">          </w:t>
      </w:r>
      <w:r w:rsidRPr="003D4863">
        <w:rPr>
          <w:rFonts w:asciiTheme="minorHAnsi" w:hAnsiTheme="minorHAnsi"/>
          <w:sz w:val="24"/>
          <w:szCs w:val="18"/>
        </w:rPr>
        <w:t>Okul Müdürü</w:t>
      </w:r>
    </w:p>
    <w:p w:rsidR="00816CFF" w:rsidRPr="004849A7" w:rsidRDefault="00816CFF" w:rsidP="00816CFF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816CFF" w:rsidRDefault="00816CFF" w:rsidP="00816CFF">
      <w:pPr>
        <w:autoSpaceDE w:val="0"/>
        <w:autoSpaceDN w:val="0"/>
        <w:adjustRightInd w:val="0"/>
        <w:jc w:val="center"/>
        <w:rPr>
          <w:sz w:val="48"/>
          <w:szCs w:val="18"/>
        </w:rPr>
      </w:pPr>
    </w:p>
    <w:p w:rsidR="00816CFF" w:rsidRDefault="00816CFF" w:rsidP="00816CFF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44"/>
          <w:u w:val="none"/>
        </w:rPr>
      </w:pPr>
      <w:r w:rsidRPr="004849A7">
        <w:rPr>
          <w:sz w:val="48"/>
          <w:szCs w:val="18"/>
        </w:rPr>
        <w:t xml:space="preserve">Güncel Ders Kitaplarını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816CFF" w:rsidRDefault="00816CFF" w:rsidP="00816CFF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44"/>
          <w:u w:val="none"/>
        </w:rPr>
      </w:pPr>
    </w:p>
    <w:p w:rsidR="00816CFF" w:rsidRPr="004849A7" w:rsidRDefault="00816CFF" w:rsidP="00816CFF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sz w:val="44"/>
          <w:u w:val="none"/>
        </w:rPr>
      </w:pPr>
    </w:p>
    <w:p w:rsidR="00816CFF" w:rsidRDefault="00816CFF" w:rsidP="00816CFF">
      <w:pPr>
        <w:autoSpaceDE w:val="0"/>
        <w:autoSpaceDN w:val="0"/>
        <w:adjustRightInd w:val="0"/>
        <w:jc w:val="center"/>
        <w:rPr>
          <w:rStyle w:val="Kpr"/>
          <w:rFonts w:cs="Arial"/>
          <w:color w:val="auto"/>
          <w:u w:val="none"/>
        </w:rPr>
      </w:pPr>
    </w:p>
    <w:p w:rsidR="00816CFF" w:rsidRDefault="00816CFF" w:rsidP="00816CFF">
      <w:pPr>
        <w:shd w:val="clear" w:color="auto" w:fill="FFFFFF"/>
        <w:spacing w:after="150" w:line="240" w:lineRule="auto"/>
        <w:jc w:val="center"/>
        <w:outlineLvl w:val="0"/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816CFF" w:rsidRPr="004849A7" w:rsidRDefault="00816CFF" w:rsidP="00816CFF">
      <w:pPr>
        <w:shd w:val="clear" w:color="auto" w:fill="FFFFFF"/>
        <w:spacing w:after="150" w:line="240" w:lineRule="auto"/>
        <w:jc w:val="center"/>
        <w:outlineLvl w:val="0"/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816CFF" w:rsidRPr="004849A7" w:rsidRDefault="00816CFF" w:rsidP="00816CFF">
      <w:pPr>
        <w:shd w:val="clear" w:color="auto" w:fill="FFFFFF"/>
        <w:spacing w:after="150" w:line="240" w:lineRule="auto"/>
        <w:jc w:val="center"/>
        <w:outlineLvl w:val="0"/>
        <w:rPr>
          <w:rFonts w:ascii="Arial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816CFF" w:rsidRPr="004849A7" w:rsidRDefault="00893606" w:rsidP="00816CFF">
      <w:pPr>
        <w:shd w:val="clear" w:color="auto" w:fill="FFFFFF"/>
        <w:spacing w:after="150" w:line="240" w:lineRule="auto"/>
        <w:jc w:val="center"/>
        <w:outlineLvl w:val="0"/>
        <w:rPr>
          <w:rFonts w:ascii="Arial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816CFF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816CFF" w:rsidRPr="004849A7" w:rsidRDefault="00816CFF" w:rsidP="00816CFF">
      <w:pPr>
        <w:shd w:val="clear" w:color="auto" w:fill="FFFFFF"/>
        <w:spacing w:after="150" w:line="240" w:lineRule="auto"/>
        <w:jc w:val="center"/>
        <w:outlineLvl w:val="0"/>
        <w:rPr>
          <w:rFonts w:ascii="Arial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816CFF" w:rsidRDefault="00816CFF" w:rsidP="00816CFF">
      <w:pPr>
        <w:autoSpaceDE w:val="0"/>
        <w:autoSpaceDN w:val="0"/>
        <w:adjustRightInd w:val="0"/>
        <w:rPr>
          <w:sz w:val="24"/>
          <w:szCs w:val="18"/>
        </w:rPr>
      </w:pPr>
    </w:p>
    <w:p w:rsidR="00816CFF" w:rsidRPr="004219C3" w:rsidRDefault="00816CFF" w:rsidP="00816CFF">
      <w:pPr>
        <w:rPr>
          <w:sz w:val="14"/>
          <w:szCs w:val="14"/>
        </w:rPr>
      </w:pPr>
    </w:p>
    <w:p w:rsidR="00816CFF" w:rsidRDefault="00816CFF" w:rsidP="00816CFF">
      <w:pPr>
        <w:autoSpaceDE w:val="0"/>
        <w:autoSpaceDN w:val="0"/>
        <w:adjustRightInd w:val="0"/>
      </w:pPr>
    </w:p>
    <w:p w:rsidR="00816CFF" w:rsidRPr="003D4863" w:rsidRDefault="00816CFF">
      <w:pPr>
        <w:autoSpaceDE w:val="0"/>
        <w:autoSpaceDN w:val="0"/>
        <w:adjustRightInd w:val="0"/>
        <w:rPr>
          <w:rFonts w:asciiTheme="minorHAnsi" w:hAnsiTheme="minorHAnsi"/>
          <w:sz w:val="24"/>
          <w:szCs w:val="18"/>
        </w:rPr>
      </w:pPr>
    </w:p>
    <w:sectPr w:rsidR="00816CFF" w:rsidRPr="003D4863" w:rsidSect="00AF3836">
      <w:pgSz w:w="16838" w:h="11906" w:orient="landscape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F95"/>
    <w:rsid w:val="00001E6D"/>
    <w:rsid w:val="0000584D"/>
    <w:rsid w:val="0001412C"/>
    <w:rsid w:val="00076C6E"/>
    <w:rsid w:val="000B3F21"/>
    <w:rsid w:val="000C0F93"/>
    <w:rsid w:val="000E0077"/>
    <w:rsid w:val="000E65AE"/>
    <w:rsid w:val="000E7208"/>
    <w:rsid w:val="0011218C"/>
    <w:rsid w:val="001324C2"/>
    <w:rsid w:val="00141ADC"/>
    <w:rsid w:val="00194C75"/>
    <w:rsid w:val="001B1110"/>
    <w:rsid w:val="001B25FD"/>
    <w:rsid w:val="001C41AF"/>
    <w:rsid w:val="001F0EEA"/>
    <w:rsid w:val="002052FB"/>
    <w:rsid w:val="00216CFB"/>
    <w:rsid w:val="0022000B"/>
    <w:rsid w:val="00221493"/>
    <w:rsid w:val="002311E3"/>
    <w:rsid w:val="00231F5C"/>
    <w:rsid w:val="0025234A"/>
    <w:rsid w:val="00254C3B"/>
    <w:rsid w:val="0028408D"/>
    <w:rsid w:val="002A1379"/>
    <w:rsid w:val="002C0C09"/>
    <w:rsid w:val="002C470E"/>
    <w:rsid w:val="002E1767"/>
    <w:rsid w:val="002E7B5E"/>
    <w:rsid w:val="002F07B9"/>
    <w:rsid w:val="00300A73"/>
    <w:rsid w:val="0030508A"/>
    <w:rsid w:val="00347A79"/>
    <w:rsid w:val="003C2123"/>
    <w:rsid w:val="003C3512"/>
    <w:rsid w:val="003C4389"/>
    <w:rsid w:val="003D4863"/>
    <w:rsid w:val="003E5E54"/>
    <w:rsid w:val="003F13CF"/>
    <w:rsid w:val="003F4FCB"/>
    <w:rsid w:val="00407E4E"/>
    <w:rsid w:val="0041760E"/>
    <w:rsid w:val="0043276E"/>
    <w:rsid w:val="00452277"/>
    <w:rsid w:val="004676BF"/>
    <w:rsid w:val="004824E8"/>
    <w:rsid w:val="004906E9"/>
    <w:rsid w:val="004A76FF"/>
    <w:rsid w:val="004B425B"/>
    <w:rsid w:val="004D2FA0"/>
    <w:rsid w:val="005012C3"/>
    <w:rsid w:val="00532FF0"/>
    <w:rsid w:val="0054092E"/>
    <w:rsid w:val="00551CC5"/>
    <w:rsid w:val="00552D00"/>
    <w:rsid w:val="00564EB4"/>
    <w:rsid w:val="00595143"/>
    <w:rsid w:val="005F3A5B"/>
    <w:rsid w:val="00632B9E"/>
    <w:rsid w:val="00641D8E"/>
    <w:rsid w:val="0064773D"/>
    <w:rsid w:val="006679C6"/>
    <w:rsid w:val="0067047D"/>
    <w:rsid w:val="00671AB3"/>
    <w:rsid w:val="006933DC"/>
    <w:rsid w:val="006C151F"/>
    <w:rsid w:val="006D4B9E"/>
    <w:rsid w:val="00705323"/>
    <w:rsid w:val="007323CC"/>
    <w:rsid w:val="00733FAD"/>
    <w:rsid w:val="0076322B"/>
    <w:rsid w:val="0076468E"/>
    <w:rsid w:val="00774639"/>
    <w:rsid w:val="007A4E50"/>
    <w:rsid w:val="007B67F0"/>
    <w:rsid w:val="007C4886"/>
    <w:rsid w:val="007E1895"/>
    <w:rsid w:val="00816CFF"/>
    <w:rsid w:val="00817824"/>
    <w:rsid w:val="0082180E"/>
    <w:rsid w:val="008260C8"/>
    <w:rsid w:val="008302A4"/>
    <w:rsid w:val="00837F43"/>
    <w:rsid w:val="00893606"/>
    <w:rsid w:val="008A3BF1"/>
    <w:rsid w:val="00915D1E"/>
    <w:rsid w:val="00922FEB"/>
    <w:rsid w:val="009254A0"/>
    <w:rsid w:val="009276B8"/>
    <w:rsid w:val="0097173C"/>
    <w:rsid w:val="00973BBD"/>
    <w:rsid w:val="00977752"/>
    <w:rsid w:val="00982D71"/>
    <w:rsid w:val="00997585"/>
    <w:rsid w:val="009A0023"/>
    <w:rsid w:val="009D2146"/>
    <w:rsid w:val="009D4C04"/>
    <w:rsid w:val="009E3402"/>
    <w:rsid w:val="009E72CF"/>
    <w:rsid w:val="00A14FEB"/>
    <w:rsid w:val="00A1760A"/>
    <w:rsid w:val="00A42AF7"/>
    <w:rsid w:val="00A63BE5"/>
    <w:rsid w:val="00A76DF9"/>
    <w:rsid w:val="00A85D08"/>
    <w:rsid w:val="00AA1B74"/>
    <w:rsid w:val="00AA7DFF"/>
    <w:rsid w:val="00AB6975"/>
    <w:rsid w:val="00AB7A1A"/>
    <w:rsid w:val="00AC14A5"/>
    <w:rsid w:val="00AC7FDD"/>
    <w:rsid w:val="00AF0802"/>
    <w:rsid w:val="00AF3836"/>
    <w:rsid w:val="00B429E5"/>
    <w:rsid w:val="00B579DB"/>
    <w:rsid w:val="00B959D5"/>
    <w:rsid w:val="00BC1683"/>
    <w:rsid w:val="00C223A4"/>
    <w:rsid w:val="00C22F95"/>
    <w:rsid w:val="00C67E3A"/>
    <w:rsid w:val="00C74087"/>
    <w:rsid w:val="00C8701E"/>
    <w:rsid w:val="00CB30EF"/>
    <w:rsid w:val="00CE0814"/>
    <w:rsid w:val="00D24D54"/>
    <w:rsid w:val="00D3216A"/>
    <w:rsid w:val="00D43C5B"/>
    <w:rsid w:val="00D470B7"/>
    <w:rsid w:val="00D5006E"/>
    <w:rsid w:val="00DB2BA9"/>
    <w:rsid w:val="00DB32DB"/>
    <w:rsid w:val="00DC60B2"/>
    <w:rsid w:val="00E5056A"/>
    <w:rsid w:val="00E603B7"/>
    <w:rsid w:val="00E65363"/>
    <w:rsid w:val="00E763E3"/>
    <w:rsid w:val="00E966A9"/>
    <w:rsid w:val="00ED0E2F"/>
    <w:rsid w:val="00EE712D"/>
    <w:rsid w:val="00EF5782"/>
    <w:rsid w:val="00F25921"/>
    <w:rsid w:val="00FA00C9"/>
    <w:rsid w:val="00FD2232"/>
    <w:rsid w:val="00FD33B8"/>
    <w:rsid w:val="00FE5B1E"/>
    <w:rsid w:val="00FE7948"/>
    <w:rsid w:val="00FF003F"/>
    <w:rsid w:val="00FF08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67AE6C-7423-4800-8BC8-BA1A473C6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143"/>
    <w:pPr>
      <w:spacing w:after="160" w:line="259" w:lineRule="auto"/>
    </w:pPr>
    <w:rPr>
      <w:color w:val="000000"/>
      <w:szCs w:val="20"/>
      <w:lang w:eastAsia="en-US"/>
    </w:rPr>
  </w:style>
  <w:style w:type="paragraph" w:styleId="Balk1">
    <w:name w:val="heading 1"/>
    <w:basedOn w:val="Normal"/>
    <w:next w:val="Normal"/>
    <w:link w:val="Balk1Char"/>
    <w:qFormat/>
    <w:locked/>
    <w:rsid w:val="00B429E5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Balk2">
    <w:name w:val="heading 2"/>
    <w:basedOn w:val="Normal"/>
    <w:next w:val="Normal"/>
    <w:link w:val="Balk2Char"/>
    <w:unhideWhenUsed/>
    <w:qFormat/>
    <w:locked/>
    <w:rsid w:val="00B429E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nhideWhenUsed/>
    <w:qFormat/>
    <w:locked/>
    <w:rsid w:val="00B429E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nhideWhenUsed/>
    <w:qFormat/>
    <w:locked/>
    <w:rsid w:val="00B429E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Balk5">
    <w:name w:val="heading 5"/>
    <w:basedOn w:val="Normal"/>
    <w:next w:val="Normal"/>
    <w:link w:val="Balk5Char"/>
    <w:unhideWhenUsed/>
    <w:qFormat/>
    <w:locked/>
    <w:rsid w:val="00B429E5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Balk6">
    <w:name w:val="heading 6"/>
    <w:basedOn w:val="Normal"/>
    <w:next w:val="Normal"/>
    <w:link w:val="Balk6Char"/>
    <w:unhideWhenUsed/>
    <w:qFormat/>
    <w:locked/>
    <w:rsid w:val="00B429E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atrNumaras1">
    <w:name w:val="Satır Numarası1"/>
    <w:basedOn w:val="VarsaylanParagrafYazTipi"/>
    <w:uiPriority w:val="99"/>
    <w:semiHidden/>
    <w:rsid w:val="00AF3836"/>
    <w:rPr>
      <w:rFonts w:cs="Times New Roman"/>
    </w:rPr>
  </w:style>
  <w:style w:type="character" w:styleId="Kpr">
    <w:name w:val="Hyperlink"/>
    <w:basedOn w:val="VarsaylanParagrafYazTipi"/>
    <w:uiPriority w:val="99"/>
    <w:rsid w:val="00AF3836"/>
    <w:rPr>
      <w:rFonts w:cs="Times New Roman"/>
      <w:color w:val="0000FF"/>
      <w:u w:val="single"/>
    </w:rPr>
  </w:style>
  <w:style w:type="character" w:styleId="SatrNumaras">
    <w:name w:val="line number"/>
    <w:basedOn w:val="VarsaylanParagrafYazTipi"/>
    <w:uiPriority w:val="99"/>
    <w:semiHidden/>
    <w:rsid w:val="00AF3836"/>
    <w:rPr>
      <w:rFonts w:cs="Times New Roman"/>
    </w:rPr>
  </w:style>
  <w:style w:type="table" w:styleId="TabloBasit1">
    <w:name w:val="Table Simple 1"/>
    <w:basedOn w:val="NormalTablo"/>
    <w:uiPriority w:val="99"/>
    <w:rsid w:val="00AF383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">
    <w:name w:val="Table Grid"/>
    <w:basedOn w:val="NormalTablo"/>
    <w:uiPriority w:val="99"/>
    <w:rsid w:val="00AF383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551CC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Altyaz">
    <w:name w:val="Subtitle"/>
    <w:basedOn w:val="Normal"/>
    <w:next w:val="Normal"/>
    <w:link w:val="AltyazChar"/>
    <w:qFormat/>
    <w:locked/>
    <w:rsid w:val="00B429E5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B429E5"/>
    <w:rPr>
      <w:rFonts w:asciiTheme="majorHAnsi" w:eastAsiaTheme="majorEastAsia" w:hAnsiTheme="majorHAnsi" w:cstheme="majorBidi"/>
      <w:color w:val="000000"/>
      <w:sz w:val="24"/>
      <w:szCs w:val="24"/>
      <w:lang w:eastAsia="en-US"/>
    </w:rPr>
  </w:style>
  <w:style w:type="character" w:customStyle="1" w:styleId="Balk1Char">
    <w:name w:val="Başlık 1 Char"/>
    <w:basedOn w:val="VarsaylanParagrafYazTipi"/>
    <w:link w:val="Balk1"/>
    <w:rsid w:val="00B429E5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lang w:eastAsia="en-US"/>
    </w:rPr>
  </w:style>
  <w:style w:type="character" w:customStyle="1" w:styleId="Balk2Char">
    <w:name w:val="Başlık 2 Char"/>
    <w:basedOn w:val="VarsaylanParagrafYazTipi"/>
    <w:link w:val="Balk2"/>
    <w:rsid w:val="00B429E5"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lang w:eastAsia="en-US"/>
    </w:rPr>
  </w:style>
  <w:style w:type="character" w:customStyle="1" w:styleId="Balk3Char">
    <w:name w:val="Başlık 3 Char"/>
    <w:basedOn w:val="VarsaylanParagrafYazTipi"/>
    <w:link w:val="Balk3"/>
    <w:rsid w:val="00B429E5"/>
    <w:rPr>
      <w:rFonts w:asciiTheme="majorHAnsi" w:eastAsiaTheme="majorEastAsia" w:hAnsiTheme="majorHAnsi" w:cstheme="majorBidi"/>
      <w:b/>
      <w:bCs/>
      <w:color w:val="000000"/>
      <w:sz w:val="26"/>
      <w:szCs w:val="26"/>
      <w:lang w:eastAsia="en-US"/>
    </w:rPr>
  </w:style>
  <w:style w:type="character" w:customStyle="1" w:styleId="Balk4Char">
    <w:name w:val="Başlık 4 Char"/>
    <w:basedOn w:val="VarsaylanParagrafYazTipi"/>
    <w:link w:val="Balk4"/>
    <w:rsid w:val="00B429E5"/>
    <w:rPr>
      <w:rFonts w:asciiTheme="minorHAnsi" w:eastAsiaTheme="minorEastAsia" w:hAnsiTheme="minorHAnsi" w:cstheme="minorBidi"/>
      <w:b/>
      <w:bCs/>
      <w:color w:val="000000"/>
      <w:sz w:val="28"/>
      <w:szCs w:val="28"/>
      <w:lang w:eastAsia="en-US"/>
    </w:rPr>
  </w:style>
  <w:style w:type="character" w:customStyle="1" w:styleId="Balk5Char">
    <w:name w:val="Başlık 5 Char"/>
    <w:basedOn w:val="VarsaylanParagrafYazTipi"/>
    <w:link w:val="Balk5"/>
    <w:rsid w:val="00B429E5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  <w:lang w:eastAsia="en-US"/>
    </w:rPr>
  </w:style>
  <w:style w:type="character" w:customStyle="1" w:styleId="Balk6Char">
    <w:name w:val="Başlık 6 Char"/>
    <w:basedOn w:val="VarsaylanParagrafYazTipi"/>
    <w:link w:val="Balk6"/>
    <w:rsid w:val="00B429E5"/>
    <w:rPr>
      <w:rFonts w:asciiTheme="minorHAnsi" w:eastAsiaTheme="minorEastAsia" w:hAnsiTheme="minorHAnsi" w:cstheme="minorBidi"/>
      <w:b/>
      <w:bCs/>
      <w:color w:val="000000"/>
      <w:lang w:eastAsia="en-US"/>
    </w:rPr>
  </w:style>
  <w:style w:type="paragraph" w:customStyle="1" w:styleId="nvcaub">
    <w:name w:val="nvcaub"/>
    <w:basedOn w:val="Normal"/>
    <w:rsid w:val="00141ADC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  <w:lang w:eastAsia="tr-TR"/>
    </w:rPr>
  </w:style>
  <w:style w:type="paragraph" w:styleId="AralkYok">
    <w:name w:val="No Spacing"/>
    <w:uiPriority w:val="1"/>
    <w:qFormat/>
    <w:rsid w:val="00733FAD"/>
    <w:rPr>
      <w:rFonts w:eastAsia="Calibri"/>
      <w:lang w:eastAsia="en-US"/>
    </w:rPr>
  </w:style>
  <w:style w:type="character" w:customStyle="1" w:styleId="fontstyle01">
    <w:name w:val="fontstyle01"/>
    <w:rsid w:val="00733FAD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  <w:style w:type="paragraph" w:customStyle="1" w:styleId="Pa17">
    <w:name w:val="Pa17"/>
    <w:basedOn w:val="Default"/>
    <w:next w:val="Default"/>
    <w:uiPriority w:val="99"/>
    <w:rsid w:val="006679C6"/>
    <w:pPr>
      <w:spacing w:line="221" w:lineRule="atLeast"/>
    </w:pPr>
    <w:rPr>
      <w:color w:val="auto"/>
    </w:rPr>
  </w:style>
  <w:style w:type="paragraph" w:customStyle="1" w:styleId="Pa24">
    <w:name w:val="Pa24"/>
    <w:basedOn w:val="Default"/>
    <w:next w:val="Default"/>
    <w:uiPriority w:val="99"/>
    <w:rsid w:val="006679C6"/>
    <w:pPr>
      <w:spacing w:line="22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2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2750</Words>
  <Characters>15676</Characters>
  <Application>Microsoft Office Word</Application>
  <DocSecurity>0</DocSecurity>
  <Lines>130</Lines>
  <Paragraphs>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18390</CharactersWithSpaces>
  <SharedDoc>false</SharedDoc>
  <HLinks>
    <vt:vector size="6" baseType="variant">
      <vt:variant>
        <vt:i4>2556017</vt:i4>
      </vt:variant>
      <vt:variant>
        <vt:i4>0</vt:i4>
      </vt:variant>
      <vt:variant>
        <vt:i4>0</vt:i4>
      </vt:variant>
      <vt:variant>
        <vt:i4>5</vt:i4>
      </vt:variant>
      <vt:variant>
        <vt:lpwstr>http://www.kimyadenizi.com/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kimya</dc:creator>
  <cp:lastModifiedBy>KİMYAA</cp:lastModifiedBy>
  <cp:revision>2</cp:revision>
  <dcterms:created xsi:type="dcterms:W3CDTF">2026-09-01T20:31:00Z</dcterms:created>
  <dcterms:modified xsi:type="dcterms:W3CDTF">2026-09-01T20:31:00Z</dcterms:modified>
</cp:coreProperties>
</file>