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30F" w:rsidRPr="008F42F4" w:rsidRDefault="0016530F" w:rsidP="00A728DA">
      <w:pPr>
        <w:spacing w:line="240" w:lineRule="auto"/>
        <w:jc w:val="center"/>
        <w:rPr>
          <w:rFonts w:ascii="Times New Roman" w:hAnsi="Times New Roman" w:cs="Times New Roman"/>
          <w:b/>
          <w:sz w:val="24"/>
          <w:szCs w:val="24"/>
        </w:rPr>
      </w:pPr>
      <w:proofErr w:type="gramStart"/>
      <w:r w:rsidRPr="008F42F4">
        <w:rPr>
          <w:rFonts w:ascii="Times New Roman" w:hAnsi="Times New Roman" w:cs="Times New Roman"/>
          <w:b/>
          <w:sz w:val="24"/>
          <w:szCs w:val="24"/>
        </w:rPr>
        <w:t>………………………………</w:t>
      </w:r>
      <w:proofErr w:type="gramEnd"/>
      <w:r w:rsidRPr="008F42F4">
        <w:rPr>
          <w:rFonts w:ascii="Times New Roman" w:hAnsi="Times New Roman" w:cs="Times New Roman"/>
          <w:b/>
          <w:sz w:val="24"/>
          <w:szCs w:val="24"/>
        </w:rPr>
        <w:t xml:space="preserve"> LİSESİ</w:t>
      </w:r>
    </w:p>
    <w:p w:rsidR="0016530F" w:rsidRPr="008F42F4" w:rsidRDefault="00D07EB6" w:rsidP="00A728D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2026-2027</w:t>
      </w:r>
      <w:r w:rsidR="0016530F" w:rsidRPr="008F42F4">
        <w:rPr>
          <w:rFonts w:ascii="Times New Roman" w:hAnsi="Times New Roman" w:cs="Times New Roman"/>
          <w:b/>
          <w:sz w:val="24"/>
          <w:szCs w:val="24"/>
        </w:rPr>
        <w:t xml:space="preserve"> EĞİTİM ÖĞRETİM YILI</w:t>
      </w:r>
    </w:p>
    <w:p w:rsidR="0016530F" w:rsidRPr="008F42F4" w:rsidRDefault="0016530F" w:rsidP="00213B86">
      <w:pPr>
        <w:spacing w:line="240" w:lineRule="auto"/>
        <w:jc w:val="center"/>
        <w:rPr>
          <w:rFonts w:ascii="Times New Roman" w:hAnsi="Times New Roman" w:cs="Times New Roman"/>
          <w:b/>
          <w:sz w:val="24"/>
          <w:szCs w:val="24"/>
        </w:rPr>
      </w:pPr>
      <w:r w:rsidRPr="008F42F4">
        <w:rPr>
          <w:rFonts w:ascii="Times New Roman" w:hAnsi="Times New Roman" w:cs="Times New Roman"/>
          <w:b/>
          <w:sz w:val="24"/>
          <w:szCs w:val="24"/>
        </w:rPr>
        <w:t>KİMYA DERSİ 1.DÖNEM ZÜMRE ÖĞRETMENLER TOPLANTI TUTANAĞI</w:t>
      </w:r>
    </w:p>
    <w:p w:rsidR="008F42F4" w:rsidRPr="008F42F4" w:rsidRDefault="008F42F4" w:rsidP="00A728DA">
      <w:pPr>
        <w:spacing w:line="240" w:lineRule="auto"/>
        <w:rPr>
          <w:rFonts w:ascii="Times New Roman" w:hAnsi="Times New Roman" w:cs="Times New Roman"/>
          <w:sz w:val="24"/>
          <w:szCs w:val="24"/>
        </w:rPr>
      </w:pPr>
    </w:p>
    <w:p w:rsidR="0016530F" w:rsidRPr="008F42F4" w:rsidRDefault="0016530F"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ÖĞRETİM </w:t>
      </w:r>
      <w:proofErr w:type="gramStart"/>
      <w:r w:rsidRPr="008F42F4">
        <w:rPr>
          <w:rFonts w:ascii="Times New Roman" w:hAnsi="Times New Roman" w:cs="Times New Roman"/>
          <w:sz w:val="24"/>
          <w:szCs w:val="24"/>
        </w:rPr>
        <w:t xml:space="preserve">YILI        </w:t>
      </w:r>
      <w:r w:rsidR="00A728DA" w:rsidRPr="008F42F4">
        <w:rPr>
          <w:rFonts w:ascii="Times New Roman" w:hAnsi="Times New Roman" w:cs="Times New Roman"/>
          <w:sz w:val="24"/>
          <w:szCs w:val="24"/>
        </w:rPr>
        <w:t xml:space="preserve">  </w:t>
      </w:r>
      <w:r w:rsidRPr="008F42F4">
        <w:rPr>
          <w:rFonts w:ascii="Times New Roman" w:hAnsi="Times New Roman" w:cs="Times New Roman"/>
          <w:sz w:val="24"/>
          <w:szCs w:val="24"/>
        </w:rPr>
        <w:t xml:space="preserve">:   </w:t>
      </w:r>
      <w:r w:rsidR="00B808CD" w:rsidRPr="008F42F4">
        <w:rPr>
          <w:rFonts w:ascii="Times New Roman" w:hAnsi="Times New Roman" w:cs="Times New Roman"/>
          <w:sz w:val="24"/>
          <w:szCs w:val="24"/>
        </w:rPr>
        <w:t>202</w:t>
      </w:r>
      <w:r w:rsidR="00D07EB6">
        <w:rPr>
          <w:rFonts w:ascii="Times New Roman" w:hAnsi="Times New Roman" w:cs="Times New Roman"/>
          <w:sz w:val="24"/>
          <w:szCs w:val="24"/>
        </w:rPr>
        <w:t>6</w:t>
      </w:r>
      <w:proofErr w:type="gramEnd"/>
      <w:r w:rsidRPr="008F42F4">
        <w:rPr>
          <w:rFonts w:ascii="Times New Roman" w:hAnsi="Times New Roman" w:cs="Times New Roman"/>
          <w:sz w:val="24"/>
          <w:szCs w:val="24"/>
        </w:rPr>
        <w:t>-</w:t>
      </w:r>
      <w:r w:rsidR="00B808CD" w:rsidRPr="008F42F4">
        <w:rPr>
          <w:rFonts w:ascii="Times New Roman" w:hAnsi="Times New Roman" w:cs="Times New Roman"/>
          <w:sz w:val="24"/>
          <w:szCs w:val="24"/>
        </w:rPr>
        <w:t>202</w:t>
      </w:r>
      <w:r w:rsidR="00D07EB6">
        <w:rPr>
          <w:rFonts w:ascii="Times New Roman" w:hAnsi="Times New Roman" w:cs="Times New Roman"/>
          <w:sz w:val="24"/>
          <w:szCs w:val="24"/>
        </w:rPr>
        <w:t>7</w:t>
      </w:r>
    </w:p>
    <w:p w:rsidR="0016530F" w:rsidRPr="008F42F4" w:rsidRDefault="0016530F" w:rsidP="00A728DA">
      <w:pPr>
        <w:spacing w:line="240" w:lineRule="auto"/>
        <w:rPr>
          <w:rFonts w:ascii="Times New Roman" w:hAnsi="Times New Roman" w:cs="Times New Roman"/>
          <w:sz w:val="24"/>
          <w:szCs w:val="24"/>
        </w:rPr>
      </w:pPr>
      <w:proofErr w:type="gramStart"/>
      <w:r w:rsidRPr="008F42F4">
        <w:rPr>
          <w:rFonts w:ascii="Times New Roman" w:hAnsi="Times New Roman" w:cs="Times New Roman"/>
          <w:sz w:val="24"/>
          <w:szCs w:val="24"/>
        </w:rPr>
        <w:t xml:space="preserve">TARİH                       </w:t>
      </w:r>
      <w:r w:rsidR="00600ED4">
        <w:rPr>
          <w:rFonts w:ascii="Times New Roman" w:hAnsi="Times New Roman" w:cs="Times New Roman"/>
          <w:sz w:val="24"/>
          <w:szCs w:val="24"/>
        </w:rPr>
        <w:t xml:space="preserve">   </w:t>
      </w:r>
      <w:r w:rsidRPr="008F42F4">
        <w:rPr>
          <w:rFonts w:ascii="Times New Roman" w:hAnsi="Times New Roman" w:cs="Times New Roman"/>
          <w:sz w:val="24"/>
          <w:szCs w:val="24"/>
        </w:rPr>
        <w:t xml:space="preserve">:  </w:t>
      </w:r>
      <w:r w:rsidR="00D07EB6">
        <w:rPr>
          <w:rFonts w:ascii="Times New Roman" w:hAnsi="Times New Roman" w:cs="Times New Roman"/>
          <w:sz w:val="24"/>
          <w:szCs w:val="24"/>
        </w:rPr>
        <w:t>09</w:t>
      </w:r>
      <w:proofErr w:type="gramEnd"/>
      <w:r w:rsidR="00F40035" w:rsidRPr="008F42F4">
        <w:rPr>
          <w:rFonts w:ascii="Times New Roman" w:hAnsi="Times New Roman" w:cs="Times New Roman"/>
          <w:sz w:val="24"/>
          <w:szCs w:val="24"/>
        </w:rPr>
        <w:t>.</w:t>
      </w:r>
      <w:r w:rsidRPr="008F42F4">
        <w:rPr>
          <w:rFonts w:ascii="Times New Roman" w:hAnsi="Times New Roman" w:cs="Times New Roman"/>
          <w:sz w:val="24"/>
          <w:szCs w:val="24"/>
        </w:rPr>
        <w:t>09.</w:t>
      </w:r>
      <w:r w:rsidR="00B808CD" w:rsidRPr="008F42F4">
        <w:rPr>
          <w:rFonts w:ascii="Times New Roman" w:hAnsi="Times New Roman" w:cs="Times New Roman"/>
          <w:sz w:val="24"/>
          <w:szCs w:val="24"/>
        </w:rPr>
        <w:t>202</w:t>
      </w:r>
      <w:r w:rsidR="00D07EB6">
        <w:rPr>
          <w:rFonts w:ascii="Times New Roman" w:hAnsi="Times New Roman" w:cs="Times New Roman"/>
          <w:sz w:val="24"/>
          <w:szCs w:val="24"/>
        </w:rPr>
        <w:t>6</w:t>
      </w:r>
    </w:p>
    <w:p w:rsidR="0016530F" w:rsidRPr="008F42F4" w:rsidRDefault="0016530F"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TOPLANTI </w:t>
      </w:r>
      <w:proofErr w:type="gramStart"/>
      <w:r w:rsidRPr="008F42F4">
        <w:rPr>
          <w:rFonts w:ascii="Times New Roman" w:hAnsi="Times New Roman" w:cs="Times New Roman"/>
          <w:sz w:val="24"/>
          <w:szCs w:val="24"/>
        </w:rPr>
        <w:t xml:space="preserve">YERİ    </w:t>
      </w:r>
      <w:r w:rsidR="00600ED4">
        <w:rPr>
          <w:rFonts w:ascii="Times New Roman" w:hAnsi="Times New Roman" w:cs="Times New Roman"/>
          <w:sz w:val="24"/>
          <w:szCs w:val="24"/>
        </w:rPr>
        <w:t xml:space="preserve">   </w:t>
      </w:r>
      <w:r w:rsidRPr="008F42F4">
        <w:rPr>
          <w:rFonts w:ascii="Times New Roman" w:hAnsi="Times New Roman" w:cs="Times New Roman"/>
          <w:sz w:val="24"/>
          <w:szCs w:val="24"/>
        </w:rPr>
        <w:t xml:space="preserve"> :  Öğretmenler</w:t>
      </w:r>
      <w:proofErr w:type="gramEnd"/>
      <w:r w:rsidRPr="008F42F4">
        <w:rPr>
          <w:rFonts w:ascii="Times New Roman" w:hAnsi="Times New Roman" w:cs="Times New Roman"/>
          <w:sz w:val="24"/>
          <w:szCs w:val="24"/>
        </w:rPr>
        <w:t xml:space="preserve"> Odası</w:t>
      </w:r>
    </w:p>
    <w:p w:rsidR="0016530F" w:rsidRPr="008F42F4" w:rsidRDefault="0016530F"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TOPLANTI NO       </w:t>
      </w:r>
      <w:r w:rsidRPr="008F42F4">
        <w:rPr>
          <w:rFonts w:ascii="Times New Roman" w:hAnsi="Times New Roman" w:cs="Times New Roman"/>
          <w:sz w:val="24"/>
          <w:szCs w:val="24"/>
        </w:rPr>
        <w:tab/>
        <w:t xml:space="preserve"> :  1</w:t>
      </w:r>
    </w:p>
    <w:p w:rsidR="0016530F" w:rsidRPr="008F42F4" w:rsidRDefault="0016530F"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TOPLANTIYA KATILANLAR  :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  ( Kimya öğretmeni ), </w:t>
      </w:r>
    </w:p>
    <w:p w:rsidR="0016530F" w:rsidRPr="008F42F4" w:rsidRDefault="0016530F" w:rsidP="00F40035">
      <w:pPr>
        <w:rPr>
          <w:rFonts w:ascii="Times New Roman" w:hAnsi="Times New Roman" w:cs="Times New Roman"/>
          <w:sz w:val="24"/>
          <w:szCs w:val="24"/>
        </w:rPr>
      </w:pPr>
      <w:r w:rsidRPr="008F42F4">
        <w:rPr>
          <w:rFonts w:ascii="Times New Roman" w:hAnsi="Times New Roman" w:cs="Times New Roman"/>
          <w:sz w:val="24"/>
          <w:szCs w:val="24"/>
        </w:rPr>
        <w:tab/>
      </w:r>
      <w:r w:rsidRPr="008F42F4">
        <w:rPr>
          <w:rFonts w:ascii="Times New Roman" w:hAnsi="Times New Roman" w:cs="Times New Roman"/>
          <w:sz w:val="24"/>
          <w:szCs w:val="24"/>
        </w:rPr>
        <w:tab/>
      </w:r>
      <w:r w:rsidRPr="008F42F4">
        <w:rPr>
          <w:rFonts w:ascii="Times New Roman" w:hAnsi="Times New Roman" w:cs="Times New Roman"/>
          <w:sz w:val="24"/>
          <w:szCs w:val="24"/>
        </w:rPr>
        <w:tab/>
      </w:r>
      <w:r w:rsidRPr="008F42F4">
        <w:rPr>
          <w:rFonts w:ascii="Times New Roman" w:hAnsi="Times New Roman" w:cs="Times New Roman"/>
          <w:sz w:val="24"/>
          <w:szCs w:val="24"/>
        </w:rPr>
        <w:tab/>
        <w:t xml:space="preserve">  </w:t>
      </w:r>
      <w:r w:rsidR="00A728DA" w:rsidRPr="008F42F4">
        <w:rPr>
          <w:rFonts w:ascii="Times New Roman" w:hAnsi="Times New Roman" w:cs="Times New Roman"/>
          <w:sz w:val="24"/>
          <w:szCs w:val="24"/>
        </w:rPr>
        <w:t xml:space="preserve"> </w:t>
      </w:r>
      <w:r w:rsidRPr="008F42F4">
        <w:rPr>
          <w:rFonts w:ascii="Times New Roman" w:hAnsi="Times New Roman" w:cs="Times New Roman"/>
          <w:sz w:val="24"/>
          <w:szCs w:val="24"/>
        </w:rPr>
        <w:t xml:space="preserve">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 Kimya öğretmeni ) </w:t>
      </w:r>
      <w:r w:rsidRPr="008F42F4">
        <w:rPr>
          <w:rFonts w:ascii="Times New Roman" w:hAnsi="Times New Roman" w:cs="Times New Roman"/>
          <w:sz w:val="24"/>
          <w:szCs w:val="24"/>
        </w:rPr>
        <w:tab/>
      </w:r>
    </w:p>
    <w:p w:rsidR="008F42F4" w:rsidRPr="008F42F4" w:rsidRDefault="008F42F4" w:rsidP="00A728DA">
      <w:pPr>
        <w:spacing w:line="240" w:lineRule="auto"/>
        <w:rPr>
          <w:rFonts w:ascii="Times New Roman" w:hAnsi="Times New Roman" w:cs="Times New Roman"/>
          <w:sz w:val="24"/>
          <w:szCs w:val="24"/>
          <w:u w:val="single"/>
        </w:rPr>
      </w:pPr>
    </w:p>
    <w:p w:rsidR="008F42F4" w:rsidRPr="008F42F4" w:rsidRDefault="008F42F4" w:rsidP="00A728DA">
      <w:pPr>
        <w:spacing w:line="240" w:lineRule="auto"/>
        <w:rPr>
          <w:rFonts w:ascii="Times New Roman" w:hAnsi="Times New Roman" w:cs="Times New Roman"/>
          <w:sz w:val="24"/>
          <w:szCs w:val="24"/>
          <w:u w:val="single"/>
        </w:rPr>
      </w:pPr>
    </w:p>
    <w:p w:rsidR="0016530F" w:rsidRPr="008F42F4" w:rsidRDefault="0016530F" w:rsidP="00A728DA">
      <w:pPr>
        <w:spacing w:line="240" w:lineRule="auto"/>
        <w:rPr>
          <w:rFonts w:ascii="Times New Roman" w:hAnsi="Times New Roman" w:cs="Times New Roman"/>
          <w:sz w:val="24"/>
          <w:szCs w:val="24"/>
          <w:u w:val="single"/>
        </w:rPr>
      </w:pPr>
      <w:r w:rsidRPr="008F42F4">
        <w:rPr>
          <w:rFonts w:ascii="Times New Roman" w:hAnsi="Times New Roman" w:cs="Times New Roman"/>
          <w:sz w:val="24"/>
          <w:szCs w:val="24"/>
          <w:u w:val="single"/>
        </w:rPr>
        <w:t>GÜNDEM MADDELERİ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Açılış ve yoklama.</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 xml:space="preserve">Zümre Başkanı ve Zümre Başkan </w:t>
      </w:r>
      <w:proofErr w:type="gramStart"/>
      <w:r w:rsidRPr="008F42F4">
        <w:rPr>
          <w:rFonts w:ascii="Times New Roman" w:hAnsi="Times New Roman" w:cs="Times New Roman"/>
          <w:sz w:val="24"/>
          <w:szCs w:val="24"/>
        </w:rPr>
        <w:t>Yardımcısının  seçimi</w:t>
      </w:r>
      <w:proofErr w:type="gramEnd"/>
    </w:p>
    <w:p w:rsidR="0016530F" w:rsidRPr="008F42F4" w:rsidRDefault="00D07EB6" w:rsidP="00A728DA">
      <w:pPr>
        <w:pStyle w:val="ListeParagraf"/>
        <w:numPr>
          <w:ilvl w:val="0"/>
          <w:numId w:val="1"/>
        </w:numPr>
        <w:spacing w:after="0" w:line="600" w:lineRule="auto"/>
        <w:rPr>
          <w:rFonts w:ascii="Times New Roman" w:hAnsi="Times New Roman" w:cs="Times New Roman"/>
          <w:sz w:val="24"/>
          <w:szCs w:val="24"/>
        </w:rPr>
      </w:pPr>
      <w:r>
        <w:rPr>
          <w:rFonts w:ascii="Times New Roman" w:hAnsi="Times New Roman" w:cs="Times New Roman"/>
          <w:sz w:val="24"/>
          <w:szCs w:val="24"/>
        </w:rPr>
        <w:t>2025-</w:t>
      </w:r>
      <w:proofErr w:type="gramStart"/>
      <w:r>
        <w:rPr>
          <w:rFonts w:ascii="Times New Roman" w:hAnsi="Times New Roman" w:cs="Times New Roman"/>
          <w:sz w:val="24"/>
          <w:szCs w:val="24"/>
        </w:rPr>
        <w:t>2026</w:t>
      </w:r>
      <w:r w:rsidR="0016530F" w:rsidRPr="008F42F4">
        <w:rPr>
          <w:rFonts w:ascii="Times New Roman" w:hAnsi="Times New Roman" w:cs="Times New Roman"/>
          <w:sz w:val="24"/>
          <w:szCs w:val="24"/>
        </w:rPr>
        <w:t xml:space="preserve">  Eğitim</w:t>
      </w:r>
      <w:proofErr w:type="gramEnd"/>
      <w:r w:rsidR="0016530F" w:rsidRPr="008F42F4">
        <w:rPr>
          <w:rFonts w:ascii="Times New Roman" w:hAnsi="Times New Roman" w:cs="Times New Roman"/>
          <w:sz w:val="24"/>
          <w:szCs w:val="24"/>
        </w:rPr>
        <w:t>-Öğretim Yılı Okul  Zümre Öğretmenler Kurulu To</w:t>
      </w:r>
      <w:r w:rsidR="001705E6" w:rsidRPr="008F42F4">
        <w:rPr>
          <w:rFonts w:ascii="Times New Roman" w:hAnsi="Times New Roman" w:cs="Times New Roman"/>
          <w:sz w:val="24"/>
          <w:szCs w:val="24"/>
        </w:rPr>
        <w:t>plantılarında</w:t>
      </w:r>
      <w:r w:rsidR="0016530F" w:rsidRPr="008F42F4">
        <w:rPr>
          <w:rFonts w:ascii="Times New Roman" w:hAnsi="Times New Roman" w:cs="Times New Roman"/>
          <w:sz w:val="24"/>
          <w:szCs w:val="24"/>
        </w:rPr>
        <w:t xml:space="preserve"> </w:t>
      </w:r>
      <w:r w:rsidR="001705E6" w:rsidRPr="008F42F4">
        <w:rPr>
          <w:rFonts w:ascii="Times New Roman" w:hAnsi="Times New Roman" w:cs="Times New Roman"/>
          <w:sz w:val="24"/>
          <w:szCs w:val="24"/>
        </w:rPr>
        <w:t>a</w:t>
      </w:r>
      <w:r w:rsidR="0016530F" w:rsidRPr="008F42F4">
        <w:rPr>
          <w:rFonts w:ascii="Times New Roman" w:hAnsi="Times New Roman" w:cs="Times New Roman"/>
          <w:sz w:val="24"/>
          <w:szCs w:val="24"/>
        </w:rPr>
        <w:t>lınan kararların incelenmesi</w:t>
      </w:r>
    </w:p>
    <w:p w:rsidR="0016530F" w:rsidRPr="008F42F4" w:rsidRDefault="001705E6"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202</w:t>
      </w:r>
      <w:r w:rsidR="00D07EB6">
        <w:rPr>
          <w:rFonts w:ascii="Times New Roman" w:hAnsi="Times New Roman" w:cs="Times New Roman"/>
          <w:sz w:val="24"/>
          <w:szCs w:val="24"/>
        </w:rPr>
        <w:t>5</w:t>
      </w:r>
      <w:r w:rsidRPr="008F42F4">
        <w:rPr>
          <w:rFonts w:ascii="Times New Roman" w:hAnsi="Times New Roman" w:cs="Times New Roman"/>
          <w:sz w:val="24"/>
          <w:szCs w:val="24"/>
        </w:rPr>
        <w:t xml:space="preserve"> 202</w:t>
      </w:r>
      <w:r w:rsidR="00D07EB6">
        <w:rPr>
          <w:rFonts w:ascii="Times New Roman" w:hAnsi="Times New Roman" w:cs="Times New Roman"/>
          <w:sz w:val="24"/>
          <w:szCs w:val="24"/>
        </w:rPr>
        <w:t>6</w:t>
      </w:r>
      <w:r w:rsidRPr="008F42F4">
        <w:rPr>
          <w:rFonts w:ascii="Times New Roman" w:hAnsi="Times New Roman" w:cs="Times New Roman"/>
          <w:sz w:val="24"/>
          <w:szCs w:val="24"/>
        </w:rPr>
        <w:t xml:space="preserve"> Eğitim </w:t>
      </w:r>
      <w:proofErr w:type="gramStart"/>
      <w:r w:rsidRPr="008F42F4">
        <w:rPr>
          <w:rFonts w:ascii="Times New Roman" w:hAnsi="Times New Roman" w:cs="Times New Roman"/>
          <w:sz w:val="24"/>
          <w:szCs w:val="24"/>
        </w:rPr>
        <w:t xml:space="preserve">Öğretim </w:t>
      </w:r>
      <w:r w:rsidR="0016530F" w:rsidRPr="008F42F4">
        <w:rPr>
          <w:rFonts w:ascii="Times New Roman" w:hAnsi="Times New Roman" w:cs="Times New Roman"/>
          <w:sz w:val="24"/>
          <w:szCs w:val="24"/>
        </w:rPr>
        <w:t xml:space="preserve"> </w:t>
      </w:r>
      <w:r w:rsidRPr="008F42F4">
        <w:rPr>
          <w:rFonts w:ascii="Times New Roman" w:hAnsi="Times New Roman" w:cs="Times New Roman"/>
          <w:sz w:val="24"/>
          <w:szCs w:val="24"/>
        </w:rPr>
        <w:t>yılının</w:t>
      </w:r>
      <w:proofErr w:type="gramEnd"/>
      <w:r w:rsidRPr="008F42F4">
        <w:rPr>
          <w:rFonts w:ascii="Times New Roman" w:hAnsi="Times New Roman" w:cs="Times New Roman"/>
          <w:sz w:val="24"/>
          <w:szCs w:val="24"/>
        </w:rPr>
        <w:t xml:space="preserve"> </w:t>
      </w:r>
      <w:r w:rsidR="00A93F91" w:rsidRPr="008F42F4">
        <w:rPr>
          <w:rFonts w:ascii="Times New Roman" w:hAnsi="Times New Roman" w:cs="Times New Roman"/>
          <w:sz w:val="24"/>
          <w:szCs w:val="24"/>
        </w:rPr>
        <w:t xml:space="preserve">değerlendirilmesi </w:t>
      </w:r>
    </w:p>
    <w:p w:rsidR="003E7A02" w:rsidRPr="008F42F4" w:rsidRDefault="003E7A02" w:rsidP="003E7A02">
      <w:pPr>
        <w:pStyle w:val="ListeParagraf"/>
        <w:numPr>
          <w:ilvl w:val="0"/>
          <w:numId w:val="1"/>
        </w:numPr>
        <w:spacing w:after="0" w:line="600" w:lineRule="auto"/>
        <w:rPr>
          <w:rFonts w:ascii="Times New Roman" w:hAnsi="Times New Roman" w:cs="Times New Roman"/>
          <w:color w:val="000000"/>
          <w:sz w:val="24"/>
          <w:szCs w:val="24"/>
        </w:rPr>
      </w:pPr>
      <w:r w:rsidRPr="008F42F4">
        <w:rPr>
          <w:rFonts w:ascii="Times New Roman" w:hAnsi="Times New Roman" w:cs="Times New Roman"/>
          <w:color w:val="000000"/>
          <w:sz w:val="24"/>
          <w:szCs w:val="24"/>
        </w:rPr>
        <w:t xml:space="preserve">Yeni </w:t>
      </w:r>
      <w:r w:rsidR="001705E6" w:rsidRPr="008F42F4">
        <w:rPr>
          <w:rFonts w:ascii="Times New Roman" w:hAnsi="Times New Roman" w:cs="Times New Roman"/>
          <w:color w:val="000000"/>
          <w:sz w:val="24"/>
          <w:szCs w:val="24"/>
        </w:rPr>
        <w:t xml:space="preserve">Türkiye Yüzyılı </w:t>
      </w:r>
      <w:r w:rsidRPr="008F42F4">
        <w:rPr>
          <w:rFonts w:ascii="Times New Roman" w:hAnsi="Times New Roman" w:cs="Times New Roman"/>
          <w:color w:val="000000"/>
          <w:sz w:val="24"/>
          <w:szCs w:val="24"/>
        </w:rPr>
        <w:t>Kimya Dersi Maarif Modeli Müfredatının İncelenmesi</w:t>
      </w:r>
    </w:p>
    <w:p w:rsidR="003E7A02" w:rsidRPr="008F42F4" w:rsidRDefault="003E7A02" w:rsidP="003E7A02">
      <w:pPr>
        <w:pStyle w:val="ListeParagraf"/>
        <w:numPr>
          <w:ilvl w:val="0"/>
          <w:numId w:val="1"/>
        </w:numPr>
        <w:spacing w:after="0" w:line="600" w:lineRule="auto"/>
        <w:rPr>
          <w:rFonts w:ascii="Times New Roman" w:hAnsi="Times New Roman" w:cs="Times New Roman"/>
          <w:color w:val="000000"/>
          <w:sz w:val="24"/>
          <w:szCs w:val="24"/>
        </w:rPr>
      </w:pPr>
      <w:r w:rsidRPr="008F42F4">
        <w:rPr>
          <w:rFonts w:ascii="Times New Roman" w:hAnsi="Times New Roman" w:cs="Times New Roman"/>
          <w:color w:val="000000"/>
          <w:sz w:val="24"/>
          <w:szCs w:val="24"/>
        </w:rPr>
        <w:t>Yeni Maarif Modeli Müfredatı Kazanımları ve Ders İçeriklerinin Değerlendirilmesi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1739 sayılı Milli Eğitim Temel Kanunun incelenmesi, Türk millî eğitiminin genel amaçları, okulun kuruluş amacı ve ilgili dersin programında belirtilen amaç ve açıklamaların okunarak planlamanın bu doğrultuda yapılması,</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proofErr w:type="gramStart"/>
      <w:r w:rsidRPr="008F42F4">
        <w:rPr>
          <w:rFonts w:ascii="Times New Roman" w:hAnsi="Times New Roman" w:cs="Times New Roman"/>
          <w:sz w:val="24"/>
          <w:szCs w:val="24"/>
        </w:rPr>
        <w:t>M.E.B</w:t>
      </w:r>
      <w:proofErr w:type="gramEnd"/>
      <w:r w:rsidRPr="008F42F4">
        <w:rPr>
          <w:rFonts w:ascii="Times New Roman" w:hAnsi="Times New Roman" w:cs="Times New Roman"/>
          <w:sz w:val="24"/>
          <w:szCs w:val="24"/>
        </w:rPr>
        <w:t>. Ortaöğretim Kurumları Yönetmeliğinin ve yeni değişikliklerin incelenmesi, 01/09/2018 Tarihli ve 30522 Sayılı Resmi Gazete'de yayımlanan Milli Eğitim Bakanlığı Ortaöğretim Kurumları Yönetmeliğinin Yönetmeliğinde Değişiklik Yapılmasına Dair Yönetmelik</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lastRenderedPageBreak/>
        <w:t>Öğretim programlarında yer alması gereken 2104–2212–2488 sayılı T.D. ve 27.04.1998 tarih ve 64 sayılı Talim Terbiye Komisyonu Atatürkçülükle ilgili konular üzerinde durularak çalışmaların buna göre planlanması,</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Ünitelendirilmiş yıllık planlar ve ders planlarının hazırlanması, uygulanması ve değerlendirilmesine ilişkin hususların görüşülmesi,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proofErr w:type="gramStart"/>
      <w:r w:rsidRPr="008F42F4">
        <w:rPr>
          <w:rFonts w:ascii="Times New Roman" w:hAnsi="Times New Roman" w:cs="Times New Roman"/>
          <w:sz w:val="24"/>
          <w:szCs w:val="24"/>
        </w:rPr>
        <w:t>Yazılılar,Projeler</w:t>
      </w:r>
      <w:proofErr w:type="gramEnd"/>
      <w:r w:rsidRPr="008F42F4">
        <w:rPr>
          <w:rFonts w:ascii="Times New Roman" w:hAnsi="Times New Roman" w:cs="Times New Roman"/>
          <w:sz w:val="24"/>
          <w:szCs w:val="24"/>
        </w:rPr>
        <w:t xml:space="preserve"> ve Performans ödevlerinin görüşülmesi ve yeni yönetmeliğe göre düzenlenmesi</w:t>
      </w:r>
    </w:p>
    <w:p w:rsidR="0016530F" w:rsidRPr="008F42F4" w:rsidRDefault="00A728DA" w:rsidP="00A728DA">
      <w:pPr>
        <w:pStyle w:val="ListeParagraf"/>
        <w:numPr>
          <w:ilvl w:val="0"/>
          <w:numId w:val="1"/>
        </w:numPr>
        <w:pBdr>
          <w:top w:val="nil"/>
          <w:left w:val="nil"/>
          <w:bottom w:val="nil"/>
          <w:right w:val="nil"/>
          <w:between w:val="nil"/>
        </w:pBdr>
        <w:spacing w:after="0" w:line="600" w:lineRule="auto"/>
        <w:rPr>
          <w:rFonts w:ascii="Times New Roman" w:hAnsi="Times New Roman" w:cs="Times New Roman"/>
          <w:color w:val="000000"/>
          <w:sz w:val="24"/>
          <w:szCs w:val="24"/>
        </w:rPr>
      </w:pPr>
      <w:r w:rsidRPr="008F42F4">
        <w:rPr>
          <w:rFonts w:ascii="Times New Roman" w:hAnsi="Times New Roman" w:cs="Times New Roman"/>
          <w:color w:val="000000"/>
          <w:sz w:val="24"/>
          <w:szCs w:val="24"/>
        </w:rPr>
        <w:t>Okulda</w:t>
      </w:r>
      <w:r w:rsidR="001705E6" w:rsidRPr="008F42F4">
        <w:rPr>
          <w:rFonts w:ascii="Times New Roman" w:hAnsi="Times New Roman" w:cs="Times New Roman"/>
          <w:color w:val="000000"/>
          <w:sz w:val="24"/>
          <w:szCs w:val="24"/>
        </w:rPr>
        <w:t xml:space="preserve"> </w:t>
      </w:r>
      <w:proofErr w:type="gramStart"/>
      <w:r w:rsidR="0016530F" w:rsidRPr="008F42F4">
        <w:rPr>
          <w:rFonts w:ascii="Times New Roman" w:hAnsi="Times New Roman" w:cs="Times New Roman"/>
          <w:color w:val="000000"/>
          <w:sz w:val="24"/>
          <w:szCs w:val="24"/>
        </w:rPr>
        <w:t xml:space="preserve">Tasarruf </w:t>
      </w:r>
      <w:r w:rsidR="00F40035" w:rsidRPr="008F42F4">
        <w:rPr>
          <w:rFonts w:ascii="Times New Roman" w:hAnsi="Times New Roman" w:cs="Times New Roman"/>
          <w:color w:val="000000"/>
          <w:sz w:val="24"/>
          <w:szCs w:val="24"/>
        </w:rPr>
        <w:t xml:space="preserve"> </w:t>
      </w:r>
      <w:r w:rsidR="0016530F" w:rsidRPr="008F42F4">
        <w:rPr>
          <w:rFonts w:ascii="Times New Roman" w:hAnsi="Times New Roman" w:cs="Times New Roman"/>
          <w:color w:val="000000"/>
          <w:sz w:val="24"/>
          <w:szCs w:val="24"/>
        </w:rPr>
        <w:t>Tedbirlerinin</w:t>
      </w:r>
      <w:proofErr w:type="gramEnd"/>
      <w:r w:rsidR="0016530F" w:rsidRPr="008F42F4">
        <w:rPr>
          <w:rFonts w:ascii="Times New Roman" w:hAnsi="Times New Roman" w:cs="Times New Roman"/>
          <w:color w:val="000000"/>
          <w:sz w:val="24"/>
          <w:szCs w:val="24"/>
        </w:rPr>
        <w:t xml:space="preserve"> uygulanması ile İş sağlığı ve okul güvenliği tedbirlerinin değerlendirilmesi,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 xml:space="preserve">Öğrencilere verilecek proje ve </w:t>
      </w:r>
      <w:proofErr w:type="gramStart"/>
      <w:r w:rsidRPr="008F42F4">
        <w:rPr>
          <w:rFonts w:ascii="Times New Roman" w:hAnsi="Times New Roman" w:cs="Times New Roman"/>
          <w:sz w:val="24"/>
          <w:szCs w:val="24"/>
        </w:rPr>
        <w:t>performans  konularının</w:t>
      </w:r>
      <w:proofErr w:type="gramEnd"/>
      <w:r w:rsidRPr="008F42F4">
        <w:rPr>
          <w:rFonts w:ascii="Times New Roman" w:hAnsi="Times New Roman" w:cs="Times New Roman"/>
          <w:sz w:val="24"/>
          <w:szCs w:val="24"/>
        </w:rPr>
        <w:t xml:space="preserve"> tespiti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Öğretim programında belirtilen kazanım ve davranışlar dikkate alınarak derslerin işlenişinde uygulanacak öğretim yöntem ve teknikleri ile bunların uygulama şeklinin belirlenmesi,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Diğer zümre veya bölüm öğretmenleriyle yapılacak iş birliği esaslarının belirlenmesi,</w:t>
      </w:r>
    </w:p>
    <w:p w:rsidR="0016530F"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Sınavlar ve EBA testleri.</w:t>
      </w:r>
    </w:p>
    <w:p w:rsidR="00541003" w:rsidRPr="00541003" w:rsidRDefault="00541003" w:rsidP="00541003">
      <w:pPr>
        <w:pStyle w:val="ListeParagraf"/>
        <w:numPr>
          <w:ilvl w:val="0"/>
          <w:numId w:val="1"/>
        </w:numPr>
        <w:spacing w:line="480" w:lineRule="auto"/>
        <w:rPr>
          <w:rFonts w:cs="Calibri"/>
          <w:sz w:val="24"/>
          <w:szCs w:val="24"/>
          <w:shd w:val="clear" w:color="auto" w:fill="FEFEFE"/>
        </w:rPr>
      </w:pPr>
      <w:r w:rsidRPr="00541003">
        <w:rPr>
          <w:rStyle w:val="apple-converted-space"/>
          <w:rFonts w:cs="Calibri"/>
          <w:color w:val="333333"/>
          <w:sz w:val="24"/>
          <w:szCs w:val="24"/>
        </w:rPr>
        <w:t>MEB, EBA, ÖDSGM kaynakları,</w:t>
      </w:r>
      <w:r w:rsidRPr="00541003">
        <w:rPr>
          <w:rFonts w:cs="Calibri"/>
          <w:color w:val="333333"/>
          <w:sz w:val="24"/>
          <w:szCs w:val="24"/>
        </w:rPr>
        <w:t xml:space="preserve"> araç -gereçlerin gözden geçirilmesi</w:t>
      </w:r>
    </w:p>
    <w:p w:rsidR="00F40035" w:rsidRPr="008F42F4" w:rsidRDefault="0016530F" w:rsidP="00F40035">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Dilek ve temenniler.</w:t>
      </w:r>
    </w:p>
    <w:p w:rsidR="001705E6" w:rsidRPr="008F42F4" w:rsidRDefault="001705E6" w:rsidP="001705E6">
      <w:pPr>
        <w:spacing w:after="0" w:line="600" w:lineRule="auto"/>
        <w:rPr>
          <w:rFonts w:ascii="Times New Roman" w:hAnsi="Times New Roman" w:cs="Times New Roman"/>
          <w:sz w:val="24"/>
          <w:szCs w:val="24"/>
        </w:rPr>
      </w:pPr>
    </w:p>
    <w:p w:rsidR="001705E6" w:rsidRPr="008F42F4" w:rsidRDefault="001705E6" w:rsidP="001705E6">
      <w:pPr>
        <w:spacing w:after="0" w:line="600" w:lineRule="auto"/>
        <w:rPr>
          <w:rFonts w:ascii="Times New Roman" w:hAnsi="Times New Roman" w:cs="Times New Roman"/>
          <w:sz w:val="24"/>
          <w:szCs w:val="24"/>
        </w:rPr>
      </w:pPr>
    </w:p>
    <w:p w:rsidR="001705E6" w:rsidRPr="008F42F4" w:rsidRDefault="001705E6" w:rsidP="001705E6">
      <w:pPr>
        <w:spacing w:after="0" w:line="600" w:lineRule="auto"/>
        <w:rPr>
          <w:rFonts w:ascii="Times New Roman" w:hAnsi="Times New Roman" w:cs="Times New Roman"/>
          <w:sz w:val="24"/>
          <w:szCs w:val="24"/>
        </w:rPr>
      </w:pPr>
    </w:p>
    <w:p w:rsidR="001705E6" w:rsidRPr="008F42F4" w:rsidRDefault="001705E6" w:rsidP="001705E6">
      <w:pPr>
        <w:spacing w:after="0" w:line="600" w:lineRule="auto"/>
        <w:rPr>
          <w:rFonts w:ascii="Times New Roman" w:hAnsi="Times New Roman" w:cs="Times New Roman"/>
          <w:sz w:val="24"/>
          <w:szCs w:val="24"/>
        </w:rPr>
      </w:pPr>
    </w:p>
    <w:p w:rsidR="001705E6" w:rsidRPr="008F42F4" w:rsidRDefault="001705E6" w:rsidP="001705E6">
      <w:pPr>
        <w:spacing w:after="0" w:line="600" w:lineRule="auto"/>
        <w:rPr>
          <w:rFonts w:ascii="Times New Roman" w:hAnsi="Times New Roman" w:cs="Times New Roman"/>
          <w:sz w:val="24"/>
          <w:szCs w:val="24"/>
        </w:rPr>
      </w:pPr>
    </w:p>
    <w:p w:rsidR="001705E6" w:rsidRPr="008F42F4" w:rsidRDefault="001705E6" w:rsidP="001705E6">
      <w:pPr>
        <w:spacing w:after="0" w:line="600" w:lineRule="auto"/>
        <w:rPr>
          <w:rFonts w:ascii="Times New Roman" w:hAnsi="Times New Roman" w:cs="Times New Roman"/>
          <w:sz w:val="24"/>
          <w:szCs w:val="24"/>
        </w:rPr>
      </w:pPr>
    </w:p>
    <w:p w:rsidR="001705E6" w:rsidRPr="008F42F4" w:rsidRDefault="001705E6" w:rsidP="001705E6">
      <w:pPr>
        <w:spacing w:after="0" w:line="600" w:lineRule="auto"/>
        <w:rPr>
          <w:rFonts w:ascii="Times New Roman" w:hAnsi="Times New Roman" w:cs="Times New Roman"/>
          <w:sz w:val="24"/>
          <w:szCs w:val="24"/>
        </w:rPr>
      </w:pPr>
    </w:p>
    <w:p w:rsidR="001705E6" w:rsidRPr="008F42F4" w:rsidRDefault="001705E6" w:rsidP="001705E6">
      <w:pPr>
        <w:spacing w:after="0" w:line="600" w:lineRule="auto"/>
        <w:rPr>
          <w:rFonts w:ascii="Times New Roman" w:hAnsi="Times New Roman" w:cs="Times New Roman"/>
          <w:sz w:val="24"/>
          <w:szCs w:val="24"/>
        </w:rPr>
      </w:pPr>
    </w:p>
    <w:p w:rsidR="0016530F" w:rsidRPr="008F42F4" w:rsidRDefault="0016530F" w:rsidP="00A728DA">
      <w:pPr>
        <w:pStyle w:val="ListeParagraf"/>
        <w:spacing w:line="240" w:lineRule="auto"/>
        <w:rPr>
          <w:rFonts w:ascii="Times New Roman" w:hAnsi="Times New Roman" w:cs="Times New Roman"/>
          <w:b/>
          <w:sz w:val="24"/>
          <w:szCs w:val="24"/>
        </w:rPr>
      </w:pPr>
      <w:r w:rsidRPr="008F42F4">
        <w:rPr>
          <w:rFonts w:ascii="Times New Roman" w:hAnsi="Times New Roman" w:cs="Times New Roman"/>
          <w:b/>
          <w:sz w:val="24"/>
          <w:szCs w:val="24"/>
        </w:rPr>
        <w:t>GÜNDEM MADDELERİNİNİ GÖRÜŞÜLMESİ</w:t>
      </w:r>
    </w:p>
    <w:p w:rsidR="0016530F" w:rsidRPr="008F42F4" w:rsidRDefault="0016530F" w:rsidP="00A728DA">
      <w:pPr>
        <w:pStyle w:val="ListeParagraf"/>
        <w:spacing w:line="240" w:lineRule="auto"/>
        <w:rPr>
          <w:rFonts w:ascii="Times New Roman" w:hAnsi="Times New Roman" w:cs="Times New Roman"/>
          <w:b/>
          <w:sz w:val="24"/>
          <w:szCs w:val="24"/>
        </w:rPr>
      </w:pPr>
    </w:p>
    <w:p w:rsidR="00D9375D" w:rsidRPr="008F42F4" w:rsidRDefault="00D9375D" w:rsidP="00D9375D">
      <w:pPr>
        <w:pStyle w:val="ListeParagraf"/>
        <w:numPr>
          <w:ilvl w:val="0"/>
          <w:numId w:val="2"/>
        </w:numPr>
        <w:spacing w:line="240" w:lineRule="auto"/>
        <w:rPr>
          <w:rFonts w:ascii="Times New Roman" w:hAnsi="Times New Roman" w:cs="Times New Roman"/>
          <w:b/>
          <w:sz w:val="24"/>
          <w:szCs w:val="24"/>
        </w:rPr>
      </w:pPr>
      <w:r w:rsidRPr="008F42F4">
        <w:rPr>
          <w:rFonts w:ascii="Times New Roman" w:hAnsi="Times New Roman" w:cs="Times New Roman"/>
          <w:sz w:val="24"/>
          <w:szCs w:val="24"/>
        </w:rPr>
        <w:t xml:space="preserve">Toplantıya başkanlık eden Kimya Öğretmeni Zümre Başkanı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“Yeni eğitim ve öğretim yılının hepimize hayırlı olmasını dilerim.” diyerek toplantıyı açtı.</w:t>
      </w:r>
    </w:p>
    <w:p w:rsidR="0016530F" w:rsidRPr="008F42F4" w:rsidRDefault="0016530F" w:rsidP="00A728DA">
      <w:pPr>
        <w:pStyle w:val="ListeParagraf"/>
        <w:spacing w:line="240" w:lineRule="auto"/>
        <w:ind w:left="360"/>
        <w:rPr>
          <w:rFonts w:ascii="Times New Roman" w:hAnsi="Times New Roman" w:cs="Times New Roman"/>
          <w:b/>
          <w:sz w:val="24"/>
          <w:szCs w:val="24"/>
        </w:rPr>
      </w:pPr>
    </w:p>
    <w:p w:rsidR="00A122BE" w:rsidRPr="008F42F4" w:rsidRDefault="0016530F"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Yapılan oylamayla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oy birliğiyle</w:t>
      </w:r>
      <w:r w:rsidR="00D9375D" w:rsidRPr="008F42F4">
        <w:rPr>
          <w:rFonts w:ascii="Times New Roman" w:hAnsi="Times New Roman" w:cs="Times New Roman"/>
          <w:sz w:val="24"/>
          <w:szCs w:val="24"/>
        </w:rPr>
        <w:t xml:space="preserve"> </w:t>
      </w:r>
      <w:r w:rsidRPr="008F42F4">
        <w:rPr>
          <w:rFonts w:ascii="Times New Roman" w:hAnsi="Times New Roman" w:cs="Times New Roman"/>
          <w:sz w:val="24"/>
          <w:szCs w:val="24"/>
        </w:rPr>
        <w:t xml:space="preserve">Zümre Başkanlığına,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w:t>
      </w:r>
      <w:proofErr w:type="gramStart"/>
      <w:r w:rsidRPr="008F42F4">
        <w:rPr>
          <w:rFonts w:ascii="Times New Roman" w:hAnsi="Times New Roman" w:cs="Times New Roman"/>
          <w:sz w:val="24"/>
          <w:szCs w:val="24"/>
        </w:rPr>
        <w:t>ise</w:t>
      </w:r>
      <w:proofErr w:type="gramEnd"/>
      <w:r w:rsidRPr="008F42F4">
        <w:rPr>
          <w:rFonts w:ascii="Times New Roman" w:hAnsi="Times New Roman" w:cs="Times New Roman"/>
          <w:sz w:val="24"/>
          <w:szCs w:val="24"/>
        </w:rPr>
        <w:t xml:space="preserve"> Zümre Başkan yardımcılığına seçildi </w:t>
      </w:r>
      <w:proofErr w:type="spellStart"/>
      <w:r w:rsidRPr="008F42F4">
        <w:rPr>
          <w:rFonts w:ascii="Times New Roman" w:hAnsi="Times New Roman" w:cs="Times New Roman"/>
          <w:sz w:val="24"/>
          <w:szCs w:val="24"/>
        </w:rPr>
        <w:t>seçildi</w:t>
      </w:r>
      <w:proofErr w:type="spellEnd"/>
      <w:r w:rsidRPr="008F42F4">
        <w:rPr>
          <w:rFonts w:ascii="Times New Roman" w:hAnsi="Times New Roman" w:cs="Times New Roman"/>
          <w:sz w:val="24"/>
          <w:szCs w:val="24"/>
        </w:rPr>
        <w:t>.</w:t>
      </w:r>
    </w:p>
    <w:p w:rsidR="00A122BE" w:rsidRPr="008F42F4" w:rsidRDefault="00A122BE" w:rsidP="00A728DA">
      <w:pPr>
        <w:pStyle w:val="ListeParagraf"/>
        <w:rPr>
          <w:rFonts w:ascii="Times New Roman" w:hAnsi="Times New Roman" w:cs="Times New Roman"/>
          <w:sz w:val="24"/>
          <w:szCs w:val="24"/>
        </w:rPr>
      </w:pPr>
    </w:p>
    <w:p w:rsidR="00A122BE" w:rsidRPr="008F42F4" w:rsidRDefault="00A122BE" w:rsidP="00A728DA">
      <w:pPr>
        <w:pStyle w:val="ListeParagraf"/>
        <w:spacing w:line="240" w:lineRule="auto"/>
        <w:ind w:left="360"/>
        <w:rPr>
          <w:rFonts w:ascii="Times New Roman" w:hAnsi="Times New Roman" w:cs="Times New Roman"/>
          <w:sz w:val="24"/>
          <w:szCs w:val="24"/>
        </w:rPr>
      </w:pPr>
    </w:p>
    <w:p w:rsidR="0016530F" w:rsidRPr="008F42F4" w:rsidRDefault="00D07EB6" w:rsidP="00A728DA">
      <w:pPr>
        <w:pStyle w:val="ListeParagraf"/>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2025-2026</w:t>
      </w:r>
      <w:r w:rsidR="0016530F" w:rsidRPr="008F42F4">
        <w:rPr>
          <w:rFonts w:ascii="Times New Roman" w:hAnsi="Times New Roman" w:cs="Times New Roman"/>
          <w:sz w:val="24"/>
          <w:szCs w:val="24"/>
        </w:rPr>
        <w:t xml:space="preserve"> Eğitim-Öğretim Yılında okul zümresinde ve il zümresinde alınan kararlar Kimya Öğretmeni </w:t>
      </w:r>
      <w:proofErr w:type="gramStart"/>
      <w:r w:rsidR="0016530F" w:rsidRPr="008F42F4">
        <w:rPr>
          <w:rFonts w:ascii="Times New Roman" w:hAnsi="Times New Roman" w:cs="Times New Roman"/>
          <w:sz w:val="24"/>
          <w:szCs w:val="24"/>
        </w:rPr>
        <w:t>……………………..</w:t>
      </w:r>
      <w:proofErr w:type="gramEnd"/>
      <w:r w:rsidR="0016530F" w:rsidRPr="008F42F4">
        <w:rPr>
          <w:rFonts w:ascii="Times New Roman" w:hAnsi="Times New Roman" w:cs="Times New Roman"/>
          <w:sz w:val="24"/>
          <w:szCs w:val="24"/>
        </w:rPr>
        <w:t xml:space="preserve">tarafından okundu. Kararların uygulandığı ve bazı kararların bu yılda </w:t>
      </w:r>
      <w:proofErr w:type="gramStart"/>
      <w:r w:rsidR="0016530F" w:rsidRPr="008F42F4">
        <w:rPr>
          <w:rFonts w:ascii="Times New Roman" w:hAnsi="Times New Roman" w:cs="Times New Roman"/>
          <w:sz w:val="24"/>
          <w:szCs w:val="24"/>
        </w:rPr>
        <w:t>da  uygulanması</w:t>
      </w:r>
      <w:proofErr w:type="gramEnd"/>
      <w:r w:rsidR="0016530F" w:rsidRPr="008F42F4">
        <w:rPr>
          <w:rFonts w:ascii="Times New Roman" w:hAnsi="Times New Roman" w:cs="Times New Roman"/>
          <w:sz w:val="24"/>
          <w:szCs w:val="24"/>
        </w:rPr>
        <w:t xml:space="preserve"> gerektiğine karar verildi</w:t>
      </w:r>
    </w:p>
    <w:p w:rsidR="00A122BE" w:rsidRPr="008F42F4" w:rsidRDefault="00A122BE" w:rsidP="00A728DA">
      <w:pPr>
        <w:pStyle w:val="Default"/>
      </w:pPr>
    </w:p>
    <w:p w:rsidR="0016530F" w:rsidRPr="008F42F4" w:rsidRDefault="00D07EB6" w:rsidP="00A728DA">
      <w:pPr>
        <w:pStyle w:val="ListeParagraf"/>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2025-2026</w:t>
      </w:r>
      <w:r w:rsidR="00F40035" w:rsidRPr="008F42F4">
        <w:rPr>
          <w:rFonts w:ascii="Times New Roman" w:hAnsi="Times New Roman" w:cs="Times New Roman"/>
          <w:sz w:val="24"/>
          <w:szCs w:val="24"/>
        </w:rPr>
        <w:t xml:space="preserve"> </w:t>
      </w:r>
      <w:r w:rsidR="0016530F" w:rsidRPr="008F42F4">
        <w:rPr>
          <w:rFonts w:ascii="Times New Roman" w:hAnsi="Times New Roman" w:cs="Times New Roman"/>
          <w:sz w:val="24"/>
          <w:szCs w:val="24"/>
        </w:rPr>
        <w:t xml:space="preserve">Eğitim öğretim yılı </w:t>
      </w:r>
      <w:proofErr w:type="gramStart"/>
      <w:r w:rsidR="0016530F" w:rsidRPr="008F42F4">
        <w:rPr>
          <w:rFonts w:ascii="Times New Roman" w:hAnsi="Times New Roman" w:cs="Times New Roman"/>
          <w:sz w:val="24"/>
          <w:szCs w:val="24"/>
        </w:rPr>
        <w:t>yıl sonu</w:t>
      </w:r>
      <w:proofErr w:type="gramEnd"/>
      <w:r w:rsidR="0016530F" w:rsidRPr="008F42F4">
        <w:rPr>
          <w:rFonts w:ascii="Times New Roman" w:hAnsi="Times New Roman" w:cs="Times New Roman"/>
          <w:sz w:val="24"/>
          <w:szCs w:val="24"/>
        </w:rPr>
        <w:t xml:space="preserve"> kararları değerlendirildi. </w:t>
      </w:r>
    </w:p>
    <w:p w:rsidR="0016530F" w:rsidRPr="008F42F4" w:rsidRDefault="0016530F"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Kimya Öğretmeni </w:t>
      </w:r>
      <w:proofErr w:type="gramStart"/>
      <w:r w:rsidRPr="008F42F4">
        <w:rPr>
          <w:rFonts w:ascii="Times New Roman" w:hAnsi="Times New Roman" w:cs="Times New Roman"/>
          <w:sz w:val="24"/>
          <w:szCs w:val="24"/>
        </w:rPr>
        <w:t>………….</w:t>
      </w:r>
      <w:r w:rsidR="00B808CD" w:rsidRPr="008F42F4">
        <w:rPr>
          <w:rFonts w:ascii="Times New Roman" w:hAnsi="Times New Roman" w:cs="Times New Roman"/>
          <w:sz w:val="24"/>
          <w:szCs w:val="24"/>
        </w:rPr>
        <w:t>.;</w:t>
      </w:r>
      <w:proofErr w:type="gramEnd"/>
      <w:r w:rsidR="00B808CD" w:rsidRPr="008F42F4">
        <w:rPr>
          <w:rFonts w:ascii="Times New Roman" w:hAnsi="Times New Roman" w:cs="Times New Roman"/>
          <w:sz w:val="24"/>
          <w:szCs w:val="24"/>
        </w:rPr>
        <w:t xml:space="preserve"> Geçen eğitim öğretim yılın</w:t>
      </w:r>
      <w:r w:rsidR="00F40035" w:rsidRPr="008F42F4">
        <w:rPr>
          <w:rFonts w:ascii="Times New Roman" w:hAnsi="Times New Roman" w:cs="Times New Roman"/>
          <w:sz w:val="24"/>
          <w:szCs w:val="24"/>
        </w:rPr>
        <w:t>da</w:t>
      </w:r>
      <w:r w:rsidRPr="008F42F4">
        <w:rPr>
          <w:rFonts w:ascii="Times New Roman" w:hAnsi="Times New Roman" w:cs="Times New Roman"/>
          <w:sz w:val="24"/>
          <w:szCs w:val="24"/>
        </w:rPr>
        <w:t xml:space="preserve"> sorun yoktu.Kararlar uygulandı ve uygulamada bir sorun görünmedi. </w:t>
      </w:r>
    </w:p>
    <w:p w:rsidR="0016530F" w:rsidRPr="008F42F4" w:rsidRDefault="0016530F"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Eğitim öğretim başladığında dersler</w:t>
      </w:r>
      <w:r w:rsidR="00B808CD" w:rsidRPr="008F42F4">
        <w:rPr>
          <w:rFonts w:ascii="Times New Roman" w:hAnsi="Times New Roman" w:cs="Times New Roman"/>
          <w:sz w:val="24"/>
          <w:szCs w:val="24"/>
        </w:rPr>
        <w:t xml:space="preserve">de eksiği </w:t>
      </w:r>
      <w:proofErr w:type="spellStart"/>
      <w:r w:rsidR="00B808CD" w:rsidRPr="008F42F4">
        <w:rPr>
          <w:rFonts w:ascii="Times New Roman" w:hAnsi="Times New Roman" w:cs="Times New Roman"/>
          <w:sz w:val="24"/>
          <w:szCs w:val="24"/>
        </w:rPr>
        <w:t>olan</w:t>
      </w:r>
      <w:r w:rsidRPr="008F42F4">
        <w:rPr>
          <w:rFonts w:ascii="Times New Roman" w:hAnsi="Times New Roman" w:cs="Times New Roman"/>
          <w:sz w:val="24"/>
          <w:szCs w:val="24"/>
        </w:rPr>
        <w:t>öğrencilerin</w:t>
      </w:r>
      <w:proofErr w:type="spellEnd"/>
      <w:r w:rsidRPr="008F42F4">
        <w:rPr>
          <w:rFonts w:ascii="Times New Roman" w:hAnsi="Times New Roman" w:cs="Times New Roman"/>
          <w:sz w:val="24"/>
          <w:szCs w:val="24"/>
        </w:rPr>
        <w:t xml:space="preserve"> tespit </w:t>
      </w:r>
      <w:proofErr w:type="gramStart"/>
      <w:r w:rsidRPr="008F42F4">
        <w:rPr>
          <w:rFonts w:ascii="Times New Roman" w:hAnsi="Times New Roman" w:cs="Times New Roman"/>
          <w:sz w:val="24"/>
          <w:szCs w:val="24"/>
        </w:rPr>
        <w:t>edilmesi ,derse</w:t>
      </w:r>
      <w:proofErr w:type="gramEnd"/>
      <w:r w:rsidRPr="008F42F4">
        <w:rPr>
          <w:rFonts w:ascii="Times New Roman" w:hAnsi="Times New Roman" w:cs="Times New Roman"/>
          <w:sz w:val="24"/>
          <w:szCs w:val="24"/>
        </w:rPr>
        <w:t xml:space="preserve"> katılan ve katılamayan öğrencilerin anlayamadığı konuların tekrarlanması gerekti</w:t>
      </w:r>
      <w:r w:rsidR="00F40035" w:rsidRPr="008F42F4">
        <w:rPr>
          <w:rFonts w:ascii="Times New Roman" w:hAnsi="Times New Roman" w:cs="Times New Roman"/>
          <w:sz w:val="24"/>
          <w:szCs w:val="24"/>
        </w:rPr>
        <w:t xml:space="preserve">ği vurgulandı.Telafi eğitiminin derslerde ve olursa </w:t>
      </w:r>
      <w:r w:rsidRPr="008F42F4">
        <w:rPr>
          <w:rFonts w:ascii="Times New Roman" w:hAnsi="Times New Roman" w:cs="Times New Roman"/>
          <w:sz w:val="24"/>
          <w:szCs w:val="24"/>
        </w:rPr>
        <w:t xml:space="preserve">DYK </w:t>
      </w:r>
      <w:proofErr w:type="spellStart"/>
      <w:r w:rsidRPr="008F42F4">
        <w:rPr>
          <w:rFonts w:ascii="Times New Roman" w:hAnsi="Times New Roman" w:cs="Times New Roman"/>
          <w:sz w:val="24"/>
          <w:szCs w:val="24"/>
        </w:rPr>
        <w:t>kuslarında</w:t>
      </w:r>
      <w:proofErr w:type="spellEnd"/>
      <w:r w:rsidRPr="008F42F4">
        <w:rPr>
          <w:rFonts w:ascii="Times New Roman" w:hAnsi="Times New Roman" w:cs="Times New Roman"/>
          <w:sz w:val="24"/>
          <w:szCs w:val="24"/>
        </w:rPr>
        <w:t xml:space="preserve"> yapılmasının daha uygun olacağı belirtildi.</w:t>
      </w:r>
    </w:p>
    <w:p w:rsidR="0016530F" w:rsidRPr="008F42F4" w:rsidRDefault="0016530F" w:rsidP="00A728DA">
      <w:pPr>
        <w:pStyle w:val="ListeParagraf"/>
        <w:spacing w:line="240" w:lineRule="auto"/>
        <w:ind w:left="360"/>
        <w:rPr>
          <w:rFonts w:ascii="Times New Roman" w:hAnsi="Times New Roman" w:cs="Times New Roman"/>
          <w:sz w:val="24"/>
          <w:szCs w:val="24"/>
        </w:rPr>
      </w:pPr>
    </w:p>
    <w:p w:rsidR="003E7A02" w:rsidRPr="008F42F4" w:rsidRDefault="003E7A02" w:rsidP="001705E6">
      <w:pPr>
        <w:pStyle w:val="ListeParagraf"/>
        <w:numPr>
          <w:ilvl w:val="0"/>
          <w:numId w:val="2"/>
        </w:numPr>
        <w:pBdr>
          <w:top w:val="nil"/>
          <w:left w:val="nil"/>
          <w:bottom w:val="nil"/>
          <w:right w:val="nil"/>
          <w:between w:val="nil"/>
        </w:pBdr>
        <w:tabs>
          <w:tab w:val="left" w:pos="426"/>
        </w:tabs>
        <w:autoSpaceDE w:val="0"/>
        <w:autoSpaceDN w:val="0"/>
        <w:adjustRightInd w:val="0"/>
        <w:spacing w:after="0" w:line="240" w:lineRule="auto"/>
        <w:ind w:left="0" w:firstLine="0"/>
        <w:rPr>
          <w:rFonts w:ascii="Times New Roman" w:hAnsi="Times New Roman" w:cs="Times New Roman"/>
          <w:color w:val="000000"/>
          <w:sz w:val="24"/>
          <w:szCs w:val="24"/>
        </w:rPr>
      </w:pPr>
      <w:r w:rsidRPr="008F42F4">
        <w:rPr>
          <w:rFonts w:ascii="Times New Roman" w:hAnsi="Times New Roman" w:cs="Times New Roman"/>
          <w:color w:val="000000"/>
          <w:sz w:val="24"/>
          <w:szCs w:val="24"/>
        </w:rPr>
        <w:t>Yeni Kimya Dersi Maarif Modeli Müfredatının İncelenmesi</w:t>
      </w:r>
    </w:p>
    <w:p w:rsidR="003E7A02" w:rsidRPr="008F42F4" w:rsidRDefault="003E7A02" w:rsidP="001705E6">
      <w:pPr>
        <w:pStyle w:val="ListeParagraf"/>
        <w:pBdr>
          <w:top w:val="nil"/>
          <w:left w:val="nil"/>
          <w:bottom w:val="nil"/>
          <w:right w:val="nil"/>
          <w:between w:val="nil"/>
        </w:pBdr>
        <w:autoSpaceDE w:val="0"/>
        <w:autoSpaceDN w:val="0"/>
        <w:adjustRightInd w:val="0"/>
        <w:spacing w:after="0" w:line="240" w:lineRule="auto"/>
        <w:ind w:left="0"/>
        <w:rPr>
          <w:rFonts w:ascii="Times New Roman" w:hAnsi="Times New Roman" w:cs="Times New Roman"/>
          <w:color w:val="000000"/>
          <w:sz w:val="24"/>
          <w:szCs w:val="24"/>
        </w:rPr>
      </w:pPr>
      <w:r w:rsidRPr="008F42F4">
        <w:rPr>
          <w:rFonts w:ascii="Times New Roman" w:hAnsi="Times New Roman" w:cs="Times New Roman"/>
          <w:color w:val="000000"/>
          <w:sz w:val="24"/>
          <w:szCs w:val="24"/>
        </w:rPr>
        <w:t xml:space="preserve">Yeni Kimya Dersi müfredatında yapılan değişikliklerin, öğretim sürecine </w:t>
      </w:r>
      <w:proofErr w:type="gramStart"/>
      <w:r w:rsidRPr="008F42F4">
        <w:rPr>
          <w:rFonts w:ascii="Times New Roman" w:hAnsi="Times New Roman" w:cs="Times New Roman"/>
          <w:color w:val="000000"/>
          <w:sz w:val="24"/>
          <w:szCs w:val="24"/>
        </w:rPr>
        <w:t>entegrasyonu</w:t>
      </w:r>
      <w:proofErr w:type="gramEnd"/>
      <w:r w:rsidRPr="008F42F4">
        <w:rPr>
          <w:rFonts w:ascii="Times New Roman" w:hAnsi="Times New Roman" w:cs="Times New Roman"/>
          <w:color w:val="000000"/>
          <w:sz w:val="24"/>
          <w:szCs w:val="24"/>
        </w:rPr>
        <w:t xml:space="preserve"> konusunda tüm öğretmenlerin ortak bir anlayış ve uygulama birliği içerisinde hareket etmesinin önemini vurguladı. Müfredattaki yeniliklerin, öğrencilerin bilişsel gelişim düzeyine uygun olarak yapılandırıldığını belirterek, bu değişikliklerin ders planlarına nasıl yansıtılacağı konusunda önerilerde bulundu. Ayrıca, derslerin öğrenci merkezli, yaparak yaşayarak öğrenme temelli işlenmesi gerektiğini, bu sayede öğrencilerin bilimsel kavramları daha derinlemesine anlayabileceklerini ifade etti. Deney ve etkinliklerin müfredatla uyumlu şekilde gerçekleştirilmesi, okul ve çevre şartlarının dikkate alınarak yapılması gerektiğini vurguladı.</w:t>
      </w:r>
    </w:p>
    <w:p w:rsidR="00B25431" w:rsidRPr="008F42F4" w:rsidRDefault="00B25431" w:rsidP="001705E6">
      <w:pPr>
        <w:pStyle w:val="ListeParagraf"/>
        <w:pBdr>
          <w:top w:val="nil"/>
          <w:left w:val="nil"/>
          <w:bottom w:val="nil"/>
          <w:right w:val="nil"/>
          <w:between w:val="nil"/>
        </w:pBdr>
        <w:autoSpaceDE w:val="0"/>
        <w:autoSpaceDN w:val="0"/>
        <w:adjustRightInd w:val="0"/>
        <w:spacing w:after="0" w:line="240" w:lineRule="auto"/>
        <w:ind w:left="0"/>
        <w:rPr>
          <w:rFonts w:ascii="Times New Roman" w:hAnsi="Times New Roman" w:cs="Times New Roman"/>
          <w:color w:val="000000"/>
          <w:sz w:val="24"/>
          <w:szCs w:val="24"/>
        </w:rPr>
      </w:pPr>
      <w:r w:rsidRPr="008F42F4">
        <w:rPr>
          <w:rFonts w:ascii="Times New Roman" w:hAnsi="Times New Roman" w:cs="Times New Roman"/>
          <w:color w:val="000000"/>
          <w:sz w:val="24"/>
          <w:szCs w:val="24"/>
        </w:rPr>
        <w:t xml:space="preserve">  9.sınıflarda ve 11.sınıflarda  bazı konuların değiştiği belirtildi.11.Sınıf kuantum modeli konusu 9.sınıf </w:t>
      </w:r>
      <w:proofErr w:type="spellStart"/>
      <w:r w:rsidRPr="008F42F4">
        <w:rPr>
          <w:rFonts w:ascii="Times New Roman" w:hAnsi="Times New Roman" w:cs="Times New Roman"/>
          <w:color w:val="000000"/>
          <w:sz w:val="24"/>
          <w:szCs w:val="24"/>
        </w:rPr>
        <w:t>peryodik</w:t>
      </w:r>
      <w:proofErr w:type="spellEnd"/>
      <w:r w:rsidRPr="008F42F4">
        <w:rPr>
          <w:rFonts w:ascii="Times New Roman" w:hAnsi="Times New Roman" w:cs="Times New Roman"/>
          <w:color w:val="000000"/>
          <w:sz w:val="24"/>
          <w:szCs w:val="24"/>
        </w:rPr>
        <w:t xml:space="preserve"> cetvel konusuna entegre </w:t>
      </w:r>
      <w:proofErr w:type="spellStart"/>
      <w:proofErr w:type="gramStart"/>
      <w:r w:rsidRPr="008F42F4">
        <w:rPr>
          <w:rFonts w:ascii="Times New Roman" w:hAnsi="Times New Roman" w:cs="Times New Roman"/>
          <w:color w:val="000000"/>
          <w:sz w:val="24"/>
          <w:szCs w:val="24"/>
        </w:rPr>
        <w:t>edildi.Elektron</w:t>
      </w:r>
      <w:proofErr w:type="spellEnd"/>
      <w:proofErr w:type="gramEnd"/>
      <w:r w:rsidRPr="008F42F4">
        <w:rPr>
          <w:rFonts w:ascii="Times New Roman" w:hAnsi="Times New Roman" w:cs="Times New Roman"/>
          <w:color w:val="000000"/>
          <w:sz w:val="24"/>
          <w:szCs w:val="24"/>
        </w:rPr>
        <w:t xml:space="preserve"> dizilimi kuantum modeline göre güncellendi.11.sınıfın bu anlamda rahatladığı </w:t>
      </w:r>
      <w:proofErr w:type="spellStart"/>
      <w:r w:rsidRPr="008F42F4">
        <w:rPr>
          <w:rFonts w:ascii="Times New Roman" w:hAnsi="Times New Roman" w:cs="Times New Roman"/>
          <w:color w:val="000000"/>
          <w:sz w:val="24"/>
          <w:szCs w:val="24"/>
        </w:rPr>
        <w:t>görüldü.Genel</w:t>
      </w:r>
      <w:proofErr w:type="spellEnd"/>
      <w:r w:rsidRPr="008F42F4">
        <w:rPr>
          <w:rFonts w:ascii="Times New Roman" w:hAnsi="Times New Roman" w:cs="Times New Roman"/>
          <w:color w:val="000000"/>
          <w:sz w:val="24"/>
          <w:szCs w:val="24"/>
        </w:rPr>
        <w:t xml:space="preserve"> olarak10 yıl önceki konu dağılımına gelindiği  gözlendi.</w:t>
      </w:r>
    </w:p>
    <w:p w:rsidR="003E7A02" w:rsidRPr="008F42F4" w:rsidRDefault="003E7A02" w:rsidP="001705E6">
      <w:pPr>
        <w:pStyle w:val="ListeParagraf"/>
        <w:numPr>
          <w:ilvl w:val="0"/>
          <w:numId w:val="2"/>
        </w:numPr>
        <w:pBdr>
          <w:top w:val="nil"/>
          <w:left w:val="nil"/>
          <w:bottom w:val="nil"/>
          <w:right w:val="nil"/>
          <w:between w:val="nil"/>
        </w:pBdr>
        <w:autoSpaceDE w:val="0"/>
        <w:autoSpaceDN w:val="0"/>
        <w:adjustRightInd w:val="0"/>
        <w:spacing w:after="0" w:line="240" w:lineRule="auto"/>
        <w:ind w:left="0" w:firstLine="0"/>
        <w:rPr>
          <w:rFonts w:ascii="Times New Roman" w:hAnsi="Times New Roman" w:cs="Times New Roman"/>
          <w:sz w:val="24"/>
          <w:szCs w:val="24"/>
        </w:rPr>
      </w:pPr>
      <w:r w:rsidRPr="008F42F4">
        <w:rPr>
          <w:rFonts w:ascii="Times New Roman" w:hAnsi="Times New Roman" w:cs="Times New Roman"/>
          <w:sz w:val="24"/>
          <w:szCs w:val="24"/>
        </w:rPr>
        <w:t>Yeni Maarif Modeli Müfredatı Kazanımları ve Ders İçeriklerinin Değerlendirilmesi</w:t>
      </w:r>
    </w:p>
    <w:p w:rsidR="003E7A02" w:rsidRPr="008F42F4" w:rsidRDefault="003E7A02" w:rsidP="001705E6">
      <w:pPr>
        <w:pStyle w:val="ListeParagraf"/>
        <w:pBdr>
          <w:top w:val="nil"/>
          <w:left w:val="nil"/>
          <w:bottom w:val="nil"/>
          <w:right w:val="nil"/>
          <w:between w:val="nil"/>
        </w:pBdr>
        <w:autoSpaceDE w:val="0"/>
        <w:autoSpaceDN w:val="0"/>
        <w:adjustRightInd w:val="0"/>
        <w:spacing w:after="0" w:line="240" w:lineRule="auto"/>
        <w:ind w:left="0"/>
        <w:rPr>
          <w:rFonts w:ascii="Times New Roman" w:hAnsi="Times New Roman" w:cs="Times New Roman"/>
          <w:sz w:val="24"/>
          <w:szCs w:val="24"/>
        </w:rPr>
      </w:pPr>
      <w:r w:rsidRPr="008F42F4">
        <w:rPr>
          <w:rFonts w:ascii="Times New Roman" w:hAnsi="Times New Roman" w:cs="Times New Roman"/>
          <w:sz w:val="24"/>
          <w:szCs w:val="24"/>
        </w:rPr>
        <w:t xml:space="preserve">Yeni müfredatın kazanımları ve ders içeriklerinin mevcut öğretim programı ile uyumlu bir şekilde uygulanmasının önemine değindi. Ortak ders işleyişi ve ders anlayışının sağlanabilmesi için tüm öğretmenlerin yıllık </w:t>
      </w:r>
      <w:proofErr w:type="spellStart"/>
      <w:r w:rsidRPr="008F42F4">
        <w:rPr>
          <w:rFonts w:ascii="Times New Roman" w:hAnsi="Times New Roman" w:cs="Times New Roman"/>
          <w:sz w:val="24"/>
          <w:szCs w:val="24"/>
        </w:rPr>
        <w:t>ünitelendirilmiş</w:t>
      </w:r>
      <w:proofErr w:type="spellEnd"/>
      <w:r w:rsidRPr="008F42F4">
        <w:rPr>
          <w:rFonts w:ascii="Times New Roman" w:hAnsi="Times New Roman" w:cs="Times New Roman"/>
          <w:sz w:val="24"/>
          <w:szCs w:val="24"/>
        </w:rPr>
        <w:t xml:space="preserve"> planlar doğrultusunda hareket etmesi gerektiğini belirtti. Bu süreçte, bilgi alışverişinin ve kontrollü işbirliğinin sürekli olarak yapılması gerektiğini ifade ederek, kazanımların öğrenciler tarafından etkili bir şekilde edinilmesi için öğretmenler arasında eşzamanlılık sağlanmasının kritik olduğunu söyledi. Ayrıca, yazılı sınavların kurul toplantısında alınan kararlara uygun olarak zamanında yapılması ve gerekirse diğer zümre öğretmenleri ile de işbirliği yapılmasının gerekliliğini dile getirdi.</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Türk Mili Eğitiminin Genel Amaçları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w:t>
      </w:r>
      <w:proofErr w:type="gramStart"/>
      <w:r w:rsidRPr="008F42F4">
        <w:rPr>
          <w:rFonts w:ascii="Times New Roman" w:hAnsi="Times New Roman" w:cs="Times New Roman"/>
          <w:sz w:val="24"/>
          <w:szCs w:val="24"/>
        </w:rPr>
        <w:t>tarafından</w:t>
      </w:r>
      <w:proofErr w:type="gramEnd"/>
      <w:r w:rsidRPr="008F42F4">
        <w:rPr>
          <w:rFonts w:ascii="Times New Roman" w:hAnsi="Times New Roman" w:cs="Times New Roman"/>
          <w:sz w:val="24"/>
          <w:szCs w:val="24"/>
        </w:rPr>
        <w:t xml:space="preserve"> okundu.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Genel Amaçlar;</w:t>
      </w:r>
    </w:p>
    <w:p w:rsidR="007D4938" w:rsidRPr="008F42F4" w:rsidRDefault="007D4938" w:rsidP="00A728DA">
      <w:pPr>
        <w:pStyle w:val="ListeParagraf"/>
        <w:numPr>
          <w:ilvl w:val="0"/>
          <w:numId w:val="10"/>
        </w:numPr>
        <w:spacing w:line="240" w:lineRule="auto"/>
        <w:rPr>
          <w:rFonts w:ascii="Times New Roman" w:hAnsi="Times New Roman" w:cs="Times New Roman"/>
          <w:sz w:val="24"/>
          <w:szCs w:val="24"/>
        </w:rPr>
      </w:pPr>
      <w:proofErr w:type="gramStart"/>
      <w:r w:rsidRPr="008F42F4">
        <w:rPr>
          <w:rFonts w:ascii="Times New Roman" w:hAnsi="Times New Roman" w:cs="Times New Roman"/>
          <w:sz w:val="24"/>
          <w:szCs w:val="24"/>
        </w:rPr>
        <w:t xml:space="preserve">Türk devrim ve ilkelerine ve Anayasa’da ifadesini bulan Atatürk milliyetçiliğine bağlı; Türk Milleti’nin milli, ahlaki, insani, manevi ve kültürel değerlerini benimseyen, koruyan ve geliştiren; ailesini, vatanını, milletini seven ve daima yüceltmeye çalışan; insan haklarına ve Anayasa’nın başlangıcındaki temel ilkelere dayanan demokratik, laik ve sosyal bir hukuk devleti olan Türkiye </w:t>
      </w:r>
      <w:r w:rsidRPr="008F42F4">
        <w:rPr>
          <w:rFonts w:ascii="Times New Roman" w:hAnsi="Times New Roman" w:cs="Times New Roman"/>
          <w:sz w:val="24"/>
          <w:szCs w:val="24"/>
        </w:rPr>
        <w:lastRenderedPageBreak/>
        <w:t>Cumhuriyeti’ne karşı görev ve sorumluluklarını bilen ve bunları davranış haline getirmiş yurttaşlar yetiştirmek</w:t>
      </w:r>
      <w:proofErr w:type="gramEnd"/>
    </w:p>
    <w:p w:rsidR="007D4938" w:rsidRPr="008F42F4" w:rsidRDefault="007D4938" w:rsidP="00A728DA">
      <w:pPr>
        <w:pStyle w:val="ListeParagraf"/>
        <w:spacing w:line="240" w:lineRule="auto"/>
        <w:rPr>
          <w:rFonts w:ascii="Times New Roman" w:hAnsi="Times New Roman" w:cs="Times New Roman"/>
          <w:sz w:val="24"/>
          <w:szCs w:val="24"/>
        </w:rPr>
      </w:pPr>
    </w:p>
    <w:p w:rsidR="007D4938" w:rsidRPr="008F42F4" w:rsidRDefault="007D4938" w:rsidP="00A728DA">
      <w:pPr>
        <w:pStyle w:val="ListeParagraf"/>
        <w:numPr>
          <w:ilvl w:val="0"/>
          <w:numId w:val="10"/>
        </w:numPr>
        <w:spacing w:line="240" w:lineRule="auto"/>
        <w:rPr>
          <w:rFonts w:ascii="Times New Roman" w:hAnsi="Times New Roman" w:cs="Times New Roman"/>
          <w:sz w:val="24"/>
          <w:szCs w:val="24"/>
        </w:rPr>
      </w:pPr>
      <w:r w:rsidRPr="008F42F4">
        <w:rPr>
          <w:rFonts w:ascii="Times New Roman" w:hAnsi="Times New Roman" w:cs="Times New Roman"/>
          <w:sz w:val="24"/>
          <w:szCs w:val="24"/>
        </w:rPr>
        <w:t>Beden, zihin, ahlak, ruh ve duygu bakımından dengeli ve sağlıklı şekilde gelişmiş bir kişiliğe ve karaktere, hür ve bilimsel düşünme gücüne, geniş bir dünya görüşüne sahip, insan, haklarına saygılı, kişilik ve teşebbüse değer veren topluma karşı sorumluluk duyan; yapıcı, yaratıcı ve verimli kişiler olarak yetiştirmek;</w:t>
      </w:r>
    </w:p>
    <w:p w:rsidR="007D4938" w:rsidRPr="008F42F4" w:rsidRDefault="007D4938" w:rsidP="00A728DA">
      <w:pPr>
        <w:pStyle w:val="ListeParagraf"/>
        <w:rPr>
          <w:rFonts w:ascii="Times New Roman" w:hAnsi="Times New Roman" w:cs="Times New Roman"/>
          <w:sz w:val="24"/>
          <w:szCs w:val="24"/>
        </w:rPr>
      </w:pPr>
    </w:p>
    <w:p w:rsidR="007D4938" w:rsidRPr="008F42F4" w:rsidRDefault="007D4938" w:rsidP="00A728DA">
      <w:pPr>
        <w:pStyle w:val="ListeParagraf"/>
        <w:numPr>
          <w:ilvl w:val="0"/>
          <w:numId w:val="10"/>
        </w:numPr>
        <w:spacing w:line="240" w:lineRule="auto"/>
        <w:rPr>
          <w:rFonts w:ascii="Times New Roman" w:hAnsi="Times New Roman" w:cs="Times New Roman"/>
          <w:sz w:val="24"/>
          <w:szCs w:val="24"/>
        </w:rPr>
      </w:pPr>
      <w:r w:rsidRPr="008F42F4">
        <w:rPr>
          <w:rFonts w:ascii="Times New Roman" w:hAnsi="Times New Roman" w:cs="Times New Roman"/>
          <w:sz w:val="24"/>
          <w:szCs w:val="24"/>
        </w:rPr>
        <w:t>İlgi, istidat ve yeteneklerini geliştirerek bilgi, beceri davranışlar ve birlikte iş görme alışkanlığı kazandırmak suretiyle hayata hazırlamak ve onların, kendilerini mutlu kılacak ve toplumun mutluluğuna katkıda bulunacak bir meslek sahibi olmalarını sağlamak.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Türk Milli Eğitimi’nin temel ilkeleri Zümre Başkanı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tarafından okundu.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Temel İlkeler;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1.Genellik ve Eşitlik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2.Ferdi ve Toplum İhtiyaçları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3.Yöneltme</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4.Eğitim Hakkı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5.</w:t>
      </w:r>
      <w:proofErr w:type="gramStart"/>
      <w:r w:rsidRPr="008F42F4">
        <w:rPr>
          <w:rFonts w:ascii="Times New Roman" w:hAnsi="Times New Roman" w:cs="Times New Roman"/>
          <w:sz w:val="24"/>
          <w:szCs w:val="24"/>
        </w:rPr>
        <w:t>Fırsat  Eşitliği</w:t>
      </w:r>
      <w:proofErr w:type="gramEnd"/>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6.Süreklilik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7.Atatürk İnkılâp ve İlkeleri ve Atatürk Milliyetçiliği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8.Demokrasi Eğitimi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9.Laiklik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10.Bilimsellik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11.Planlılık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12.Karma Eğitim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13.Okul ve Ailenin İşbirliği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14.Her yerde Eğitim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Bu amaç ve ilkeler günlük ve yıllık planlara konuların özelliğine göre dağıtılarak işlenecektir</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proofErr w:type="gramStart"/>
      <w:r w:rsidRPr="008F42F4">
        <w:rPr>
          <w:rFonts w:ascii="Times New Roman" w:hAnsi="Times New Roman" w:cs="Times New Roman"/>
          <w:sz w:val="24"/>
          <w:szCs w:val="24"/>
        </w:rPr>
        <w:t>M.E.B</w:t>
      </w:r>
      <w:proofErr w:type="gramEnd"/>
      <w:r w:rsidRPr="008F42F4">
        <w:rPr>
          <w:rFonts w:ascii="Times New Roman" w:hAnsi="Times New Roman" w:cs="Times New Roman"/>
          <w:sz w:val="24"/>
          <w:szCs w:val="24"/>
        </w:rPr>
        <w:t>. Ortaöğretim Kurumları Yönetmeliğinin ve yeni değişikliklerin incelenmesi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01/09/2018 Tarihli ve 30522 Sayılı Resmi Gazete'de yayımlanan Milli Eğitim Bakanlığı Ortaöğretim Kurumları Yönetmeliğinin Yönetmeliğinde Değişiklik Yapılmasına Dair Yönetmelik Zümre Başkanı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tarafından okundu.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özellikle ortak yazılılar konusundaki maddeyi incelememiz gerektiğini söyledi;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MADDE 19 – c fıkrası ‘’Yazılı sınavlar; gerektiğinde okul, eğitim bölgesi, ilçe, il ve ülke genelinde ortak sınavlar şeklinde yapılabilir. Bu sınavların uygulanmasına ilişkin iş ve işlemler Bakanlıkça hazırlanan yönerge ve/veya kılavuz ile belirlenir."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lastRenderedPageBreak/>
        <w:t xml:space="preserve">Bu yazıya göre okulların ortak sınavlarda karar alabileceklerini bu </w:t>
      </w:r>
      <w:proofErr w:type="gramStart"/>
      <w:r w:rsidRPr="008F42F4">
        <w:rPr>
          <w:rFonts w:ascii="Times New Roman" w:hAnsi="Times New Roman" w:cs="Times New Roman"/>
          <w:sz w:val="24"/>
          <w:szCs w:val="24"/>
        </w:rPr>
        <w:t>karara  göre</w:t>
      </w:r>
      <w:proofErr w:type="gramEnd"/>
      <w:r w:rsidR="00B808CD" w:rsidRPr="008F42F4">
        <w:rPr>
          <w:rFonts w:ascii="Times New Roman" w:hAnsi="Times New Roman" w:cs="Times New Roman"/>
          <w:sz w:val="24"/>
          <w:szCs w:val="24"/>
        </w:rPr>
        <w:t xml:space="preserve"> </w:t>
      </w:r>
      <w:proofErr w:type="spellStart"/>
      <w:r w:rsidRPr="008F42F4">
        <w:rPr>
          <w:rFonts w:ascii="Times New Roman" w:hAnsi="Times New Roman" w:cs="Times New Roman"/>
          <w:sz w:val="24"/>
          <w:szCs w:val="24"/>
        </w:rPr>
        <w:t>haraket</w:t>
      </w:r>
      <w:proofErr w:type="spellEnd"/>
      <w:r w:rsidRPr="008F42F4">
        <w:rPr>
          <w:rFonts w:ascii="Times New Roman" w:hAnsi="Times New Roman" w:cs="Times New Roman"/>
          <w:sz w:val="24"/>
          <w:szCs w:val="24"/>
        </w:rPr>
        <w:t xml:space="preserve"> edilmesi gerektiği belirtildi.</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Öğretim programlarında yer alması gereken 2104–2212–2488 sayılı T.D. ve 27.04.1998 tarih ve 64 sayılı Talim Terbiye Komisyonu Atatürkçülükle ilgili konular üzerinde durularak çalışmaların buna göre planlanması,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Atatürkçülükle ilgili konular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 Kimya dersi ile ilgili Atatürkçülük konuları 2104 </w:t>
      </w:r>
      <w:proofErr w:type="spellStart"/>
      <w:r w:rsidRPr="008F42F4">
        <w:rPr>
          <w:rFonts w:ascii="Times New Roman" w:hAnsi="Times New Roman" w:cs="Times New Roman"/>
          <w:sz w:val="24"/>
          <w:szCs w:val="24"/>
        </w:rPr>
        <w:t>nolu</w:t>
      </w:r>
      <w:proofErr w:type="spellEnd"/>
      <w:r w:rsidRPr="008F42F4">
        <w:rPr>
          <w:rFonts w:ascii="Times New Roman" w:hAnsi="Times New Roman" w:cs="Times New Roman"/>
          <w:sz w:val="24"/>
          <w:szCs w:val="24"/>
        </w:rPr>
        <w:t xml:space="preserve"> tebliğler dergisinde bulunmaktadır. Yıllık planlarda yeri geldikçe veya önemli gün ve haftalarda bu konuları anlatmalıyız.  </w:t>
      </w:r>
    </w:p>
    <w:p w:rsidR="00213B86" w:rsidRPr="008F42F4" w:rsidRDefault="00213B86" w:rsidP="00A728DA">
      <w:pPr>
        <w:spacing w:line="240" w:lineRule="auto"/>
        <w:rPr>
          <w:rFonts w:ascii="Times New Roman" w:hAnsi="Times New Roman" w:cs="Times New Roman"/>
          <w:sz w:val="24"/>
          <w:szCs w:val="24"/>
        </w:rPr>
      </w:pP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proofErr w:type="spellStart"/>
      <w:r w:rsidRPr="008F42F4">
        <w:rPr>
          <w:rFonts w:ascii="Times New Roman" w:hAnsi="Times New Roman" w:cs="Times New Roman"/>
          <w:sz w:val="24"/>
          <w:szCs w:val="24"/>
        </w:rPr>
        <w:t>Ünitelendirilmiş</w:t>
      </w:r>
      <w:proofErr w:type="spellEnd"/>
      <w:r w:rsidRPr="008F42F4">
        <w:rPr>
          <w:rFonts w:ascii="Times New Roman" w:hAnsi="Times New Roman" w:cs="Times New Roman"/>
          <w:sz w:val="24"/>
          <w:szCs w:val="24"/>
        </w:rPr>
        <w:t xml:space="preserve"> yıllık planlar ve ders planlarının hazırlanması, uygulanması ve değerlendirilmesine ilişkin hususların görüşülmesi,</w:t>
      </w:r>
    </w:p>
    <w:p w:rsidR="001705E6" w:rsidRPr="008F42F4" w:rsidRDefault="001705E6" w:rsidP="00A728DA">
      <w:pPr>
        <w:pStyle w:val="ListeParagraf"/>
        <w:spacing w:line="240" w:lineRule="auto"/>
        <w:ind w:left="360"/>
        <w:rPr>
          <w:rFonts w:ascii="Times New Roman" w:hAnsi="Times New Roman" w:cs="Times New Roman"/>
          <w:sz w:val="24"/>
          <w:szCs w:val="24"/>
        </w:rPr>
      </w:pPr>
    </w:p>
    <w:p w:rsidR="007D4938" w:rsidRPr="008F42F4" w:rsidRDefault="001705E6" w:rsidP="00A728DA">
      <w:pPr>
        <w:pStyle w:val="ListeParagraf"/>
        <w:spacing w:line="240" w:lineRule="auto"/>
        <w:ind w:left="360"/>
        <w:rPr>
          <w:rFonts w:ascii="Times New Roman" w:hAnsi="Times New Roman" w:cs="Times New Roman"/>
          <w:sz w:val="24"/>
          <w:szCs w:val="24"/>
        </w:rPr>
      </w:pPr>
      <w:r w:rsidRPr="008F42F4">
        <w:rPr>
          <w:rFonts w:ascii="Times New Roman" w:hAnsi="Times New Roman" w:cs="Times New Roman"/>
          <w:sz w:val="24"/>
          <w:szCs w:val="24"/>
        </w:rPr>
        <w:t xml:space="preserve">2024 2025 Eğitim öğretim yılı öncesi yayımlanan Türkiye Yüzyılı Maarif Modeli (Kimya) ve </w:t>
      </w:r>
      <w:r w:rsidR="007D4938" w:rsidRPr="008F42F4">
        <w:rPr>
          <w:rFonts w:ascii="Times New Roman" w:hAnsi="Times New Roman" w:cs="Times New Roman"/>
          <w:sz w:val="24"/>
          <w:szCs w:val="24"/>
        </w:rPr>
        <w:t>17/07/2017</w:t>
      </w:r>
      <w:r w:rsidR="00F40035" w:rsidRPr="008F42F4">
        <w:rPr>
          <w:rFonts w:ascii="Times New Roman" w:hAnsi="Times New Roman" w:cs="Times New Roman"/>
          <w:sz w:val="24"/>
          <w:szCs w:val="24"/>
        </w:rPr>
        <w:t xml:space="preserve"> </w:t>
      </w:r>
      <w:r w:rsidR="007D4938" w:rsidRPr="008F42F4">
        <w:rPr>
          <w:rFonts w:ascii="Times New Roman" w:hAnsi="Times New Roman" w:cs="Times New Roman"/>
          <w:sz w:val="24"/>
          <w:szCs w:val="24"/>
        </w:rPr>
        <w:t xml:space="preserve">tarih </w:t>
      </w:r>
      <w:proofErr w:type="gramStart"/>
      <w:r w:rsidR="007D4938" w:rsidRPr="008F42F4">
        <w:rPr>
          <w:rFonts w:ascii="Times New Roman" w:hAnsi="Times New Roman" w:cs="Times New Roman"/>
          <w:sz w:val="24"/>
          <w:szCs w:val="24"/>
        </w:rPr>
        <w:t xml:space="preserve">ve  </w:t>
      </w:r>
      <w:proofErr w:type="spellStart"/>
      <w:r w:rsidR="007D4938" w:rsidRPr="008F42F4">
        <w:rPr>
          <w:rFonts w:ascii="Times New Roman" w:hAnsi="Times New Roman" w:cs="Times New Roman"/>
          <w:sz w:val="24"/>
          <w:szCs w:val="24"/>
        </w:rPr>
        <w:t>ve</w:t>
      </w:r>
      <w:proofErr w:type="spellEnd"/>
      <w:proofErr w:type="gramEnd"/>
      <w:r w:rsidR="007D4938" w:rsidRPr="008F42F4">
        <w:rPr>
          <w:rFonts w:ascii="Times New Roman" w:hAnsi="Times New Roman" w:cs="Times New Roman"/>
          <w:sz w:val="24"/>
          <w:szCs w:val="24"/>
        </w:rPr>
        <w:t xml:space="preserve"> 91 sayılı Ortaöğretim Kimya Dersi Öğretim Programı incelendi  ve değerlendirildi. Ünite veya konu ağırlıklarına göre zamanlama yapıldı</w:t>
      </w:r>
    </w:p>
    <w:p w:rsidR="007D4938" w:rsidRPr="008F42F4" w:rsidRDefault="007D4938" w:rsidP="00A728DA">
      <w:pPr>
        <w:spacing w:line="240" w:lineRule="auto"/>
        <w:rPr>
          <w:rFonts w:ascii="Times New Roman" w:hAnsi="Times New Roman" w:cs="Times New Roman"/>
          <w:sz w:val="24"/>
          <w:szCs w:val="24"/>
          <w:u w:val="single"/>
        </w:rPr>
      </w:pPr>
      <w:r w:rsidRPr="008F42F4">
        <w:rPr>
          <w:rFonts w:ascii="Times New Roman" w:hAnsi="Times New Roman" w:cs="Times New Roman"/>
          <w:sz w:val="24"/>
          <w:szCs w:val="24"/>
          <w:u w:val="single"/>
        </w:rPr>
        <w:t>Yıllık planlar yapılırken Kimya Dersi Öğretim Programı doğrultusunda konular aşağıdaki gibi olacak.</w:t>
      </w:r>
    </w:p>
    <w:p w:rsidR="00213B86" w:rsidRPr="008F42F4" w:rsidRDefault="00213B86" w:rsidP="00A728DA">
      <w:pPr>
        <w:spacing w:line="240" w:lineRule="auto"/>
        <w:rPr>
          <w:rFonts w:ascii="Times New Roman" w:hAnsi="Times New Roman" w:cs="Times New Roman"/>
          <w:b/>
          <w:sz w:val="24"/>
          <w:szCs w:val="24"/>
        </w:rPr>
      </w:pPr>
    </w:p>
    <w:p w:rsidR="00213B86" w:rsidRPr="008F42F4" w:rsidRDefault="007D4938" w:rsidP="00A728DA">
      <w:pPr>
        <w:spacing w:line="240" w:lineRule="auto"/>
        <w:rPr>
          <w:rFonts w:ascii="Times New Roman" w:hAnsi="Times New Roman" w:cs="Times New Roman"/>
          <w:b/>
          <w:sz w:val="24"/>
          <w:szCs w:val="24"/>
        </w:rPr>
      </w:pPr>
      <w:r w:rsidRPr="008F42F4">
        <w:rPr>
          <w:rFonts w:ascii="Times New Roman" w:hAnsi="Times New Roman" w:cs="Times New Roman"/>
          <w:b/>
          <w:sz w:val="24"/>
          <w:szCs w:val="24"/>
        </w:rPr>
        <w:t>9.SINIF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3"/>
        <w:gridCol w:w="3067"/>
        <w:gridCol w:w="1364"/>
        <w:gridCol w:w="1874"/>
        <w:gridCol w:w="2386"/>
      </w:tblGrid>
      <w:tr w:rsidR="007D4938" w:rsidRPr="008F42F4" w:rsidTr="00600ED4">
        <w:trPr>
          <w:trHeight w:val="199"/>
        </w:trPr>
        <w:tc>
          <w:tcPr>
            <w:tcW w:w="1323" w:type="dxa"/>
          </w:tcPr>
          <w:p w:rsidR="007D4938" w:rsidRPr="008F42F4" w:rsidRDefault="00600ED4" w:rsidP="00A728DA">
            <w:pPr>
              <w:spacing w:line="240" w:lineRule="auto"/>
              <w:rPr>
                <w:rFonts w:ascii="Times New Roman" w:hAnsi="Times New Roman" w:cs="Times New Roman"/>
                <w:sz w:val="24"/>
                <w:szCs w:val="24"/>
              </w:rPr>
            </w:pPr>
            <w:proofErr w:type="spellStart"/>
            <w:r>
              <w:rPr>
                <w:rFonts w:ascii="Times New Roman" w:hAnsi="Times New Roman" w:cs="Times New Roman"/>
                <w:b/>
                <w:bCs/>
                <w:sz w:val="24"/>
                <w:szCs w:val="24"/>
              </w:rPr>
              <w:t>Tema</w:t>
            </w:r>
            <w:r w:rsidR="007D4938" w:rsidRPr="008F42F4">
              <w:rPr>
                <w:rFonts w:ascii="Times New Roman" w:hAnsi="Times New Roman" w:cs="Times New Roman"/>
                <w:b/>
                <w:bCs/>
                <w:sz w:val="24"/>
                <w:szCs w:val="24"/>
              </w:rPr>
              <w:t>No</w:t>
            </w:r>
            <w:proofErr w:type="spellEnd"/>
            <w:r w:rsidR="007D4938" w:rsidRPr="008F42F4">
              <w:rPr>
                <w:rFonts w:ascii="Times New Roman" w:hAnsi="Times New Roman" w:cs="Times New Roman"/>
                <w:b/>
                <w:bCs/>
                <w:sz w:val="24"/>
                <w:szCs w:val="24"/>
              </w:rPr>
              <w:t xml:space="preserve">. </w:t>
            </w:r>
          </w:p>
        </w:tc>
        <w:tc>
          <w:tcPr>
            <w:tcW w:w="3067" w:type="dxa"/>
          </w:tcPr>
          <w:p w:rsidR="007D4938" w:rsidRPr="008F42F4" w:rsidRDefault="00600ED4" w:rsidP="00A728DA">
            <w:pPr>
              <w:spacing w:line="240" w:lineRule="auto"/>
              <w:rPr>
                <w:rFonts w:ascii="Times New Roman" w:hAnsi="Times New Roman" w:cs="Times New Roman"/>
                <w:sz w:val="24"/>
                <w:szCs w:val="24"/>
              </w:rPr>
            </w:pPr>
            <w:r>
              <w:rPr>
                <w:rFonts w:ascii="Times New Roman" w:hAnsi="Times New Roman" w:cs="Times New Roman"/>
                <w:b/>
                <w:bCs/>
                <w:sz w:val="24"/>
                <w:szCs w:val="24"/>
              </w:rPr>
              <w:t>TEMA</w:t>
            </w:r>
            <w:r w:rsidR="007D4938" w:rsidRPr="008F42F4">
              <w:rPr>
                <w:rFonts w:ascii="Times New Roman" w:hAnsi="Times New Roman" w:cs="Times New Roman"/>
                <w:b/>
                <w:bCs/>
                <w:sz w:val="24"/>
                <w:szCs w:val="24"/>
              </w:rPr>
              <w:t xml:space="preserve"> </w:t>
            </w:r>
          </w:p>
        </w:tc>
        <w:tc>
          <w:tcPr>
            <w:tcW w:w="136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Öğrenme Çıktısı Sayısı</w:t>
            </w:r>
            <w:r w:rsidR="007D4938" w:rsidRPr="008F42F4">
              <w:rPr>
                <w:rFonts w:ascii="Times New Roman" w:hAnsi="Times New Roman" w:cs="Times New Roman"/>
                <w:b/>
                <w:bCs/>
                <w:sz w:val="24"/>
                <w:szCs w:val="24"/>
              </w:rPr>
              <w:t xml:space="preserve"> </w:t>
            </w:r>
          </w:p>
        </w:tc>
        <w:tc>
          <w:tcPr>
            <w:tcW w:w="187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Önerilen Süre (Ders Saati) </w:t>
            </w:r>
          </w:p>
        </w:tc>
        <w:tc>
          <w:tcPr>
            <w:tcW w:w="2386"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Yüzde Oranı </w:t>
            </w:r>
          </w:p>
        </w:tc>
      </w:tr>
      <w:tr w:rsidR="007D4938" w:rsidRPr="008F42F4" w:rsidTr="00600ED4">
        <w:trPr>
          <w:trHeight w:val="90"/>
        </w:trPr>
        <w:tc>
          <w:tcPr>
            <w:tcW w:w="1323"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1 </w:t>
            </w:r>
          </w:p>
        </w:tc>
        <w:tc>
          <w:tcPr>
            <w:tcW w:w="3067"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ETKİLEŞİM</w:t>
            </w:r>
            <w:r w:rsidR="007D4938" w:rsidRPr="008F42F4">
              <w:rPr>
                <w:rFonts w:ascii="Times New Roman" w:hAnsi="Times New Roman" w:cs="Times New Roman"/>
                <w:sz w:val="24"/>
                <w:szCs w:val="24"/>
              </w:rPr>
              <w:t xml:space="preserve"> </w:t>
            </w:r>
          </w:p>
        </w:tc>
        <w:tc>
          <w:tcPr>
            <w:tcW w:w="136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8</w:t>
            </w:r>
          </w:p>
        </w:tc>
        <w:tc>
          <w:tcPr>
            <w:tcW w:w="187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22</w:t>
            </w:r>
          </w:p>
        </w:tc>
        <w:tc>
          <w:tcPr>
            <w:tcW w:w="2386"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30</w:t>
            </w:r>
          </w:p>
        </w:tc>
      </w:tr>
      <w:tr w:rsidR="007D4938" w:rsidRPr="008F42F4" w:rsidTr="00600ED4">
        <w:trPr>
          <w:trHeight w:val="90"/>
        </w:trPr>
        <w:tc>
          <w:tcPr>
            <w:tcW w:w="1323"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 </w:t>
            </w:r>
          </w:p>
        </w:tc>
        <w:tc>
          <w:tcPr>
            <w:tcW w:w="3067"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ÇEŞİTLİLİK</w:t>
            </w:r>
            <w:r w:rsidR="007D4938" w:rsidRPr="008F42F4">
              <w:rPr>
                <w:rFonts w:ascii="Times New Roman" w:hAnsi="Times New Roman" w:cs="Times New Roman"/>
                <w:sz w:val="24"/>
                <w:szCs w:val="24"/>
              </w:rPr>
              <w:t xml:space="preserve"> </w:t>
            </w:r>
          </w:p>
        </w:tc>
        <w:tc>
          <w:tcPr>
            <w:tcW w:w="136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13</w:t>
            </w:r>
          </w:p>
        </w:tc>
        <w:tc>
          <w:tcPr>
            <w:tcW w:w="187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38</w:t>
            </w:r>
          </w:p>
        </w:tc>
        <w:tc>
          <w:tcPr>
            <w:tcW w:w="2386"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53</w:t>
            </w:r>
            <w:r w:rsidR="007D4938" w:rsidRPr="008F42F4">
              <w:rPr>
                <w:rFonts w:ascii="Times New Roman" w:hAnsi="Times New Roman" w:cs="Times New Roman"/>
                <w:sz w:val="24"/>
                <w:szCs w:val="24"/>
              </w:rPr>
              <w:t xml:space="preserve"> </w:t>
            </w:r>
          </w:p>
        </w:tc>
      </w:tr>
      <w:tr w:rsidR="007D4938" w:rsidRPr="008F42F4" w:rsidTr="00600ED4">
        <w:trPr>
          <w:trHeight w:val="90"/>
        </w:trPr>
        <w:tc>
          <w:tcPr>
            <w:tcW w:w="1323"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3 </w:t>
            </w:r>
          </w:p>
        </w:tc>
        <w:tc>
          <w:tcPr>
            <w:tcW w:w="3067"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SÜRDÜRÜLEBİLİRLİK</w:t>
            </w:r>
            <w:r w:rsidR="007D4938" w:rsidRPr="008F42F4">
              <w:rPr>
                <w:rFonts w:ascii="Times New Roman" w:hAnsi="Times New Roman" w:cs="Times New Roman"/>
                <w:sz w:val="24"/>
                <w:szCs w:val="24"/>
              </w:rPr>
              <w:t xml:space="preserve"> </w:t>
            </w:r>
          </w:p>
        </w:tc>
        <w:tc>
          <w:tcPr>
            <w:tcW w:w="136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w:t>
            </w:r>
            <w:r w:rsidR="007D4938" w:rsidRPr="008F42F4">
              <w:rPr>
                <w:rFonts w:ascii="Times New Roman" w:hAnsi="Times New Roman" w:cs="Times New Roman"/>
                <w:sz w:val="24"/>
                <w:szCs w:val="24"/>
              </w:rPr>
              <w:t xml:space="preserve"> </w:t>
            </w:r>
          </w:p>
        </w:tc>
        <w:tc>
          <w:tcPr>
            <w:tcW w:w="187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8</w:t>
            </w:r>
          </w:p>
        </w:tc>
        <w:tc>
          <w:tcPr>
            <w:tcW w:w="2386"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11</w:t>
            </w:r>
          </w:p>
        </w:tc>
      </w:tr>
      <w:tr w:rsidR="007D4938" w:rsidRPr="008F42F4" w:rsidTr="00600ED4">
        <w:trPr>
          <w:trHeight w:val="90"/>
        </w:trPr>
        <w:tc>
          <w:tcPr>
            <w:tcW w:w="1323"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4 </w:t>
            </w:r>
          </w:p>
        </w:tc>
        <w:tc>
          <w:tcPr>
            <w:tcW w:w="3067"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Okul Temelli Planlama</w:t>
            </w:r>
            <w:r w:rsidR="007D4938" w:rsidRPr="008F42F4">
              <w:rPr>
                <w:rFonts w:ascii="Times New Roman" w:hAnsi="Times New Roman" w:cs="Times New Roman"/>
                <w:sz w:val="24"/>
                <w:szCs w:val="24"/>
              </w:rPr>
              <w:t xml:space="preserve"> </w:t>
            </w:r>
          </w:p>
        </w:tc>
        <w:tc>
          <w:tcPr>
            <w:tcW w:w="1364" w:type="dxa"/>
          </w:tcPr>
          <w:p w:rsidR="007D4938" w:rsidRPr="008F42F4" w:rsidRDefault="00D87A14" w:rsidP="00D87A14">
            <w:pPr>
              <w:spacing w:line="240" w:lineRule="auto"/>
              <w:rPr>
                <w:rFonts w:ascii="Times New Roman" w:hAnsi="Times New Roman" w:cs="Times New Roman"/>
                <w:sz w:val="24"/>
                <w:szCs w:val="24"/>
              </w:rPr>
            </w:pPr>
            <w:r w:rsidRPr="008F42F4">
              <w:rPr>
                <w:rFonts w:ascii="Times New Roman" w:hAnsi="Times New Roman" w:cs="Times New Roman"/>
                <w:sz w:val="24"/>
                <w:szCs w:val="24"/>
              </w:rPr>
              <w:t>-</w:t>
            </w:r>
          </w:p>
        </w:tc>
        <w:tc>
          <w:tcPr>
            <w:tcW w:w="187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4</w:t>
            </w:r>
            <w:r w:rsidR="007D4938" w:rsidRPr="008F42F4">
              <w:rPr>
                <w:rFonts w:ascii="Times New Roman" w:hAnsi="Times New Roman" w:cs="Times New Roman"/>
                <w:sz w:val="24"/>
                <w:szCs w:val="24"/>
              </w:rPr>
              <w:t xml:space="preserve"> </w:t>
            </w:r>
          </w:p>
        </w:tc>
        <w:tc>
          <w:tcPr>
            <w:tcW w:w="2386"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6</w:t>
            </w:r>
          </w:p>
        </w:tc>
      </w:tr>
      <w:tr w:rsidR="007D4938" w:rsidRPr="008F42F4" w:rsidTr="00600ED4">
        <w:trPr>
          <w:trHeight w:val="90"/>
        </w:trPr>
        <w:tc>
          <w:tcPr>
            <w:tcW w:w="4390" w:type="dxa"/>
            <w:gridSpan w:val="2"/>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TOPLAM </w:t>
            </w:r>
          </w:p>
        </w:tc>
        <w:tc>
          <w:tcPr>
            <w:tcW w:w="136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23</w:t>
            </w:r>
          </w:p>
        </w:tc>
        <w:tc>
          <w:tcPr>
            <w:tcW w:w="187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72 </w:t>
            </w:r>
          </w:p>
        </w:tc>
        <w:tc>
          <w:tcPr>
            <w:tcW w:w="2386"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100 </w:t>
            </w:r>
          </w:p>
        </w:tc>
      </w:tr>
      <w:tr w:rsidR="007D4938" w:rsidRPr="008F42F4" w:rsidTr="00600ED4">
        <w:trPr>
          <w:trHeight w:val="90"/>
        </w:trPr>
        <w:tc>
          <w:tcPr>
            <w:tcW w:w="4390" w:type="dxa"/>
            <w:gridSpan w:val="2"/>
          </w:tcPr>
          <w:p w:rsidR="007D4938" w:rsidRPr="008F42F4" w:rsidRDefault="007D4938" w:rsidP="00A728DA">
            <w:pPr>
              <w:spacing w:line="240" w:lineRule="auto"/>
              <w:rPr>
                <w:rFonts w:ascii="Times New Roman" w:hAnsi="Times New Roman" w:cs="Times New Roman"/>
                <w:b/>
                <w:bCs/>
                <w:sz w:val="24"/>
                <w:szCs w:val="24"/>
              </w:rPr>
            </w:pPr>
          </w:p>
        </w:tc>
        <w:tc>
          <w:tcPr>
            <w:tcW w:w="1364" w:type="dxa"/>
          </w:tcPr>
          <w:p w:rsidR="007D4938" w:rsidRPr="008F42F4" w:rsidRDefault="007D4938" w:rsidP="00A728DA">
            <w:pPr>
              <w:spacing w:line="240" w:lineRule="auto"/>
              <w:rPr>
                <w:rFonts w:ascii="Times New Roman" w:hAnsi="Times New Roman" w:cs="Times New Roman"/>
                <w:b/>
                <w:bCs/>
                <w:sz w:val="24"/>
                <w:szCs w:val="24"/>
              </w:rPr>
            </w:pPr>
          </w:p>
        </w:tc>
        <w:tc>
          <w:tcPr>
            <w:tcW w:w="1874" w:type="dxa"/>
          </w:tcPr>
          <w:p w:rsidR="007D4938" w:rsidRPr="008F42F4" w:rsidRDefault="007D4938" w:rsidP="00A728DA">
            <w:pPr>
              <w:spacing w:line="240" w:lineRule="auto"/>
              <w:rPr>
                <w:rFonts w:ascii="Times New Roman" w:hAnsi="Times New Roman" w:cs="Times New Roman"/>
                <w:b/>
                <w:bCs/>
                <w:sz w:val="24"/>
                <w:szCs w:val="24"/>
              </w:rPr>
            </w:pPr>
          </w:p>
        </w:tc>
        <w:tc>
          <w:tcPr>
            <w:tcW w:w="2386" w:type="dxa"/>
          </w:tcPr>
          <w:p w:rsidR="007D4938" w:rsidRPr="008F42F4" w:rsidRDefault="007D4938" w:rsidP="00A728DA">
            <w:pPr>
              <w:spacing w:line="240" w:lineRule="auto"/>
              <w:rPr>
                <w:rFonts w:ascii="Times New Roman" w:hAnsi="Times New Roman" w:cs="Times New Roman"/>
                <w:b/>
                <w:bCs/>
                <w:sz w:val="24"/>
                <w:szCs w:val="24"/>
              </w:rPr>
            </w:pPr>
          </w:p>
        </w:tc>
      </w:tr>
    </w:tbl>
    <w:p w:rsidR="007D4938" w:rsidRPr="008F42F4" w:rsidRDefault="007D4938" w:rsidP="00A728DA">
      <w:pPr>
        <w:spacing w:line="240" w:lineRule="auto"/>
        <w:rPr>
          <w:rFonts w:ascii="Times New Roman" w:hAnsi="Times New Roman" w:cs="Times New Roman"/>
          <w:b/>
          <w:sz w:val="24"/>
          <w:szCs w:val="24"/>
        </w:rPr>
      </w:pPr>
    </w:p>
    <w:p w:rsidR="00213B86" w:rsidRDefault="007D4938" w:rsidP="00A728DA">
      <w:pPr>
        <w:spacing w:line="240" w:lineRule="auto"/>
        <w:rPr>
          <w:rFonts w:ascii="Times New Roman" w:hAnsi="Times New Roman" w:cs="Times New Roman"/>
          <w:b/>
          <w:sz w:val="24"/>
          <w:szCs w:val="24"/>
        </w:rPr>
      </w:pPr>
      <w:r w:rsidRPr="008F42F4">
        <w:rPr>
          <w:rFonts w:ascii="Times New Roman" w:hAnsi="Times New Roman" w:cs="Times New Roman"/>
          <w:b/>
          <w:sz w:val="24"/>
          <w:szCs w:val="24"/>
        </w:rPr>
        <w:t>10.SINIF</w:t>
      </w:r>
      <w:r w:rsidR="00600ED4">
        <w:rPr>
          <w:rFonts w:ascii="Times New Roman" w:hAnsi="Times New Roman" w:cs="Times New Roman"/>
          <w:b/>
          <w:sz w:val="24"/>
          <w:szCs w:val="24"/>
        </w:rPr>
        <w:t xml:space="preserve"> </w:t>
      </w:r>
    </w:p>
    <w:tbl>
      <w:tblPr>
        <w:tblStyle w:val="TableNormal"/>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276"/>
        <w:gridCol w:w="3686"/>
        <w:gridCol w:w="1984"/>
        <w:gridCol w:w="992"/>
        <w:gridCol w:w="2127"/>
      </w:tblGrid>
      <w:tr w:rsidR="00600ED4" w:rsidRPr="001F1821" w:rsidTr="001F1821">
        <w:trPr>
          <w:trHeight w:val="717"/>
        </w:trPr>
        <w:tc>
          <w:tcPr>
            <w:tcW w:w="1276" w:type="dxa"/>
            <w:vAlign w:val="center"/>
          </w:tcPr>
          <w:p w:rsidR="00600ED4" w:rsidRPr="001F1821" w:rsidRDefault="00600ED4" w:rsidP="001F1821">
            <w:pPr>
              <w:rPr>
                <w:rFonts w:ascii="Times New Roman" w:hAnsi="Times New Roman" w:cs="Times New Roman"/>
                <w:b/>
                <w:sz w:val="24"/>
                <w:szCs w:val="24"/>
              </w:rPr>
            </w:pPr>
            <w:proofErr w:type="spellStart"/>
            <w:r w:rsidRPr="001F1821">
              <w:rPr>
                <w:rFonts w:ascii="Times New Roman" w:hAnsi="Times New Roman" w:cs="Times New Roman"/>
                <w:b/>
                <w:bCs/>
                <w:sz w:val="24"/>
                <w:szCs w:val="24"/>
              </w:rPr>
              <w:t>Tema</w:t>
            </w:r>
            <w:proofErr w:type="spellEnd"/>
            <w:r w:rsidRPr="001F1821">
              <w:rPr>
                <w:rFonts w:ascii="Times New Roman" w:hAnsi="Times New Roman" w:cs="Times New Roman"/>
                <w:b/>
                <w:bCs/>
                <w:sz w:val="24"/>
                <w:szCs w:val="24"/>
              </w:rPr>
              <w:t xml:space="preserve"> No. </w:t>
            </w:r>
          </w:p>
        </w:tc>
        <w:tc>
          <w:tcPr>
            <w:tcW w:w="3686" w:type="dxa"/>
            <w:vAlign w:val="center"/>
          </w:tcPr>
          <w:p w:rsidR="00600ED4" w:rsidRPr="001F1821" w:rsidRDefault="00600ED4" w:rsidP="001F1821">
            <w:pPr>
              <w:rPr>
                <w:rFonts w:ascii="Times New Roman" w:hAnsi="Times New Roman" w:cs="Times New Roman"/>
                <w:b/>
                <w:sz w:val="24"/>
                <w:szCs w:val="24"/>
              </w:rPr>
            </w:pPr>
            <w:r w:rsidRPr="001F1821">
              <w:rPr>
                <w:rFonts w:ascii="Times New Roman" w:hAnsi="Times New Roman" w:cs="Times New Roman"/>
                <w:b/>
                <w:bCs/>
                <w:sz w:val="24"/>
                <w:szCs w:val="24"/>
              </w:rPr>
              <w:t xml:space="preserve">TEMA </w:t>
            </w:r>
          </w:p>
        </w:tc>
        <w:tc>
          <w:tcPr>
            <w:tcW w:w="1984" w:type="dxa"/>
            <w:vAlign w:val="center"/>
          </w:tcPr>
          <w:p w:rsidR="00600ED4" w:rsidRPr="001F1821" w:rsidRDefault="00600ED4" w:rsidP="001F1821">
            <w:pPr>
              <w:rPr>
                <w:rFonts w:ascii="Times New Roman" w:hAnsi="Times New Roman" w:cs="Times New Roman"/>
                <w:b/>
                <w:sz w:val="24"/>
                <w:szCs w:val="24"/>
              </w:rPr>
            </w:pPr>
            <w:proofErr w:type="spellStart"/>
            <w:r w:rsidRPr="001F1821">
              <w:rPr>
                <w:rFonts w:ascii="Times New Roman" w:hAnsi="Times New Roman" w:cs="Times New Roman"/>
                <w:b/>
                <w:bCs/>
                <w:sz w:val="24"/>
                <w:szCs w:val="24"/>
              </w:rPr>
              <w:t>Öğrenme</w:t>
            </w:r>
            <w:proofErr w:type="spellEnd"/>
            <w:r w:rsidRPr="001F1821">
              <w:rPr>
                <w:rFonts w:ascii="Times New Roman" w:hAnsi="Times New Roman" w:cs="Times New Roman"/>
                <w:b/>
                <w:bCs/>
                <w:sz w:val="24"/>
                <w:szCs w:val="24"/>
              </w:rPr>
              <w:t xml:space="preserve"> </w:t>
            </w:r>
            <w:proofErr w:type="spellStart"/>
            <w:r w:rsidRPr="001F1821">
              <w:rPr>
                <w:rFonts w:ascii="Times New Roman" w:hAnsi="Times New Roman" w:cs="Times New Roman"/>
                <w:b/>
                <w:bCs/>
                <w:sz w:val="24"/>
                <w:szCs w:val="24"/>
              </w:rPr>
              <w:t>Çıktısı</w:t>
            </w:r>
            <w:proofErr w:type="spellEnd"/>
            <w:r w:rsidRPr="001F1821">
              <w:rPr>
                <w:rFonts w:ascii="Times New Roman" w:hAnsi="Times New Roman" w:cs="Times New Roman"/>
                <w:b/>
                <w:bCs/>
                <w:sz w:val="24"/>
                <w:szCs w:val="24"/>
              </w:rPr>
              <w:t xml:space="preserve"> </w:t>
            </w:r>
            <w:proofErr w:type="spellStart"/>
            <w:r w:rsidRPr="001F1821">
              <w:rPr>
                <w:rFonts w:ascii="Times New Roman" w:hAnsi="Times New Roman" w:cs="Times New Roman"/>
                <w:b/>
                <w:bCs/>
                <w:sz w:val="24"/>
                <w:szCs w:val="24"/>
              </w:rPr>
              <w:t>Sayısı</w:t>
            </w:r>
            <w:proofErr w:type="spellEnd"/>
            <w:r w:rsidRPr="001F1821">
              <w:rPr>
                <w:rFonts w:ascii="Times New Roman" w:hAnsi="Times New Roman" w:cs="Times New Roman"/>
                <w:b/>
                <w:bCs/>
                <w:sz w:val="24"/>
                <w:szCs w:val="24"/>
              </w:rPr>
              <w:t xml:space="preserve"> </w:t>
            </w:r>
          </w:p>
        </w:tc>
        <w:tc>
          <w:tcPr>
            <w:tcW w:w="992" w:type="dxa"/>
            <w:shd w:val="clear" w:color="auto" w:fill="FFFFFF" w:themeFill="background1"/>
            <w:vAlign w:val="center"/>
          </w:tcPr>
          <w:p w:rsidR="00600ED4" w:rsidRPr="001F1821" w:rsidRDefault="00600ED4" w:rsidP="001F1821">
            <w:pPr>
              <w:pStyle w:val="TableParagraph"/>
              <w:spacing w:before="5"/>
              <w:jc w:val="left"/>
              <w:rPr>
                <w:rFonts w:ascii="Times New Roman" w:hAnsi="Times New Roman" w:cs="Times New Roman"/>
                <w:b/>
                <w:sz w:val="24"/>
                <w:szCs w:val="24"/>
              </w:rPr>
            </w:pPr>
          </w:p>
          <w:p w:rsidR="00600ED4" w:rsidRPr="001F1821" w:rsidRDefault="00600ED4" w:rsidP="001F1821">
            <w:pPr>
              <w:pStyle w:val="TableParagraph"/>
              <w:spacing w:before="0"/>
              <w:ind w:left="232" w:right="210"/>
              <w:jc w:val="left"/>
              <w:rPr>
                <w:rFonts w:ascii="Times New Roman" w:hAnsi="Times New Roman" w:cs="Times New Roman"/>
                <w:b/>
                <w:sz w:val="24"/>
                <w:szCs w:val="24"/>
              </w:rPr>
            </w:pPr>
            <w:proofErr w:type="spellStart"/>
            <w:r w:rsidRPr="001F1821">
              <w:rPr>
                <w:rFonts w:ascii="Times New Roman" w:hAnsi="Times New Roman" w:cs="Times New Roman"/>
                <w:b/>
                <w:color w:val="231F20"/>
                <w:sz w:val="24"/>
                <w:szCs w:val="24"/>
              </w:rPr>
              <w:t>Ders</w:t>
            </w:r>
            <w:proofErr w:type="spellEnd"/>
            <w:r w:rsidRPr="001F1821">
              <w:rPr>
                <w:rFonts w:ascii="Times New Roman" w:hAnsi="Times New Roman" w:cs="Times New Roman"/>
                <w:b/>
                <w:color w:val="231F20"/>
                <w:spacing w:val="-22"/>
                <w:sz w:val="24"/>
                <w:szCs w:val="24"/>
              </w:rPr>
              <w:t xml:space="preserve"> </w:t>
            </w:r>
            <w:proofErr w:type="spellStart"/>
            <w:r w:rsidRPr="001F1821">
              <w:rPr>
                <w:rFonts w:ascii="Times New Roman" w:hAnsi="Times New Roman" w:cs="Times New Roman"/>
                <w:b/>
                <w:color w:val="231F20"/>
                <w:sz w:val="24"/>
                <w:szCs w:val="24"/>
              </w:rPr>
              <w:t>Saati</w:t>
            </w:r>
            <w:proofErr w:type="spellEnd"/>
          </w:p>
        </w:tc>
        <w:tc>
          <w:tcPr>
            <w:tcW w:w="2127" w:type="dxa"/>
            <w:shd w:val="clear" w:color="auto" w:fill="FFFFFF" w:themeFill="background1"/>
            <w:vAlign w:val="center"/>
          </w:tcPr>
          <w:p w:rsidR="00600ED4" w:rsidRPr="001F1821" w:rsidRDefault="00600ED4" w:rsidP="001F1821">
            <w:pPr>
              <w:pStyle w:val="TableParagraph"/>
              <w:spacing w:before="118" w:line="278" w:lineRule="auto"/>
              <w:ind w:left="529" w:right="123" w:hanging="368"/>
              <w:jc w:val="left"/>
              <w:rPr>
                <w:rFonts w:ascii="Times New Roman" w:hAnsi="Times New Roman" w:cs="Times New Roman"/>
                <w:b/>
                <w:sz w:val="24"/>
                <w:szCs w:val="24"/>
              </w:rPr>
            </w:pPr>
            <w:proofErr w:type="spellStart"/>
            <w:r w:rsidRPr="001F1821">
              <w:rPr>
                <w:rFonts w:ascii="Times New Roman" w:hAnsi="Times New Roman" w:cs="Times New Roman"/>
                <w:b/>
                <w:color w:val="231F20"/>
                <w:w w:val="95"/>
                <w:sz w:val="24"/>
                <w:szCs w:val="24"/>
              </w:rPr>
              <w:t>Yüzde</w:t>
            </w:r>
            <w:proofErr w:type="spellEnd"/>
            <w:r w:rsidRPr="001F1821">
              <w:rPr>
                <w:rFonts w:ascii="Times New Roman" w:hAnsi="Times New Roman" w:cs="Times New Roman"/>
                <w:b/>
                <w:color w:val="231F20"/>
                <w:w w:val="95"/>
                <w:sz w:val="24"/>
                <w:szCs w:val="24"/>
              </w:rPr>
              <w:t xml:space="preserve"> </w:t>
            </w:r>
            <w:proofErr w:type="spellStart"/>
            <w:r w:rsidRPr="001F1821">
              <w:rPr>
                <w:rFonts w:ascii="Times New Roman" w:hAnsi="Times New Roman" w:cs="Times New Roman"/>
                <w:b/>
                <w:color w:val="231F20"/>
                <w:w w:val="95"/>
                <w:sz w:val="24"/>
                <w:szCs w:val="24"/>
              </w:rPr>
              <w:t>Oranı</w:t>
            </w:r>
            <w:proofErr w:type="spellEnd"/>
            <w:r w:rsidRPr="001F1821">
              <w:rPr>
                <w:rFonts w:ascii="Times New Roman" w:hAnsi="Times New Roman" w:cs="Times New Roman"/>
                <w:b/>
                <w:color w:val="231F20"/>
                <w:spacing w:val="-57"/>
                <w:w w:val="95"/>
                <w:sz w:val="24"/>
                <w:szCs w:val="24"/>
              </w:rPr>
              <w:t xml:space="preserve"> </w:t>
            </w:r>
            <w:r w:rsidRPr="001F1821">
              <w:rPr>
                <w:rFonts w:ascii="Times New Roman" w:hAnsi="Times New Roman" w:cs="Times New Roman"/>
                <w:b/>
                <w:color w:val="231F20"/>
                <w:sz w:val="24"/>
                <w:szCs w:val="24"/>
              </w:rPr>
              <w:t>(%)</w:t>
            </w:r>
          </w:p>
        </w:tc>
      </w:tr>
      <w:tr w:rsidR="00600ED4" w:rsidRPr="001F1821" w:rsidTr="001F1821">
        <w:trPr>
          <w:trHeight w:val="400"/>
        </w:trPr>
        <w:tc>
          <w:tcPr>
            <w:tcW w:w="1276" w:type="dxa"/>
            <w:shd w:val="clear" w:color="auto" w:fill="FFFFFF" w:themeFill="background1"/>
          </w:tcPr>
          <w:p w:rsidR="00600ED4" w:rsidRPr="001F1821" w:rsidRDefault="00600ED4" w:rsidP="00E74B18">
            <w:pPr>
              <w:pStyle w:val="TableParagraph"/>
              <w:ind w:left="794"/>
              <w:jc w:val="left"/>
              <w:rPr>
                <w:rFonts w:ascii="Times New Roman" w:hAnsi="Times New Roman" w:cs="Times New Roman"/>
                <w:color w:val="231F20"/>
                <w:sz w:val="24"/>
                <w:szCs w:val="24"/>
              </w:rPr>
            </w:pPr>
            <w:r w:rsidRPr="001F1821">
              <w:rPr>
                <w:rFonts w:ascii="Times New Roman" w:hAnsi="Times New Roman" w:cs="Times New Roman"/>
                <w:color w:val="231F20"/>
                <w:sz w:val="24"/>
                <w:szCs w:val="24"/>
              </w:rPr>
              <w:t>1</w:t>
            </w:r>
          </w:p>
        </w:tc>
        <w:tc>
          <w:tcPr>
            <w:tcW w:w="3686" w:type="dxa"/>
            <w:shd w:val="clear" w:color="auto" w:fill="FFFFFF" w:themeFill="background1"/>
          </w:tcPr>
          <w:p w:rsidR="00600ED4" w:rsidRPr="001F1821" w:rsidRDefault="00600ED4" w:rsidP="00E74B18">
            <w:pPr>
              <w:pStyle w:val="TableParagraph"/>
              <w:ind w:left="794"/>
              <w:jc w:val="left"/>
              <w:rPr>
                <w:rFonts w:ascii="Times New Roman" w:hAnsi="Times New Roman" w:cs="Times New Roman"/>
                <w:sz w:val="24"/>
                <w:szCs w:val="24"/>
              </w:rPr>
            </w:pPr>
            <w:r w:rsidRPr="001F1821">
              <w:rPr>
                <w:rFonts w:ascii="Times New Roman" w:hAnsi="Times New Roman" w:cs="Times New Roman"/>
                <w:color w:val="231F20"/>
                <w:sz w:val="24"/>
                <w:szCs w:val="24"/>
              </w:rPr>
              <w:t>ETKİLEŞİM</w:t>
            </w:r>
          </w:p>
        </w:tc>
        <w:tc>
          <w:tcPr>
            <w:tcW w:w="1984" w:type="dxa"/>
            <w:shd w:val="clear" w:color="auto" w:fill="FFFFFF" w:themeFill="background1"/>
          </w:tcPr>
          <w:p w:rsidR="00600ED4" w:rsidRPr="001F1821" w:rsidRDefault="00600ED4" w:rsidP="00E74B18">
            <w:pPr>
              <w:pStyle w:val="TableParagraph"/>
              <w:ind w:right="597"/>
              <w:jc w:val="right"/>
              <w:rPr>
                <w:rFonts w:ascii="Times New Roman" w:hAnsi="Times New Roman" w:cs="Times New Roman"/>
                <w:sz w:val="24"/>
                <w:szCs w:val="24"/>
              </w:rPr>
            </w:pPr>
            <w:r w:rsidRPr="001F1821">
              <w:rPr>
                <w:rFonts w:ascii="Times New Roman" w:hAnsi="Times New Roman" w:cs="Times New Roman"/>
                <w:color w:val="231F20"/>
                <w:w w:val="75"/>
                <w:sz w:val="24"/>
                <w:szCs w:val="24"/>
              </w:rPr>
              <w:t>11</w:t>
            </w:r>
          </w:p>
        </w:tc>
        <w:tc>
          <w:tcPr>
            <w:tcW w:w="992" w:type="dxa"/>
            <w:shd w:val="clear" w:color="auto" w:fill="FFFFFF" w:themeFill="background1"/>
          </w:tcPr>
          <w:p w:rsidR="00600ED4" w:rsidRPr="001F1821" w:rsidRDefault="00600ED4" w:rsidP="00E74B18">
            <w:pPr>
              <w:pStyle w:val="TableParagraph"/>
              <w:ind w:left="232" w:right="210"/>
              <w:rPr>
                <w:rFonts w:ascii="Times New Roman" w:hAnsi="Times New Roman" w:cs="Times New Roman"/>
                <w:sz w:val="24"/>
                <w:szCs w:val="24"/>
              </w:rPr>
            </w:pPr>
            <w:r w:rsidRPr="001F1821">
              <w:rPr>
                <w:rFonts w:ascii="Times New Roman" w:hAnsi="Times New Roman" w:cs="Times New Roman"/>
                <w:color w:val="231F20"/>
                <w:sz w:val="24"/>
                <w:szCs w:val="24"/>
              </w:rPr>
              <w:t>32</w:t>
            </w:r>
          </w:p>
        </w:tc>
        <w:tc>
          <w:tcPr>
            <w:tcW w:w="2127" w:type="dxa"/>
            <w:shd w:val="clear" w:color="auto" w:fill="FFFFFF" w:themeFill="background1"/>
          </w:tcPr>
          <w:p w:rsidR="00600ED4" w:rsidRPr="001F1821" w:rsidRDefault="00600ED4" w:rsidP="00E74B18">
            <w:pPr>
              <w:pStyle w:val="TableParagraph"/>
              <w:ind w:left="478" w:right="456"/>
              <w:rPr>
                <w:rFonts w:ascii="Times New Roman" w:hAnsi="Times New Roman" w:cs="Times New Roman"/>
                <w:sz w:val="24"/>
                <w:szCs w:val="24"/>
              </w:rPr>
            </w:pPr>
            <w:r w:rsidRPr="001F1821">
              <w:rPr>
                <w:rFonts w:ascii="Times New Roman" w:hAnsi="Times New Roman" w:cs="Times New Roman"/>
                <w:color w:val="231F20"/>
                <w:sz w:val="24"/>
                <w:szCs w:val="24"/>
              </w:rPr>
              <w:t>44</w:t>
            </w:r>
          </w:p>
        </w:tc>
      </w:tr>
      <w:tr w:rsidR="00600ED4" w:rsidRPr="001F1821" w:rsidTr="001F1821">
        <w:trPr>
          <w:trHeight w:val="400"/>
        </w:trPr>
        <w:tc>
          <w:tcPr>
            <w:tcW w:w="1276" w:type="dxa"/>
            <w:shd w:val="clear" w:color="auto" w:fill="FFFFFF" w:themeFill="background1"/>
          </w:tcPr>
          <w:p w:rsidR="00600ED4" w:rsidRPr="001F1821" w:rsidRDefault="00600ED4" w:rsidP="00E74B18">
            <w:pPr>
              <w:pStyle w:val="TableParagraph"/>
              <w:ind w:left="755"/>
              <w:jc w:val="left"/>
              <w:rPr>
                <w:rFonts w:ascii="Times New Roman" w:hAnsi="Times New Roman" w:cs="Times New Roman"/>
                <w:color w:val="231F20"/>
                <w:sz w:val="24"/>
                <w:szCs w:val="24"/>
              </w:rPr>
            </w:pPr>
            <w:r w:rsidRPr="001F1821">
              <w:rPr>
                <w:rFonts w:ascii="Times New Roman" w:hAnsi="Times New Roman" w:cs="Times New Roman"/>
                <w:color w:val="231F20"/>
                <w:sz w:val="24"/>
                <w:szCs w:val="24"/>
              </w:rPr>
              <w:t>2</w:t>
            </w:r>
          </w:p>
        </w:tc>
        <w:tc>
          <w:tcPr>
            <w:tcW w:w="3686" w:type="dxa"/>
            <w:shd w:val="clear" w:color="auto" w:fill="FFFFFF" w:themeFill="background1"/>
          </w:tcPr>
          <w:p w:rsidR="00600ED4" w:rsidRPr="001F1821" w:rsidRDefault="00600ED4" w:rsidP="00E74B18">
            <w:pPr>
              <w:pStyle w:val="TableParagraph"/>
              <w:ind w:left="755"/>
              <w:jc w:val="left"/>
              <w:rPr>
                <w:rFonts w:ascii="Times New Roman" w:hAnsi="Times New Roman" w:cs="Times New Roman"/>
                <w:sz w:val="24"/>
                <w:szCs w:val="24"/>
              </w:rPr>
            </w:pPr>
            <w:r w:rsidRPr="001F1821">
              <w:rPr>
                <w:rFonts w:ascii="Times New Roman" w:hAnsi="Times New Roman" w:cs="Times New Roman"/>
                <w:color w:val="231F20"/>
                <w:sz w:val="24"/>
                <w:szCs w:val="24"/>
              </w:rPr>
              <w:t>ÇEŞİTLİLİK</w:t>
            </w:r>
          </w:p>
        </w:tc>
        <w:tc>
          <w:tcPr>
            <w:tcW w:w="1984" w:type="dxa"/>
            <w:shd w:val="clear" w:color="auto" w:fill="FFFFFF" w:themeFill="background1"/>
          </w:tcPr>
          <w:p w:rsidR="00600ED4" w:rsidRPr="001F1821" w:rsidRDefault="00600ED4" w:rsidP="00E74B18">
            <w:pPr>
              <w:pStyle w:val="TableParagraph"/>
              <w:ind w:right="615"/>
              <w:jc w:val="right"/>
              <w:rPr>
                <w:rFonts w:ascii="Times New Roman" w:hAnsi="Times New Roman" w:cs="Times New Roman"/>
                <w:sz w:val="24"/>
                <w:szCs w:val="24"/>
              </w:rPr>
            </w:pPr>
            <w:r w:rsidRPr="001F1821">
              <w:rPr>
                <w:rFonts w:ascii="Times New Roman" w:hAnsi="Times New Roman" w:cs="Times New Roman"/>
                <w:color w:val="231F20"/>
                <w:w w:val="94"/>
                <w:sz w:val="24"/>
                <w:szCs w:val="24"/>
              </w:rPr>
              <w:t>8</w:t>
            </w:r>
          </w:p>
        </w:tc>
        <w:tc>
          <w:tcPr>
            <w:tcW w:w="992" w:type="dxa"/>
            <w:shd w:val="clear" w:color="auto" w:fill="FFFFFF" w:themeFill="background1"/>
          </w:tcPr>
          <w:p w:rsidR="00600ED4" w:rsidRPr="001F1821" w:rsidRDefault="00600ED4" w:rsidP="00E74B18">
            <w:pPr>
              <w:pStyle w:val="TableParagraph"/>
              <w:ind w:left="232" w:right="171"/>
              <w:rPr>
                <w:rFonts w:ascii="Times New Roman" w:hAnsi="Times New Roman" w:cs="Times New Roman"/>
                <w:sz w:val="24"/>
                <w:szCs w:val="24"/>
              </w:rPr>
            </w:pPr>
            <w:r w:rsidRPr="001F1821">
              <w:rPr>
                <w:rFonts w:ascii="Times New Roman" w:hAnsi="Times New Roman" w:cs="Times New Roman"/>
                <w:color w:val="231F20"/>
                <w:sz w:val="24"/>
                <w:szCs w:val="24"/>
              </w:rPr>
              <w:t>26</w:t>
            </w:r>
          </w:p>
        </w:tc>
        <w:tc>
          <w:tcPr>
            <w:tcW w:w="2127" w:type="dxa"/>
            <w:shd w:val="clear" w:color="auto" w:fill="FFFFFF" w:themeFill="background1"/>
          </w:tcPr>
          <w:p w:rsidR="00600ED4" w:rsidRPr="001F1821" w:rsidRDefault="00600ED4" w:rsidP="00E74B18">
            <w:pPr>
              <w:pStyle w:val="TableParagraph"/>
              <w:ind w:left="478" w:right="456"/>
              <w:rPr>
                <w:rFonts w:ascii="Times New Roman" w:hAnsi="Times New Roman" w:cs="Times New Roman"/>
                <w:sz w:val="24"/>
                <w:szCs w:val="24"/>
              </w:rPr>
            </w:pPr>
            <w:r w:rsidRPr="001F1821">
              <w:rPr>
                <w:rFonts w:ascii="Times New Roman" w:hAnsi="Times New Roman" w:cs="Times New Roman"/>
                <w:color w:val="231F20"/>
                <w:sz w:val="24"/>
                <w:szCs w:val="24"/>
              </w:rPr>
              <w:t>36</w:t>
            </w:r>
          </w:p>
        </w:tc>
      </w:tr>
      <w:tr w:rsidR="00600ED4" w:rsidRPr="001F1821" w:rsidTr="001F1821">
        <w:trPr>
          <w:trHeight w:val="400"/>
        </w:trPr>
        <w:tc>
          <w:tcPr>
            <w:tcW w:w="1276" w:type="dxa"/>
            <w:shd w:val="clear" w:color="auto" w:fill="FFFFFF" w:themeFill="background1"/>
          </w:tcPr>
          <w:p w:rsidR="00600ED4" w:rsidRPr="001F1821" w:rsidRDefault="00600ED4" w:rsidP="00E74B18">
            <w:pPr>
              <w:pStyle w:val="TableParagraph"/>
              <w:ind w:left="759"/>
              <w:jc w:val="left"/>
              <w:rPr>
                <w:rFonts w:ascii="Times New Roman" w:hAnsi="Times New Roman" w:cs="Times New Roman"/>
                <w:color w:val="231F20"/>
                <w:sz w:val="24"/>
                <w:szCs w:val="24"/>
              </w:rPr>
            </w:pPr>
            <w:r w:rsidRPr="001F1821">
              <w:rPr>
                <w:rFonts w:ascii="Times New Roman" w:hAnsi="Times New Roman" w:cs="Times New Roman"/>
                <w:color w:val="231F20"/>
                <w:sz w:val="24"/>
                <w:szCs w:val="24"/>
              </w:rPr>
              <w:t>3</w:t>
            </w:r>
          </w:p>
        </w:tc>
        <w:tc>
          <w:tcPr>
            <w:tcW w:w="3686" w:type="dxa"/>
            <w:shd w:val="clear" w:color="auto" w:fill="FFFFFF" w:themeFill="background1"/>
          </w:tcPr>
          <w:p w:rsidR="00600ED4" w:rsidRPr="001F1821" w:rsidRDefault="00600ED4" w:rsidP="00E74B18">
            <w:pPr>
              <w:pStyle w:val="TableParagraph"/>
              <w:ind w:left="759"/>
              <w:jc w:val="left"/>
              <w:rPr>
                <w:rFonts w:ascii="Times New Roman" w:hAnsi="Times New Roman" w:cs="Times New Roman"/>
                <w:sz w:val="24"/>
                <w:szCs w:val="24"/>
              </w:rPr>
            </w:pPr>
            <w:r w:rsidRPr="001F1821">
              <w:rPr>
                <w:rFonts w:ascii="Times New Roman" w:hAnsi="Times New Roman" w:cs="Times New Roman"/>
                <w:color w:val="231F20"/>
                <w:sz w:val="24"/>
                <w:szCs w:val="24"/>
              </w:rPr>
              <w:t>SÜRDÜRÜLEBİLİRLİK</w:t>
            </w:r>
          </w:p>
        </w:tc>
        <w:tc>
          <w:tcPr>
            <w:tcW w:w="1984" w:type="dxa"/>
            <w:shd w:val="clear" w:color="auto" w:fill="FFFFFF" w:themeFill="background1"/>
          </w:tcPr>
          <w:p w:rsidR="00600ED4" w:rsidRPr="001F1821" w:rsidRDefault="00600ED4" w:rsidP="00E74B18">
            <w:pPr>
              <w:pStyle w:val="TableParagraph"/>
              <w:ind w:right="614"/>
              <w:jc w:val="right"/>
              <w:rPr>
                <w:rFonts w:ascii="Times New Roman" w:hAnsi="Times New Roman" w:cs="Times New Roman"/>
                <w:sz w:val="24"/>
                <w:szCs w:val="24"/>
              </w:rPr>
            </w:pPr>
            <w:r w:rsidRPr="001F1821">
              <w:rPr>
                <w:rFonts w:ascii="Times New Roman" w:hAnsi="Times New Roman" w:cs="Times New Roman"/>
                <w:color w:val="231F20"/>
                <w:w w:val="97"/>
                <w:sz w:val="24"/>
                <w:szCs w:val="24"/>
              </w:rPr>
              <w:t>2</w:t>
            </w:r>
          </w:p>
        </w:tc>
        <w:tc>
          <w:tcPr>
            <w:tcW w:w="992" w:type="dxa"/>
            <w:shd w:val="clear" w:color="auto" w:fill="FFFFFF" w:themeFill="background1"/>
          </w:tcPr>
          <w:p w:rsidR="00600ED4" w:rsidRPr="001F1821" w:rsidRDefault="00600ED4" w:rsidP="00E74B18">
            <w:pPr>
              <w:pStyle w:val="TableParagraph"/>
              <w:ind w:left="231" w:right="210"/>
              <w:rPr>
                <w:rFonts w:ascii="Times New Roman" w:hAnsi="Times New Roman" w:cs="Times New Roman"/>
                <w:sz w:val="24"/>
                <w:szCs w:val="24"/>
              </w:rPr>
            </w:pPr>
            <w:r w:rsidRPr="001F1821">
              <w:rPr>
                <w:rFonts w:ascii="Times New Roman" w:hAnsi="Times New Roman" w:cs="Times New Roman"/>
                <w:color w:val="231F20"/>
                <w:w w:val="95"/>
                <w:sz w:val="24"/>
                <w:szCs w:val="24"/>
              </w:rPr>
              <w:t>10</w:t>
            </w:r>
          </w:p>
        </w:tc>
        <w:tc>
          <w:tcPr>
            <w:tcW w:w="2127" w:type="dxa"/>
            <w:shd w:val="clear" w:color="auto" w:fill="FFFFFF" w:themeFill="background1"/>
          </w:tcPr>
          <w:p w:rsidR="00600ED4" w:rsidRPr="001F1821" w:rsidRDefault="00600ED4" w:rsidP="00E74B18">
            <w:pPr>
              <w:pStyle w:val="TableParagraph"/>
              <w:ind w:left="478" w:right="456"/>
              <w:rPr>
                <w:rFonts w:ascii="Times New Roman" w:hAnsi="Times New Roman" w:cs="Times New Roman"/>
                <w:sz w:val="24"/>
                <w:szCs w:val="24"/>
              </w:rPr>
            </w:pPr>
            <w:r w:rsidRPr="001F1821">
              <w:rPr>
                <w:rFonts w:ascii="Times New Roman" w:hAnsi="Times New Roman" w:cs="Times New Roman"/>
                <w:color w:val="231F20"/>
                <w:w w:val="90"/>
                <w:sz w:val="24"/>
                <w:szCs w:val="24"/>
              </w:rPr>
              <w:t>14</w:t>
            </w:r>
          </w:p>
        </w:tc>
      </w:tr>
      <w:tr w:rsidR="00600ED4" w:rsidRPr="001F1821" w:rsidTr="001F1821">
        <w:trPr>
          <w:trHeight w:val="400"/>
        </w:trPr>
        <w:tc>
          <w:tcPr>
            <w:tcW w:w="1276" w:type="dxa"/>
            <w:shd w:val="clear" w:color="auto" w:fill="FFFFFF" w:themeFill="background1"/>
          </w:tcPr>
          <w:p w:rsidR="00600ED4" w:rsidRPr="001F1821" w:rsidRDefault="00600ED4" w:rsidP="00E74B18">
            <w:pPr>
              <w:pStyle w:val="TableParagraph"/>
              <w:ind w:left="759"/>
              <w:jc w:val="left"/>
              <w:rPr>
                <w:rFonts w:ascii="Times New Roman" w:hAnsi="Times New Roman" w:cs="Times New Roman"/>
                <w:color w:val="231F20"/>
                <w:sz w:val="24"/>
                <w:szCs w:val="24"/>
              </w:rPr>
            </w:pPr>
            <w:r w:rsidRPr="001F1821">
              <w:rPr>
                <w:rFonts w:ascii="Times New Roman" w:hAnsi="Times New Roman" w:cs="Times New Roman"/>
                <w:color w:val="231F20"/>
                <w:sz w:val="24"/>
                <w:szCs w:val="24"/>
              </w:rPr>
              <w:t>4</w:t>
            </w:r>
          </w:p>
        </w:tc>
        <w:tc>
          <w:tcPr>
            <w:tcW w:w="3686" w:type="dxa"/>
            <w:shd w:val="clear" w:color="auto" w:fill="FFFFFF" w:themeFill="background1"/>
          </w:tcPr>
          <w:p w:rsidR="00600ED4" w:rsidRPr="001F1821" w:rsidRDefault="001F1821" w:rsidP="00E74B18">
            <w:pPr>
              <w:pStyle w:val="TableParagraph"/>
              <w:ind w:left="759"/>
              <w:jc w:val="left"/>
              <w:rPr>
                <w:rFonts w:ascii="Times New Roman" w:hAnsi="Times New Roman" w:cs="Times New Roman"/>
                <w:sz w:val="24"/>
                <w:szCs w:val="24"/>
              </w:rPr>
            </w:pPr>
            <w:proofErr w:type="spellStart"/>
            <w:r w:rsidRPr="008F42F4">
              <w:rPr>
                <w:rFonts w:ascii="Times New Roman" w:hAnsi="Times New Roman" w:cs="Times New Roman"/>
                <w:sz w:val="24"/>
                <w:szCs w:val="24"/>
              </w:rPr>
              <w:t>Okul</w:t>
            </w:r>
            <w:proofErr w:type="spellEnd"/>
            <w:r w:rsidRPr="008F42F4">
              <w:rPr>
                <w:rFonts w:ascii="Times New Roman" w:hAnsi="Times New Roman" w:cs="Times New Roman"/>
                <w:sz w:val="24"/>
                <w:szCs w:val="24"/>
              </w:rPr>
              <w:t xml:space="preserve"> </w:t>
            </w:r>
            <w:proofErr w:type="spellStart"/>
            <w:r w:rsidRPr="008F42F4">
              <w:rPr>
                <w:rFonts w:ascii="Times New Roman" w:hAnsi="Times New Roman" w:cs="Times New Roman"/>
                <w:sz w:val="24"/>
                <w:szCs w:val="24"/>
              </w:rPr>
              <w:t>Temelli</w:t>
            </w:r>
            <w:proofErr w:type="spellEnd"/>
            <w:r w:rsidRPr="008F42F4">
              <w:rPr>
                <w:rFonts w:ascii="Times New Roman" w:hAnsi="Times New Roman" w:cs="Times New Roman"/>
                <w:sz w:val="24"/>
                <w:szCs w:val="24"/>
              </w:rPr>
              <w:t xml:space="preserve"> </w:t>
            </w:r>
            <w:proofErr w:type="spellStart"/>
            <w:r w:rsidRPr="008F42F4">
              <w:rPr>
                <w:rFonts w:ascii="Times New Roman" w:hAnsi="Times New Roman" w:cs="Times New Roman"/>
                <w:sz w:val="24"/>
                <w:szCs w:val="24"/>
              </w:rPr>
              <w:t>Planlama</w:t>
            </w:r>
            <w:proofErr w:type="spellEnd"/>
          </w:p>
        </w:tc>
        <w:tc>
          <w:tcPr>
            <w:tcW w:w="1984" w:type="dxa"/>
            <w:shd w:val="clear" w:color="auto" w:fill="FFFFFF" w:themeFill="background1"/>
          </w:tcPr>
          <w:p w:rsidR="00600ED4" w:rsidRPr="001F1821" w:rsidRDefault="00600ED4" w:rsidP="00E74B18">
            <w:pPr>
              <w:pStyle w:val="TableParagraph"/>
              <w:ind w:right="628"/>
              <w:jc w:val="right"/>
              <w:rPr>
                <w:rFonts w:ascii="Times New Roman" w:hAnsi="Times New Roman" w:cs="Times New Roman"/>
                <w:sz w:val="24"/>
                <w:szCs w:val="24"/>
              </w:rPr>
            </w:pPr>
            <w:r w:rsidRPr="001F1821">
              <w:rPr>
                <w:rFonts w:ascii="Times New Roman" w:hAnsi="Times New Roman" w:cs="Times New Roman"/>
                <w:color w:val="231F20"/>
                <w:w w:val="107"/>
                <w:sz w:val="24"/>
                <w:szCs w:val="24"/>
              </w:rPr>
              <w:t>-</w:t>
            </w:r>
          </w:p>
        </w:tc>
        <w:tc>
          <w:tcPr>
            <w:tcW w:w="992" w:type="dxa"/>
            <w:shd w:val="clear" w:color="auto" w:fill="FFFFFF" w:themeFill="background1"/>
          </w:tcPr>
          <w:p w:rsidR="00600ED4" w:rsidRPr="001F1821" w:rsidRDefault="00600ED4" w:rsidP="00E74B18">
            <w:pPr>
              <w:pStyle w:val="TableParagraph"/>
              <w:ind w:left="21"/>
              <w:rPr>
                <w:rFonts w:ascii="Times New Roman" w:hAnsi="Times New Roman" w:cs="Times New Roman"/>
                <w:sz w:val="24"/>
                <w:szCs w:val="24"/>
              </w:rPr>
            </w:pPr>
            <w:r w:rsidRPr="001F1821">
              <w:rPr>
                <w:rFonts w:ascii="Times New Roman" w:hAnsi="Times New Roman" w:cs="Times New Roman"/>
                <w:color w:val="231F20"/>
                <w:w w:val="98"/>
                <w:sz w:val="24"/>
                <w:szCs w:val="24"/>
              </w:rPr>
              <w:t>4</w:t>
            </w:r>
          </w:p>
        </w:tc>
        <w:tc>
          <w:tcPr>
            <w:tcW w:w="2127" w:type="dxa"/>
            <w:shd w:val="clear" w:color="auto" w:fill="FFFFFF" w:themeFill="background1"/>
          </w:tcPr>
          <w:p w:rsidR="00600ED4" w:rsidRPr="001F1821" w:rsidRDefault="00600ED4" w:rsidP="00E74B18">
            <w:pPr>
              <w:pStyle w:val="TableParagraph"/>
              <w:ind w:left="22"/>
              <w:rPr>
                <w:rFonts w:ascii="Times New Roman" w:hAnsi="Times New Roman" w:cs="Times New Roman"/>
                <w:sz w:val="24"/>
                <w:szCs w:val="24"/>
              </w:rPr>
            </w:pPr>
            <w:r w:rsidRPr="001F1821">
              <w:rPr>
                <w:rFonts w:ascii="Times New Roman" w:hAnsi="Times New Roman" w:cs="Times New Roman"/>
                <w:color w:val="231F20"/>
                <w:w w:val="93"/>
                <w:sz w:val="24"/>
                <w:szCs w:val="24"/>
              </w:rPr>
              <w:t>6</w:t>
            </w:r>
          </w:p>
        </w:tc>
      </w:tr>
      <w:tr w:rsidR="001F1821" w:rsidRPr="001F1821" w:rsidTr="001F1821">
        <w:trPr>
          <w:trHeight w:val="400"/>
        </w:trPr>
        <w:tc>
          <w:tcPr>
            <w:tcW w:w="1276" w:type="dxa"/>
            <w:shd w:val="clear" w:color="auto" w:fill="FFFFFF" w:themeFill="background1"/>
          </w:tcPr>
          <w:p w:rsidR="001F1821" w:rsidRPr="001F1821" w:rsidRDefault="001F1821" w:rsidP="001F1821">
            <w:pPr>
              <w:pStyle w:val="TableParagraph"/>
              <w:ind w:left="759"/>
              <w:jc w:val="left"/>
              <w:rPr>
                <w:rFonts w:ascii="Times New Roman" w:hAnsi="Times New Roman" w:cs="Times New Roman"/>
                <w:color w:val="231F20"/>
                <w:sz w:val="24"/>
                <w:szCs w:val="24"/>
              </w:rPr>
            </w:pPr>
          </w:p>
        </w:tc>
        <w:tc>
          <w:tcPr>
            <w:tcW w:w="3686" w:type="dxa"/>
            <w:shd w:val="clear" w:color="auto" w:fill="FFFFFF" w:themeFill="background1"/>
          </w:tcPr>
          <w:p w:rsidR="001F1821" w:rsidRPr="001F1821" w:rsidRDefault="001F1821" w:rsidP="001F1821">
            <w:pPr>
              <w:pStyle w:val="TableParagraph"/>
              <w:ind w:left="759"/>
              <w:jc w:val="left"/>
              <w:rPr>
                <w:rFonts w:ascii="Times New Roman" w:hAnsi="Times New Roman" w:cs="Times New Roman"/>
                <w:color w:val="231F20"/>
                <w:sz w:val="24"/>
                <w:szCs w:val="24"/>
              </w:rPr>
            </w:pPr>
            <w:proofErr w:type="spellStart"/>
            <w:r w:rsidRPr="001F1821">
              <w:rPr>
                <w:rFonts w:ascii="Times New Roman" w:hAnsi="Times New Roman" w:cs="Times New Roman"/>
                <w:color w:val="231F20"/>
                <w:sz w:val="24"/>
                <w:szCs w:val="24"/>
              </w:rPr>
              <w:t>Toplam</w:t>
            </w:r>
            <w:proofErr w:type="spellEnd"/>
          </w:p>
        </w:tc>
        <w:tc>
          <w:tcPr>
            <w:tcW w:w="1984" w:type="dxa"/>
            <w:shd w:val="clear" w:color="auto" w:fill="FFFFFF" w:themeFill="background1"/>
          </w:tcPr>
          <w:p w:rsidR="001F1821" w:rsidRPr="001F1821" w:rsidRDefault="001F1821" w:rsidP="001F1821">
            <w:pPr>
              <w:pStyle w:val="TableParagraph"/>
              <w:spacing w:before="97"/>
              <w:ind w:right="579"/>
              <w:jc w:val="right"/>
              <w:rPr>
                <w:rFonts w:ascii="Times New Roman" w:hAnsi="Times New Roman" w:cs="Times New Roman"/>
                <w:b/>
                <w:sz w:val="24"/>
                <w:szCs w:val="24"/>
              </w:rPr>
            </w:pPr>
            <w:r w:rsidRPr="001F1821">
              <w:rPr>
                <w:rFonts w:ascii="Times New Roman" w:hAnsi="Times New Roman" w:cs="Times New Roman"/>
                <w:b/>
                <w:color w:val="231F20"/>
                <w:w w:val="80"/>
                <w:sz w:val="24"/>
                <w:szCs w:val="24"/>
              </w:rPr>
              <w:t>21</w:t>
            </w:r>
          </w:p>
        </w:tc>
        <w:tc>
          <w:tcPr>
            <w:tcW w:w="992" w:type="dxa"/>
            <w:shd w:val="clear" w:color="auto" w:fill="FFFFFF" w:themeFill="background1"/>
          </w:tcPr>
          <w:p w:rsidR="001F1821" w:rsidRPr="001F1821" w:rsidRDefault="001F1821" w:rsidP="001F1821">
            <w:pPr>
              <w:pStyle w:val="TableParagraph"/>
              <w:spacing w:before="97"/>
              <w:ind w:left="231" w:right="210"/>
              <w:rPr>
                <w:rFonts w:ascii="Times New Roman" w:hAnsi="Times New Roman" w:cs="Times New Roman"/>
                <w:b/>
                <w:sz w:val="24"/>
                <w:szCs w:val="24"/>
              </w:rPr>
            </w:pPr>
            <w:r w:rsidRPr="001F1821">
              <w:rPr>
                <w:rFonts w:ascii="Times New Roman" w:hAnsi="Times New Roman" w:cs="Times New Roman"/>
                <w:b/>
                <w:color w:val="231F20"/>
                <w:w w:val="90"/>
                <w:sz w:val="24"/>
                <w:szCs w:val="24"/>
              </w:rPr>
              <w:t>72</w:t>
            </w:r>
          </w:p>
        </w:tc>
        <w:tc>
          <w:tcPr>
            <w:tcW w:w="2127" w:type="dxa"/>
            <w:shd w:val="clear" w:color="auto" w:fill="FFFFFF" w:themeFill="background1"/>
          </w:tcPr>
          <w:p w:rsidR="001F1821" w:rsidRPr="001F1821" w:rsidRDefault="001F1821" w:rsidP="001F1821">
            <w:pPr>
              <w:pStyle w:val="TableParagraph"/>
              <w:spacing w:before="97"/>
              <w:ind w:left="478" w:right="456"/>
              <w:rPr>
                <w:rFonts w:ascii="Times New Roman" w:hAnsi="Times New Roman" w:cs="Times New Roman"/>
                <w:b/>
                <w:sz w:val="24"/>
                <w:szCs w:val="24"/>
              </w:rPr>
            </w:pPr>
            <w:r w:rsidRPr="001F1821">
              <w:rPr>
                <w:rFonts w:ascii="Times New Roman" w:hAnsi="Times New Roman" w:cs="Times New Roman"/>
                <w:b/>
                <w:color w:val="231F20"/>
                <w:w w:val="90"/>
                <w:sz w:val="24"/>
                <w:szCs w:val="24"/>
              </w:rPr>
              <w:t>100</w:t>
            </w:r>
          </w:p>
        </w:tc>
      </w:tr>
    </w:tbl>
    <w:p w:rsidR="00600ED4" w:rsidRDefault="00600ED4" w:rsidP="00A728DA">
      <w:pPr>
        <w:spacing w:line="240" w:lineRule="auto"/>
        <w:rPr>
          <w:rFonts w:ascii="Times New Roman" w:hAnsi="Times New Roman" w:cs="Times New Roman"/>
          <w:b/>
          <w:bCs/>
          <w:sz w:val="24"/>
          <w:szCs w:val="24"/>
        </w:rPr>
      </w:pPr>
    </w:p>
    <w:p w:rsidR="001F1821" w:rsidRDefault="001F1821" w:rsidP="001F1821">
      <w:pPr>
        <w:spacing w:line="240" w:lineRule="auto"/>
        <w:rPr>
          <w:rFonts w:ascii="Times New Roman" w:hAnsi="Times New Roman" w:cs="Times New Roman"/>
          <w:b/>
          <w:sz w:val="24"/>
          <w:szCs w:val="24"/>
        </w:rPr>
      </w:pPr>
    </w:p>
    <w:p w:rsidR="001F1821" w:rsidRPr="008F42F4" w:rsidRDefault="001F1821" w:rsidP="00A728DA">
      <w:pPr>
        <w:spacing w:line="240" w:lineRule="auto"/>
        <w:rPr>
          <w:rFonts w:ascii="Times New Roman" w:hAnsi="Times New Roman" w:cs="Times New Roman"/>
          <w:b/>
          <w:bCs/>
          <w:sz w:val="24"/>
          <w:szCs w:val="24"/>
        </w:rPr>
      </w:pPr>
    </w:p>
    <w:p w:rsidR="007D4938" w:rsidRPr="008F42F4" w:rsidRDefault="007D4938" w:rsidP="00A728DA">
      <w:pPr>
        <w:spacing w:line="240" w:lineRule="auto"/>
        <w:rPr>
          <w:rFonts w:ascii="Times New Roman" w:hAnsi="Times New Roman" w:cs="Times New Roman"/>
          <w:b/>
          <w:sz w:val="24"/>
          <w:szCs w:val="24"/>
        </w:rPr>
      </w:pPr>
    </w:p>
    <w:p w:rsidR="00213B86" w:rsidRPr="008F42F4" w:rsidRDefault="00213B86" w:rsidP="00A728DA">
      <w:pPr>
        <w:spacing w:line="240" w:lineRule="auto"/>
        <w:rPr>
          <w:rFonts w:ascii="Times New Roman" w:hAnsi="Times New Roman" w:cs="Times New Roman"/>
          <w:b/>
          <w:sz w:val="24"/>
          <w:szCs w:val="24"/>
        </w:rPr>
      </w:pPr>
    </w:p>
    <w:p w:rsidR="007D4938" w:rsidRPr="008F42F4" w:rsidRDefault="007D4938" w:rsidP="00A728DA">
      <w:pPr>
        <w:spacing w:line="240" w:lineRule="auto"/>
        <w:rPr>
          <w:rFonts w:ascii="Times New Roman" w:hAnsi="Times New Roman" w:cs="Times New Roman"/>
          <w:b/>
          <w:bCs/>
          <w:sz w:val="24"/>
          <w:szCs w:val="24"/>
        </w:rPr>
      </w:pPr>
      <w:r w:rsidRPr="008F42F4">
        <w:rPr>
          <w:rFonts w:ascii="Times New Roman" w:hAnsi="Times New Roman" w:cs="Times New Roman"/>
          <w:b/>
          <w:sz w:val="24"/>
          <w:szCs w:val="24"/>
        </w:rPr>
        <w:t>11.SINIF</w:t>
      </w:r>
    </w:p>
    <w:tbl>
      <w:tblPr>
        <w:tblStyle w:val="TableNormal"/>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5257"/>
        <w:gridCol w:w="1380"/>
        <w:gridCol w:w="1380"/>
        <w:gridCol w:w="1342"/>
      </w:tblGrid>
      <w:tr w:rsidR="00D07EB6" w:rsidTr="00D07EB6">
        <w:trPr>
          <w:trHeight w:val="350"/>
        </w:trPr>
        <w:tc>
          <w:tcPr>
            <w:tcW w:w="5257" w:type="dxa"/>
            <w:vMerge w:val="restart"/>
            <w:shd w:val="clear" w:color="auto" w:fill="FFFFFF" w:themeFill="background1"/>
          </w:tcPr>
          <w:p w:rsidR="00D07EB6" w:rsidRDefault="00D07EB6" w:rsidP="000A3193">
            <w:pPr>
              <w:pStyle w:val="TableParagraph"/>
              <w:spacing w:before="0"/>
              <w:jc w:val="left"/>
              <w:rPr>
                <w:rFonts w:ascii="Times New Roman"/>
                <w:sz w:val="20"/>
              </w:rPr>
            </w:pPr>
          </w:p>
        </w:tc>
        <w:tc>
          <w:tcPr>
            <w:tcW w:w="1380" w:type="dxa"/>
            <w:vMerge w:val="restart"/>
            <w:shd w:val="clear" w:color="auto" w:fill="FFFFFF" w:themeFill="background1"/>
          </w:tcPr>
          <w:p w:rsidR="00D07EB6" w:rsidRDefault="00D07EB6" w:rsidP="000A3193">
            <w:pPr>
              <w:pStyle w:val="TableParagraph"/>
              <w:spacing w:before="10"/>
              <w:jc w:val="left"/>
              <w:rPr>
                <w:b/>
                <w:sz w:val="23"/>
              </w:rPr>
            </w:pPr>
          </w:p>
          <w:p w:rsidR="00D07EB6" w:rsidRDefault="00D07EB6" w:rsidP="000A3193">
            <w:pPr>
              <w:pStyle w:val="TableParagraph"/>
              <w:spacing w:before="1" w:line="252" w:lineRule="auto"/>
              <w:ind w:left="382" w:hanging="141"/>
              <w:jc w:val="left"/>
              <w:rPr>
                <w:b/>
              </w:rPr>
            </w:pPr>
            <w:proofErr w:type="spellStart"/>
            <w:r>
              <w:rPr>
                <w:b/>
                <w:color w:val="231F20"/>
                <w:w w:val="95"/>
              </w:rPr>
              <w:t>Öğrenme</w:t>
            </w:r>
            <w:proofErr w:type="spellEnd"/>
            <w:r>
              <w:rPr>
                <w:b/>
                <w:color w:val="231F20"/>
                <w:spacing w:val="1"/>
                <w:w w:val="95"/>
              </w:rPr>
              <w:t xml:space="preserve"> </w:t>
            </w:r>
            <w:proofErr w:type="spellStart"/>
            <w:r>
              <w:rPr>
                <w:b/>
                <w:color w:val="231F20"/>
                <w:spacing w:val="-1"/>
                <w:w w:val="85"/>
              </w:rPr>
              <w:t>tısı</w:t>
            </w:r>
            <w:proofErr w:type="spellEnd"/>
            <w:r>
              <w:rPr>
                <w:b/>
                <w:color w:val="231F20"/>
                <w:spacing w:val="-11"/>
                <w:w w:val="85"/>
              </w:rPr>
              <w:t xml:space="preserve"> </w:t>
            </w:r>
            <w:proofErr w:type="spellStart"/>
            <w:r>
              <w:rPr>
                <w:b/>
                <w:color w:val="231F20"/>
                <w:w w:val="85"/>
              </w:rPr>
              <w:t>Sayısı</w:t>
            </w:r>
            <w:proofErr w:type="spellEnd"/>
          </w:p>
        </w:tc>
        <w:tc>
          <w:tcPr>
            <w:tcW w:w="2722" w:type="dxa"/>
            <w:gridSpan w:val="2"/>
            <w:shd w:val="clear" w:color="auto" w:fill="FFFFFF" w:themeFill="background1"/>
          </w:tcPr>
          <w:p w:rsidR="00D07EB6" w:rsidRDefault="00D07EB6" w:rsidP="000A3193">
            <w:pPr>
              <w:pStyle w:val="TableParagraph"/>
              <w:spacing w:before="60"/>
              <w:ind w:left="1077" w:right="1078"/>
              <w:rPr>
                <w:b/>
              </w:rPr>
            </w:pPr>
            <w:proofErr w:type="spellStart"/>
            <w:r>
              <w:rPr>
                <w:b/>
                <w:color w:val="231F20"/>
              </w:rPr>
              <w:t>Süre</w:t>
            </w:r>
            <w:proofErr w:type="spellEnd"/>
          </w:p>
        </w:tc>
      </w:tr>
      <w:tr w:rsidR="00D07EB6" w:rsidTr="00D07EB6">
        <w:trPr>
          <w:trHeight w:val="717"/>
        </w:trPr>
        <w:tc>
          <w:tcPr>
            <w:tcW w:w="5257" w:type="dxa"/>
            <w:vMerge/>
            <w:shd w:val="clear" w:color="auto" w:fill="FFFFFF" w:themeFill="background1"/>
          </w:tcPr>
          <w:p w:rsidR="00D07EB6" w:rsidRDefault="00D07EB6" w:rsidP="000A3193">
            <w:pPr>
              <w:rPr>
                <w:sz w:val="2"/>
                <w:szCs w:val="2"/>
              </w:rPr>
            </w:pPr>
          </w:p>
        </w:tc>
        <w:tc>
          <w:tcPr>
            <w:tcW w:w="1380" w:type="dxa"/>
            <w:vMerge/>
            <w:shd w:val="clear" w:color="auto" w:fill="FFFFFF" w:themeFill="background1"/>
          </w:tcPr>
          <w:p w:rsidR="00D07EB6" w:rsidRDefault="00D07EB6" w:rsidP="000A3193">
            <w:pPr>
              <w:rPr>
                <w:sz w:val="2"/>
                <w:szCs w:val="2"/>
              </w:rPr>
            </w:pPr>
          </w:p>
        </w:tc>
        <w:tc>
          <w:tcPr>
            <w:tcW w:w="1380" w:type="dxa"/>
            <w:shd w:val="clear" w:color="auto" w:fill="FFFFFF" w:themeFill="background1"/>
          </w:tcPr>
          <w:p w:rsidR="00D07EB6" w:rsidRDefault="00D07EB6" w:rsidP="000A3193">
            <w:pPr>
              <w:pStyle w:val="TableParagraph"/>
              <w:spacing w:before="5"/>
              <w:jc w:val="left"/>
              <w:rPr>
                <w:b/>
                <w:sz w:val="21"/>
              </w:rPr>
            </w:pPr>
          </w:p>
          <w:p w:rsidR="00D07EB6" w:rsidRDefault="00D07EB6" w:rsidP="000A3193">
            <w:pPr>
              <w:pStyle w:val="TableParagraph"/>
              <w:spacing w:before="0"/>
              <w:ind w:left="221" w:right="221"/>
              <w:rPr>
                <w:sz w:val="20"/>
              </w:rPr>
            </w:pPr>
            <w:proofErr w:type="spellStart"/>
            <w:r>
              <w:rPr>
                <w:color w:val="231F20"/>
                <w:sz w:val="20"/>
              </w:rPr>
              <w:t>Ders</w:t>
            </w:r>
            <w:proofErr w:type="spellEnd"/>
            <w:r>
              <w:rPr>
                <w:color w:val="231F20"/>
                <w:spacing w:val="-22"/>
                <w:sz w:val="20"/>
              </w:rPr>
              <w:t xml:space="preserve"> </w:t>
            </w:r>
            <w:proofErr w:type="spellStart"/>
            <w:r>
              <w:rPr>
                <w:color w:val="231F20"/>
                <w:sz w:val="20"/>
              </w:rPr>
              <w:t>Saati</w:t>
            </w:r>
            <w:proofErr w:type="spellEnd"/>
          </w:p>
        </w:tc>
        <w:tc>
          <w:tcPr>
            <w:tcW w:w="1342" w:type="dxa"/>
            <w:shd w:val="clear" w:color="auto" w:fill="FFFFFF" w:themeFill="background1"/>
          </w:tcPr>
          <w:p w:rsidR="00D07EB6" w:rsidRDefault="00D07EB6" w:rsidP="000A3193">
            <w:pPr>
              <w:pStyle w:val="TableParagraph"/>
              <w:spacing w:before="118" w:line="278" w:lineRule="auto"/>
              <w:ind w:left="517" w:right="137" w:hanging="369"/>
              <w:jc w:val="left"/>
              <w:rPr>
                <w:sz w:val="20"/>
              </w:rPr>
            </w:pPr>
            <w:proofErr w:type="spellStart"/>
            <w:r>
              <w:rPr>
                <w:color w:val="231F20"/>
                <w:w w:val="95"/>
                <w:sz w:val="20"/>
              </w:rPr>
              <w:t>Yüzde</w:t>
            </w:r>
            <w:proofErr w:type="spellEnd"/>
            <w:r>
              <w:rPr>
                <w:color w:val="231F20"/>
                <w:w w:val="95"/>
                <w:sz w:val="20"/>
              </w:rPr>
              <w:t xml:space="preserve"> </w:t>
            </w:r>
            <w:proofErr w:type="spellStart"/>
            <w:r>
              <w:rPr>
                <w:color w:val="231F20"/>
                <w:w w:val="95"/>
                <w:sz w:val="20"/>
              </w:rPr>
              <w:t>Oranı</w:t>
            </w:r>
            <w:proofErr w:type="spellEnd"/>
            <w:r>
              <w:rPr>
                <w:color w:val="231F20"/>
                <w:spacing w:val="-57"/>
                <w:w w:val="95"/>
                <w:sz w:val="20"/>
              </w:rPr>
              <w:t xml:space="preserve"> </w:t>
            </w:r>
            <w:r>
              <w:rPr>
                <w:color w:val="231F20"/>
                <w:sz w:val="20"/>
              </w:rPr>
              <w:t>(%)</w:t>
            </w:r>
          </w:p>
        </w:tc>
      </w:tr>
      <w:tr w:rsidR="00D07EB6" w:rsidTr="00D07EB6">
        <w:trPr>
          <w:trHeight w:val="400"/>
        </w:trPr>
        <w:tc>
          <w:tcPr>
            <w:tcW w:w="5257" w:type="dxa"/>
            <w:shd w:val="clear" w:color="auto" w:fill="FFFFFF" w:themeFill="background1"/>
          </w:tcPr>
          <w:p w:rsidR="00D07EB6" w:rsidRDefault="00D07EB6" w:rsidP="000A3193">
            <w:pPr>
              <w:pStyle w:val="TableParagraph"/>
              <w:ind w:left="228"/>
              <w:jc w:val="left"/>
              <w:rPr>
                <w:sz w:val="20"/>
              </w:rPr>
            </w:pPr>
            <w:r>
              <w:rPr>
                <w:color w:val="231F20"/>
                <w:sz w:val="20"/>
              </w:rPr>
              <w:t>1.</w:t>
            </w:r>
            <w:r>
              <w:rPr>
                <w:color w:val="231F20"/>
                <w:spacing w:val="53"/>
                <w:sz w:val="20"/>
              </w:rPr>
              <w:t xml:space="preserve"> </w:t>
            </w:r>
            <w:r>
              <w:rPr>
                <w:color w:val="231F20"/>
                <w:sz w:val="20"/>
              </w:rPr>
              <w:t>ETKİLEŞİM</w:t>
            </w:r>
          </w:p>
        </w:tc>
        <w:tc>
          <w:tcPr>
            <w:tcW w:w="1380" w:type="dxa"/>
            <w:shd w:val="clear" w:color="auto" w:fill="FFFFFF" w:themeFill="background1"/>
          </w:tcPr>
          <w:p w:rsidR="00D07EB6" w:rsidRDefault="00D07EB6" w:rsidP="000A3193">
            <w:pPr>
              <w:pStyle w:val="TableParagraph"/>
              <w:ind w:right="1"/>
              <w:rPr>
                <w:sz w:val="20"/>
              </w:rPr>
            </w:pPr>
            <w:r>
              <w:rPr>
                <w:color w:val="231F20"/>
                <w:w w:val="94"/>
                <w:sz w:val="20"/>
              </w:rPr>
              <w:t>8</w:t>
            </w:r>
          </w:p>
        </w:tc>
        <w:tc>
          <w:tcPr>
            <w:tcW w:w="1380" w:type="dxa"/>
            <w:shd w:val="clear" w:color="auto" w:fill="FFFFFF" w:themeFill="background1"/>
          </w:tcPr>
          <w:p w:rsidR="00D07EB6" w:rsidRDefault="00D07EB6" w:rsidP="000A3193">
            <w:pPr>
              <w:pStyle w:val="TableParagraph"/>
              <w:ind w:left="221" w:right="184"/>
              <w:rPr>
                <w:sz w:val="20"/>
              </w:rPr>
            </w:pPr>
            <w:r>
              <w:rPr>
                <w:color w:val="231F20"/>
                <w:sz w:val="20"/>
              </w:rPr>
              <w:t>48</w:t>
            </w:r>
          </w:p>
        </w:tc>
        <w:tc>
          <w:tcPr>
            <w:tcW w:w="1342" w:type="dxa"/>
            <w:shd w:val="clear" w:color="auto" w:fill="FFFFFF" w:themeFill="background1"/>
          </w:tcPr>
          <w:p w:rsidR="00D07EB6" w:rsidRDefault="00D07EB6" w:rsidP="000A3193">
            <w:pPr>
              <w:pStyle w:val="TableParagraph"/>
              <w:ind w:right="559"/>
              <w:jc w:val="right"/>
              <w:rPr>
                <w:sz w:val="20"/>
              </w:rPr>
            </w:pPr>
            <w:r>
              <w:rPr>
                <w:color w:val="231F20"/>
                <w:sz w:val="20"/>
              </w:rPr>
              <w:t>33</w:t>
            </w:r>
          </w:p>
        </w:tc>
      </w:tr>
      <w:tr w:rsidR="00D07EB6" w:rsidTr="00D07EB6">
        <w:trPr>
          <w:trHeight w:val="400"/>
        </w:trPr>
        <w:tc>
          <w:tcPr>
            <w:tcW w:w="5257" w:type="dxa"/>
            <w:shd w:val="clear" w:color="auto" w:fill="FFFFFF" w:themeFill="background1"/>
          </w:tcPr>
          <w:p w:rsidR="00D07EB6" w:rsidRDefault="00D07EB6" w:rsidP="000A3193">
            <w:pPr>
              <w:pStyle w:val="TableParagraph"/>
              <w:ind w:left="189"/>
              <w:jc w:val="left"/>
              <w:rPr>
                <w:sz w:val="20"/>
              </w:rPr>
            </w:pPr>
            <w:r>
              <w:rPr>
                <w:color w:val="231F20"/>
                <w:sz w:val="20"/>
              </w:rPr>
              <w:t>2.</w:t>
            </w:r>
            <w:r>
              <w:rPr>
                <w:color w:val="231F20"/>
                <w:spacing w:val="14"/>
                <w:sz w:val="20"/>
              </w:rPr>
              <w:t xml:space="preserve"> </w:t>
            </w:r>
            <w:r>
              <w:rPr>
                <w:color w:val="231F20"/>
                <w:sz w:val="20"/>
              </w:rPr>
              <w:t>ÇEŞİTLİLİK</w:t>
            </w:r>
          </w:p>
        </w:tc>
        <w:tc>
          <w:tcPr>
            <w:tcW w:w="1380" w:type="dxa"/>
            <w:shd w:val="clear" w:color="auto" w:fill="FFFFFF" w:themeFill="background1"/>
          </w:tcPr>
          <w:p w:rsidR="00D07EB6" w:rsidRDefault="00D07EB6" w:rsidP="000A3193">
            <w:pPr>
              <w:pStyle w:val="TableParagraph"/>
              <w:ind w:left="220" w:right="221"/>
              <w:rPr>
                <w:sz w:val="20"/>
              </w:rPr>
            </w:pPr>
            <w:r>
              <w:rPr>
                <w:color w:val="231F20"/>
                <w:w w:val="90"/>
                <w:sz w:val="20"/>
              </w:rPr>
              <w:t>14</w:t>
            </w:r>
          </w:p>
        </w:tc>
        <w:tc>
          <w:tcPr>
            <w:tcW w:w="1380" w:type="dxa"/>
            <w:shd w:val="clear" w:color="auto" w:fill="FFFFFF" w:themeFill="background1"/>
          </w:tcPr>
          <w:p w:rsidR="00D07EB6" w:rsidRDefault="00D07EB6" w:rsidP="000A3193">
            <w:pPr>
              <w:pStyle w:val="TableParagraph"/>
              <w:ind w:left="221" w:right="184"/>
              <w:rPr>
                <w:sz w:val="20"/>
              </w:rPr>
            </w:pPr>
            <w:r>
              <w:rPr>
                <w:color w:val="231F20"/>
                <w:sz w:val="20"/>
              </w:rPr>
              <w:t>70</w:t>
            </w:r>
          </w:p>
        </w:tc>
        <w:tc>
          <w:tcPr>
            <w:tcW w:w="1342" w:type="dxa"/>
            <w:shd w:val="clear" w:color="auto" w:fill="FFFFFF" w:themeFill="background1"/>
          </w:tcPr>
          <w:p w:rsidR="00D07EB6" w:rsidRDefault="00D07EB6" w:rsidP="000A3193">
            <w:pPr>
              <w:pStyle w:val="TableParagraph"/>
              <w:ind w:right="555"/>
              <w:jc w:val="right"/>
              <w:rPr>
                <w:sz w:val="20"/>
              </w:rPr>
            </w:pPr>
            <w:r>
              <w:rPr>
                <w:color w:val="231F20"/>
                <w:sz w:val="20"/>
              </w:rPr>
              <w:t>49</w:t>
            </w:r>
          </w:p>
        </w:tc>
      </w:tr>
      <w:tr w:rsidR="00D07EB6" w:rsidTr="00D07EB6">
        <w:trPr>
          <w:trHeight w:val="400"/>
        </w:trPr>
        <w:tc>
          <w:tcPr>
            <w:tcW w:w="5257" w:type="dxa"/>
            <w:shd w:val="clear" w:color="auto" w:fill="FFFFFF" w:themeFill="background1"/>
          </w:tcPr>
          <w:p w:rsidR="00D07EB6" w:rsidRDefault="00D07EB6" w:rsidP="000A3193">
            <w:pPr>
              <w:pStyle w:val="TableParagraph"/>
              <w:ind w:left="193"/>
              <w:jc w:val="left"/>
              <w:rPr>
                <w:sz w:val="20"/>
              </w:rPr>
            </w:pPr>
            <w:r>
              <w:rPr>
                <w:color w:val="231F20"/>
                <w:sz w:val="20"/>
              </w:rPr>
              <w:t>3.</w:t>
            </w:r>
            <w:r>
              <w:rPr>
                <w:color w:val="231F20"/>
                <w:spacing w:val="13"/>
                <w:sz w:val="20"/>
              </w:rPr>
              <w:t xml:space="preserve"> </w:t>
            </w:r>
            <w:r>
              <w:rPr>
                <w:color w:val="231F20"/>
                <w:sz w:val="20"/>
              </w:rPr>
              <w:t>SÜRDÜRÜLEBİLİRLİK</w:t>
            </w:r>
          </w:p>
        </w:tc>
        <w:tc>
          <w:tcPr>
            <w:tcW w:w="1380" w:type="dxa"/>
            <w:shd w:val="clear" w:color="auto" w:fill="FFFFFF" w:themeFill="background1"/>
          </w:tcPr>
          <w:p w:rsidR="00D07EB6" w:rsidRDefault="00D07EB6" w:rsidP="000A3193">
            <w:pPr>
              <w:pStyle w:val="TableParagraph"/>
              <w:ind w:right="1"/>
              <w:rPr>
                <w:sz w:val="20"/>
              </w:rPr>
            </w:pPr>
            <w:r>
              <w:rPr>
                <w:color w:val="231F20"/>
                <w:w w:val="93"/>
                <w:sz w:val="20"/>
              </w:rPr>
              <w:t>3</w:t>
            </w:r>
          </w:p>
        </w:tc>
        <w:tc>
          <w:tcPr>
            <w:tcW w:w="1380" w:type="dxa"/>
            <w:shd w:val="clear" w:color="auto" w:fill="FFFFFF" w:themeFill="background1"/>
          </w:tcPr>
          <w:p w:rsidR="00D07EB6" w:rsidRDefault="00D07EB6" w:rsidP="000A3193">
            <w:pPr>
              <w:pStyle w:val="TableParagraph"/>
              <w:ind w:left="221" w:right="184"/>
              <w:rPr>
                <w:sz w:val="20"/>
              </w:rPr>
            </w:pPr>
            <w:r>
              <w:rPr>
                <w:color w:val="231F20"/>
                <w:sz w:val="20"/>
              </w:rPr>
              <w:t>20</w:t>
            </w:r>
          </w:p>
        </w:tc>
        <w:tc>
          <w:tcPr>
            <w:tcW w:w="1342" w:type="dxa"/>
            <w:shd w:val="clear" w:color="auto" w:fill="FFFFFF" w:themeFill="background1"/>
          </w:tcPr>
          <w:p w:rsidR="00D07EB6" w:rsidRDefault="00D07EB6" w:rsidP="000A3193">
            <w:pPr>
              <w:pStyle w:val="TableParagraph"/>
              <w:ind w:right="552"/>
              <w:jc w:val="right"/>
              <w:rPr>
                <w:sz w:val="20"/>
              </w:rPr>
            </w:pPr>
            <w:r>
              <w:rPr>
                <w:color w:val="231F20"/>
                <w:w w:val="90"/>
                <w:sz w:val="20"/>
              </w:rPr>
              <w:t>14</w:t>
            </w:r>
          </w:p>
        </w:tc>
      </w:tr>
      <w:tr w:rsidR="00D07EB6" w:rsidTr="00D07EB6">
        <w:trPr>
          <w:trHeight w:val="400"/>
        </w:trPr>
        <w:tc>
          <w:tcPr>
            <w:tcW w:w="5257" w:type="dxa"/>
            <w:shd w:val="clear" w:color="auto" w:fill="FFFFFF" w:themeFill="background1"/>
          </w:tcPr>
          <w:p w:rsidR="00D07EB6" w:rsidRDefault="00D07EB6" w:rsidP="000A3193">
            <w:pPr>
              <w:pStyle w:val="TableParagraph"/>
              <w:ind w:left="194"/>
              <w:jc w:val="left"/>
              <w:rPr>
                <w:sz w:val="20"/>
              </w:rPr>
            </w:pPr>
            <w:r>
              <w:rPr>
                <w:color w:val="231F20"/>
                <w:sz w:val="20"/>
              </w:rPr>
              <w:t>OKUL</w:t>
            </w:r>
            <w:r>
              <w:rPr>
                <w:color w:val="231F20"/>
                <w:spacing w:val="-16"/>
                <w:sz w:val="20"/>
              </w:rPr>
              <w:t xml:space="preserve"> </w:t>
            </w:r>
            <w:r>
              <w:rPr>
                <w:color w:val="231F20"/>
                <w:sz w:val="20"/>
              </w:rPr>
              <w:t>TEMELLİ</w:t>
            </w:r>
            <w:r>
              <w:rPr>
                <w:color w:val="231F20"/>
                <w:spacing w:val="-16"/>
                <w:sz w:val="20"/>
              </w:rPr>
              <w:t xml:space="preserve"> </w:t>
            </w:r>
            <w:r>
              <w:rPr>
                <w:color w:val="231F20"/>
                <w:sz w:val="20"/>
              </w:rPr>
              <w:t>PLANLAMA*</w:t>
            </w:r>
          </w:p>
        </w:tc>
        <w:tc>
          <w:tcPr>
            <w:tcW w:w="1380" w:type="dxa"/>
            <w:shd w:val="clear" w:color="auto" w:fill="FFFFFF" w:themeFill="background1"/>
          </w:tcPr>
          <w:p w:rsidR="00D07EB6" w:rsidRDefault="00D07EB6" w:rsidP="000A3193">
            <w:pPr>
              <w:pStyle w:val="TableParagraph"/>
              <w:ind w:right="1"/>
              <w:rPr>
                <w:sz w:val="20"/>
              </w:rPr>
            </w:pPr>
            <w:r>
              <w:rPr>
                <w:color w:val="231F20"/>
                <w:w w:val="107"/>
                <w:sz w:val="20"/>
              </w:rPr>
              <w:t>-</w:t>
            </w:r>
          </w:p>
        </w:tc>
        <w:tc>
          <w:tcPr>
            <w:tcW w:w="1380" w:type="dxa"/>
            <w:shd w:val="clear" w:color="auto" w:fill="FFFFFF" w:themeFill="background1"/>
          </w:tcPr>
          <w:p w:rsidR="00D07EB6" w:rsidRDefault="00D07EB6" w:rsidP="000A3193">
            <w:pPr>
              <w:pStyle w:val="TableParagraph"/>
              <w:rPr>
                <w:sz w:val="20"/>
              </w:rPr>
            </w:pPr>
            <w:r>
              <w:rPr>
                <w:color w:val="231F20"/>
                <w:w w:val="93"/>
                <w:sz w:val="20"/>
              </w:rPr>
              <w:t>6</w:t>
            </w:r>
          </w:p>
        </w:tc>
        <w:tc>
          <w:tcPr>
            <w:tcW w:w="1342" w:type="dxa"/>
            <w:shd w:val="clear" w:color="auto" w:fill="FFFFFF" w:themeFill="background1"/>
          </w:tcPr>
          <w:p w:rsidR="00D07EB6" w:rsidRDefault="00D07EB6" w:rsidP="000A3193">
            <w:pPr>
              <w:pStyle w:val="TableParagraph"/>
              <w:ind w:right="607"/>
              <w:jc w:val="right"/>
              <w:rPr>
                <w:sz w:val="20"/>
              </w:rPr>
            </w:pPr>
            <w:r>
              <w:rPr>
                <w:color w:val="231F20"/>
                <w:w w:val="98"/>
                <w:sz w:val="20"/>
              </w:rPr>
              <w:t>4</w:t>
            </w:r>
          </w:p>
        </w:tc>
      </w:tr>
      <w:tr w:rsidR="00D07EB6" w:rsidTr="00D07EB6">
        <w:trPr>
          <w:trHeight w:val="395"/>
        </w:trPr>
        <w:tc>
          <w:tcPr>
            <w:tcW w:w="5257" w:type="dxa"/>
            <w:shd w:val="clear" w:color="auto" w:fill="FFFFFF" w:themeFill="background1"/>
          </w:tcPr>
          <w:p w:rsidR="00D07EB6" w:rsidRDefault="00D07EB6" w:rsidP="000A3193">
            <w:pPr>
              <w:pStyle w:val="TableParagraph"/>
              <w:spacing w:before="97"/>
              <w:ind w:left="1955" w:right="2509"/>
              <w:rPr>
                <w:b/>
                <w:sz w:val="20"/>
              </w:rPr>
            </w:pPr>
            <w:proofErr w:type="spellStart"/>
            <w:r>
              <w:rPr>
                <w:b/>
                <w:color w:val="231F20"/>
                <w:sz w:val="20"/>
              </w:rPr>
              <w:t>Toplam</w:t>
            </w:r>
            <w:proofErr w:type="spellEnd"/>
          </w:p>
        </w:tc>
        <w:tc>
          <w:tcPr>
            <w:tcW w:w="1380" w:type="dxa"/>
            <w:shd w:val="clear" w:color="auto" w:fill="FFFFFF" w:themeFill="background1"/>
          </w:tcPr>
          <w:p w:rsidR="00D07EB6" w:rsidRDefault="00D07EB6" w:rsidP="000A3193">
            <w:pPr>
              <w:pStyle w:val="TableParagraph"/>
              <w:spacing w:before="97"/>
              <w:ind w:left="220" w:right="221"/>
              <w:rPr>
                <w:b/>
                <w:sz w:val="20"/>
              </w:rPr>
            </w:pPr>
            <w:r>
              <w:rPr>
                <w:b/>
                <w:color w:val="231F20"/>
                <w:w w:val="95"/>
                <w:sz w:val="20"/>
              </w:rPr>
              <w:t>25</w:t>
            </w:r>
          </w:p>
        </w:tc>
        <w:tc>
          <w:tcPr>
            <w:tcW w:w="1380" w:type="dxa"/>
            <w:shd w:val="clear" w:color="auto" w:fill="FFFFFF" w:themeFill="background1"/>
          </w:tcPr>
          <w:p w:rsidR="00D07EB6" w:rsidRDefault="00D07EB6" w:rsidP="000A3193">
            <w:pPr>
              <w:pStyle w:val="TableParagraph"/>
              <w:spacing w:before="97"/>
              <w:ind w:left="221" w:right="221"/>
              <w:rPr>
                <w:b/>
                <w:sz w:val="20"/>
              </w:rPr>
            </w:pPr>
            <w:r>
              <w:rPr>
                <w:b/>
                <w:color w:val="231F20"/>
                <w:w w:val="90"/>
                <w:sz w:val="20"/>
              </w:rPr>
              <w:t>144</w:t>
            </w:r>
          </w:p>
        </w:tc>
        <w:tc>
          <w:tcPr>
            <w:tcW w:w="1342" w:type="dxa"/>
            <w:shd w:val="clear" w:color="auto" w:fill="FFFFFF" w:themeFill="background1"/>
          </w:tcPr>
          <w:p w:rsidR="00D07EB6" w:rsidRDefault="00D07EB6" w:rsidP="000A3193">
            <w:pPr>
              <w:pStyle w:val="TableParagraph"/>
              <w:spacing w:before="97"/>
              <w:ind w:right="511"/>
              <w:jc w:val="right"/>
              <w:rPr>
                <w:b/>
                <w:sz w:val="20"/>
              </w:rPr>
            </w:pPr>
            <w:r>
              <w:rPr>
                <w:b/>
                <w:color w:val="231F20"/>
                <w:w w:val="90"/>
                <w:sz w:val="20"/>
              </w:rPr>
              <w:t>100</w:t>
            </w:r>
          </w:p>
        </w:tc>
      </w:tr>
    </w:tbl>
    <w:p w:rsidR="00D07EB6" w:rsidRDefault="00D07EB6" w:rsidP="00A728DA">
      <w:pPr>
        <w:spacing w:line="240" w:lineRule="auto"/>
        <w:rPr>
          <w:rFonts w:ascii="Barlow-Bold" w:hAnsi="Barlow-Bold" w:cs="Barlow-Bold"/>
          <w:b/>
          <w:bCs/>
          <w:color w:val="2CC8CD"/>
        </w:rPr>
      </w:pPr>
    </w:p>
    <w:p w:rsidR="00D07EB6" w:rsidRDefault="00D07EB6" w:rsidP="00A728DA">
      <w:pPr>
        <w:spacing w:line="240" w:lineRule="auto"/>
        <w:rPr>
          <w:rFonts w:ascii="Times New Roman" w:hAnsi="Times New Roman" w:cs="Times New Roman"/>
          <w:b/>
          <w:sz w:val="24"/>
          <w:szCs w:val="24"/>
        </w:rPr>
      </w:pPr>
    </w:p>
    <w:p w:rsidR="00213B86" w:rsidRPr="008F42F4" w:rsidRDefault="007D4938" w:rsidP="00A728DA">
      <w:pPr>
        <w:spacing w:line="240" w:lineRule="auto"/>
        <w:rPr>
          <w:rFonts w:ascii="Times New Roman" w:hAnsi="Times New Roman" w:cs="Times New Roman"/>
          <w:b/>
          <w:sz w:val="24"/>
          <w:szCs w:val="24"/>
        </w:rPr>
      </w:pPr>
      <w:r w:rsidRPr="008F42F4">
        <w:rPr>
          <w:rFonts w:ascii="Times New Roman" w:hAnsi="Times New Roman" w:cs="Times New Roman"/>
          <w:b/>
          <w:sz w:val="24"/>
          <w:szCs w:val="24"/>
        </w:rPr>
        <w:t>12.SINIF</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3005"/>
        <w:gridCol w:w="1769"/>
        <w:gridCol w:w="1768"/>
        <w:gridCol w:w="1944"/>
      </w:tblGrid>
      <w:tr w:rsidR="007D4938" w:rsidRPr="008F42F4" w:rsidTr="007D4938">
        <w:trPr>
          <w:trHeight w:val="510"/>
        </w:trPr>
        <w:tc>
          <w:tcPr>
            <w:tcW w:w="154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Ünite No. </w:t>
            </w:r>
          </w:p>
        </w:tc>
        <w:tc>
          <w:tcPr>
            <w:tcW w:w="3005"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Ünite Adı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Kazanım Sayısı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Önerilen Süre (Ders Saati)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Yüzde Oranı </w:t>
            </w:r>
          </w:p>
        </w:tc>
      </w:tr>
      <w:tr w:rsidR="007D4938" w:rsidRPr="008F42F4" w:rsidTr="007D4938">
        <w:trPr>
          <w:trHeight w:val="230"/>
        </w:trPr>
        <w:tc>
          <w:tcPr>
            <w:tcW w:w="154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1 </w:t>
            </w:r>
          </w:p>
        </w:tc>
        <w:tc>
          <w:tcPr>
            <w:tcW w:w="3005"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Kimya ve Elektrik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9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42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29 </w:t>
            </w:r>
          </w:p>
        </w:tc>
      </w:tr>
      <w:tr w:rsidR="007D4938" w:rsidRPr="008F42F4" w:rsidTr="007D4938">
        <w:trPr>
          <w:trHeight w:val="230"/>
        </w:trPr>
        <w:tc>
          <w:tcPr>
            <w:tcW w:w="154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 </w:t>
            </w:r>
          </w:p>
        </w:tc>
        <w:tc>
          <w:tcPr>
            <w:tcW w:w="3005"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Karbon Kimyasına Giriş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6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36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25 </w:t>
            </w:r>
          </w:p>
        </w:tc>
      </w:tr>
      <w:tr w:rsidR="007D4938" w:rsidRPr="008F42F4" w:rsidTr="007D4938">
        <w:trPr>
          <w:trHeight w:val="230"/>
        </w:trPr>
        <w:tc>
          <w:tcPr>
            <w:tcW w:w="154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3 </w:t>
            </w:r>
          </w:p>
        </w:tc>
        <w:tc>
          <w:tcPr>
            <w:tcW w:w="3005"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Organik Bileşikler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11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40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28 </w:t>
            </w:r>
          </w:p>
        </w:tc>
      </w:tr>
      <w:tr w:rsidR="007D4938" w:rsidRPr="008F42F4" w:rsidTr="007D4938">
        <w:trPr>
          <w:trHeight w:val="264"/>
        </w:trPr>
        <w:tc>
          <w:tcPr>
            <w:tcW w:w="154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4 </w:t>
            </w:r>
          </w:p>
        </w:tc>
        <w:tc>
          <w:tcPr>
            <w:tcW w:w="3005"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Enerji Kaynakları ve Bilimsel Gelişmeler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5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26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18 </w:t>
            </w:r>
          </w:p>
        </w:tc>
      </w:tr>
      <w:tr w:rsidR="007D4938" w:rsidRPr="008F42F4" w:rsidTr="007D4938">
        <w:trPr>
          <w:trHeight w:val="230"/>
        </w:trPr>
        <w:tc>
          <w:tcPr>
            <w:tcW w:w="4553" w:type="dxa"/>
            <w:gridSpan w:val="2"/>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TOPLAM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31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144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100 </w:t>
            </w:r>
          </w:p>
        </w:tc>
      </w:tr>
    </w:tbl>
    <w:p w:rsidR="00213B86" w:rsidRPr="008F42F4" w:rsidRDefault="00213B86" w:rsidP="00213B86">
      <w:pPr>
        <w:pStyle w:val="ListeParagraf"/>
        <w:ind w:left="360"/>
        <w:rPr>
          <w:rFonts w:ascii="Times New Roman" w:hAnsi="Times New Roman" w:cs="Times New Roman"/>
          <w:sz w:val="24"/>
          <w:szCs w:val="24"/>
        </w:rPr>
      </w:pPr>
    </w:p>
    <w:p w:rsidR="007D4938" w:rsidRPr="008F42F4" w:rsidRDefault="007D4938" w:rsidP="00A728DA">
      <w:pPr>
        <w:pStyle w:val="ListeParagraf"/>
        <w:numPr>
          <w:ilvl w:val="0"/>
          <w:numId w:val="2"/>
        </w:numPr>
        <w:rPr>
          <w:rFonts w:ascii="Times New Roman" w:hAnsi="Times New Roman" w:cs="Times New Roman"/>
          <w:sz w:val="24"/>
          <w:szCs w:val="24"/>
        </w:rPr>
      </w:pPr>
      <w:proofErr w:type="gramStart"/>
      <w:r w:rsidRPr="008F42F4">
        <w:rPr>
          <w:rFonts w:ascii="Times New Roman" w:hAnsi="Times New Roman" w:cs="Times New Roman"/>
          <w:sz w:val="24"/>
          <w:szCs w:val="24"/>
        </w:rPr>
        <w:t>Yazılılar,Projeler</w:t>
      </w:r>
      <w:proofErr w:type="gramEnd"/>
      <w:r w:rsidRPr="008F42F4">
        <w:rPr>
          <w:rFonts w:ascii="Times New Roman" w:hAnsi="Times New Roman" w:cs="Times New Roman"/>
          <w:sz w:val="24"/>
          <w:szCs w:val="24"/>
        </w:rPr>
        <w:t xml:space="preserve"> ve Performans ödevlerinin görüşülmesi ve yeni yönetmeliğe göre düzenlenmesi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Zümre Başkanı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01/09/2018 Tarihli ve 30522 Sayılı Resmi Gazete'de yayımlanan Milli Eğitim Bakanlığı Ortaöğretim Kurumları Yönetmeliğinin Yönetmeliğinde Değişiklik Yapılmasına Dair Yönetmelik gereği ortak yazılıların esnediğini artık ortak yazılıların  alınan kararlar doğrultusunda yapılabileceğini belirtti Ama her ihtimale karşı yazılı </w:t>
      </w:r>
      <w:proofErr w:type="spellStart"/>
      <w:r w:rsidRPr="008F42F4">
        <w:rPr>
          <w:rFonts w:ascii="Times New Roman" w:hAnsi="Times New Roman" w:cs="Times New Roman"/>
          <w:sz w:val="24"/>
          <w:szCs w:val="24"/>
        </w:rPr>
        <w:t>arihlerini</w:t>
      </w:r>
      <w:proofErr w:type="spellEnd"/>
      <w:r w:rsidRPr="008F42F4">
        <w:rPr>
          <w:rFonts w:ascii="Times New Roman" w:hAnsi="Times New Roman" w:cs="Times New Roman"/>
          <w:sz w:val="24"/>
          <w:szCs w:val="24"/>
        </w:rPr>
        <w:t xml:space="preserve"> belirlememiz gerektiğine karar verildi;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Tüm sınıflarda iki yazılı bir de ortalamasını yükseltmek isteyen öğrenciler için sınav yapılması gerekmektedir.</w:t>
      </w:r>
      <w:r w:rsidRPr="008F42F4">
        <w:rPr>
          <w:rFonts w:ascii="Times New Roman" w:hAnsi="Times New Roman" w:cs="Times New Roman"/>
          <w:sz w:val="24"/>
          <w:szCs w:val="24"/>
        </w:rPr>
        <w:tab/>
      </w:r>
    </w:p>
    <w:p w:rsidR="007D4938" w:rsidRPr="008F42F4" w:rsidRDefault="007D4938" w:rsidP="00A728DA">
      <w:pPr>
        <w:spacing w:line="240" w:lineRule="auto"/>
        <w:rPr>
          <w:rFonts w:ascii="Times New Roman" w:hAnsi="Times New Roman" w:cs="Times New Roman"/>
          <w:b/>
          <w:sz w:val="24"/>
          <w:szCs w:val="24"/>
        </w:rPr>
      </w:pPr>
      <w:r w:rsidRPr="008F42F4">
        <w:rPr>
          <w:rFonts w:ascii="Times New Roman" w:hAnsi="Times New Roman" w:cs="Times New Roman"/>
          <w:b/>
          <w:sz w:val="24"/>
          <w:szCs w:val="24"/>
        </w:rPr>
        <w:t>Yazılı sınavlar ve Performans Ödevleri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Tebliğler Dergisinden Sınıf Geçme ve Sınav Yönetmeliği okundu ve değerlendirildi. Yazılı ve </w:t>
      </w:r>
      <w:proofErr w:type="gramStart"/>
      <w:r w:rsidRPr="008F42F4">
        <w:rPr>
          <w:rFonts w:ascii="Times New Roman" w:hAnsi="Times New Roman" w:cs="Times New Roman"/>
          <w:sz w:val="24"/>
          <w:szCs w:val="24"/>
        </w:rPr>
        <w:t>performanslar  ile</w:t>
      </w:r>
      <w:proofErr w:type="gramEnd"/>
      <w:r w:rsidRPr="008F42F4">
        <w:rPr>
          <w:rFonts w:ascii="Times New Roman" w:hAnsi="Times New Roman" w:cs="Times New Roman"/>
          <w:sz w:val="24"/>
          <w:szCs w:val="24"/>
        </w:rPr>
        <w:t xml:space="preserve"> ilgili aşağıdaki kararlar alındı. Haftalık ders saatine göre aşağıdaki gibi olmasına karar verildi.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sz w:val="24"/>
          <w:szCs w:val="24"/>
        </w:rPr>
        <w:lastRenderedPageBreak/>
        <w:t xml:space="preserve">9. 10. 11. ve 12. </w:t>
      </w:r>
      <w:proofErr w:type="gramStart"/>
      <w:r w:rsidRPr="008F42F4">
        <w:rPr>
          <w:rFonts w:ascii="Times New Roman" w:hAnsi="Times New Roman" w:cs="Times New Roman"/>
          <w:b/>
          <w:sz w:val="24"/>
          <w:szCs w:val="24"/>
        </w:rPr>
        <w:t>Sınıflarda</w:t>
      </w:r>
      <w:r w:rsidRPr="008F42F4">
        <w:rPr>
          <w:rFonts w:ascii="Times New Roman" w:hAnsi="Times New Roman" w:cs="Times New Roman"/>
          <w:sz w:val="24"/>
          <w:szCs w:val="24"/>
        </w:rPr>
        <w:t xml:space="preserve">     1</w:t>
      </w:r>
      <w:proofErr w:type="gramEnd"/>
      <w:r w:rsidRPr="008F42F4">
        <w:rPr>
          <w:rFonts w:ascii="Times New Roman" w:hAnsi="Times New Roman" w:cs="Times New Roman"/>
          <w:sz w:val="24"/>
          <w:szCs w:val="24"/>
        </w:rPr>
        <w:t xml:space="preserve">. Dönem için 2 ortak sınav ve 2 performans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 Dönem için 2 ortak sınav ve 2 performans</w:t>
      </w:r>
    </w:p>
    <w:p w:rsidR="00213B86" w:rsidRPr="008F42F4" w:rsidRDefault="00213B86" w:rsidP="00A728DA">
      <w:pPr>
        <w:spacing w:line="240" w:lineRule="auto"/>
        <w:rPr>
          <w:rFonts w:ascii="Times New Roman" w:hAnsi="Times New Roman" w:cs="Times New Roman"/>
          <w:sz w:val="24"/>
          <w:szCs w:val="24"/>
        </w:rPr>
      </w:pPr>
    </w:p>
    <w:tbl>
      <w:tblPr>
        <w:tblW w:w="949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67"/>
        <w:gridCol w:w="3260"/>
        <w:gridCol w:w="3370"/>
      </w:tblGrid>
      <w:tr w:rsidR="007D4938" w:rsidRPr="008F42F4" w:rsidTr="00F40035">
        <w:tc>
          <w:tcPr>
            <w:tcW w:w="2867"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1.DÖNEM</w:t>
            </w:r>
          </w:p>
        </w:tc>
        <w:tc>
          <w:tcPr>
            <w:tcW w:w="3260"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1.yazılı </w:t>
            </w:r>
          </w:p>
        </w:tc>
        <w:tc>
          <w:tcPr>
            <w:tcW w:w="3370"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2.yazılı </w:t>
            </w:r>
          </w:p>
        </w:tc>
      </w:tr>
      <w:tr w:rsidR="00D87A14" w:rsidRPr="008F42F4" w:rsidTr="00F40035">
        <w:tc>
          <w:tcPr>
            <w:tcW w:w="2867" w:type="dxa"/>
          </w:tcPr>
          <w:p w:rsidR="00D87A14"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9.sınıf</w:t>
            </w:r>
          </w:p>
        </w:tc>
        <w:tc>
          <w:tcPr>
            <w:tcW w:w="3260" w:type="dxa"/>
          </w:tcPr>
          <w:p w:rsidR="00D87A14" w:rsidRPr="008F42F4" w:rsidRDefault="00D87A14" w:rsidP="003E7A02">
            <w:pPr>
              <w:spacing w:line="240" w:lineRule="auto"/>
              <w:rPr>
                <w:rFonts w:ascii="Times New Roman" w:hAnsi="Times New Roman" w:cs="Times New Roman"/>
                <w:sz w:val="24"/>
                <w:szCs w:val="24"/>
              </w:rPr>
            </w:pPr>
            <w:r w:rsidRPr="008F42F4">
              <w:rPr>
                <w:rFonts w:ascii="Times New Roman" w:hAnsi="Times New Roman" w:cs="Times New Roman"/>
                <w:sz w:val="24"/>
                <w:szCs w:val="24"/>
              </w:rPr>
              <w:t>Ekim Ayının 5. haftası</w:t>
            </w:r>
          </w:p>
        </w:tc>
        <w:tc>
          <w:tcPr>
            <w:tcW w:w="3370" w:type="dxa"/>
          </w:tcPr>
          <w:p w:rsidR="00D87A14" w:rsidRPr="008F42F4" w:rsidRDefault="001F1821" w:rsidP="001F1821">
            <w:pPr>
              <w:spacing w:line="240" w:lineRule="auto"/>
              <w:rPr>
                <w:rFonts w:ascii="Times New Roman" w:hAnsi="Times New Roman" w:cs="Times New Roman"/>
                <w:sz w:val="24"/>
                <w:szCs w:val="24"/>
              </w:rPr>
            </w:pPr>
            <w:r>
              <w:rPr>
                <w:rFonts w:ascii="Times New Roman" w:hAnsi="Times New Roman" w:cs="Times New Roman"/>
                <w:sz w:val="24"/>
                <w:szCs w:val="24"/>
              </w:rPr>
              <w:t xml:space="preserve">Aralık </w:t>
            </w:r>
            <w:r w:rsidR="00D87A14" w:rsidRPr="008F42F4">
              <w:rPr>
                <w:rFonts w:ascii="Times New Roman" w:hAnsi="Times New Roman" w:cs="Times New Roman"/>
                <w:sz w:val="24"/>
                <w:szCs w:val="24"/>
              </w:rPr>
              <w:t xml:space="preserve">Ayının </w:t>
            </w:r>
            <w:r>
              <w:rPr>
                <w:rFonts w:ascii="Times New Roman" w:hAnsi="Times New Roman" w:cs="Times New Roman"/>
                <w:sz w:val="24"/>
                <w:szCs w:val="24"/>
              </w:rPr>
              <w:t>5</w:t>
            </w:r>
            <w:r w:rsidR="00D87A14" w:rsidRPr="008F42F4">
              <w:rPr>
                <w:rFonts w:ascii="Times New Roman" w:hAnsi="Times New Roman" w:cs="Times New Roman"/>
                <w:sz w:val="24"/>
                <w:szCs w:val="24"/>
              </w:rPr>
              <w:t>.haftası</w:t>
            </w:r>
          </w:p>
        </w:tc>
      </w:tr>
      <w:tr w:rsidR="001F1821" w:rsidRPr="008F42F4" w:rsidTr="00F40035">
        <w:tc>
          <w:tcPr>
            <w:tcW w:w="2867"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10.sınıf</w:t>
            </w:r>
          </w:p>
        </w:tc>
        <w:tc>
          <w:tcPr>
            <w:tcW w:w="3260"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Ekim Ayının 5. haftası</w:t>
            </w:r>
          </w:p>
        </w:tc>
        <w:tc>
          <w:tcPr>
            <w:tcW w:w="3370" w:type="dxa"/>
          </w:tcPr>
          <w:p w:rsidR="001F1821" w:rsidRPr="008F42F4" w:rsidRDefault="001F1821" w:rsidP="001F1821">
            <w:pPr>
              <w:spacing w:line="240" w:lineRule="auto"/>
              <w:rPr>
                <w:rFonts w:ascii="Times New Roman" w:hAnsi="Times New Roman" w:cs="Times New Roman"/>
                <w:sz w:val="24"/>
                <w:szCs w:val="24"/>
              </w:rPr>
            </w:pPr>
            <w:r>
              <w:rPr>
                <w:rFonts w:ascii="Times New Roman" w:hAnsi="Times New Roman" w:cs="Times New Roman"/>
                <w:sz w:val="24"/>
                <w:szCs w:val="24"/>
              </w:rPr>
              <w:t xml:space="preserve">Aralık </w:t>
            </w:r>
            <w:r w:rsidRPr="008F42F4">
              <w:rPr>
                <w:rFonts w:ascii="Times New Roman" w:hAnsi="Times New Roman" w:cs="Times New Roman"/>
                <w:sz w:val="24"/>
                <w:szCs w:val="24"/>
              </w:rPr>
              <w:t xml:space="preserve">Ayının </w:t>
            </w:r>
            <w:r>
              <w:rPr>
                <w:rFonts w:ascii="Times New Roman" w:hAnsi="Times New Roman" w:cs="Times New Roman"/>
                <w:sz w:val="24"/>
                <w:szCs w:val="24"/>
              </w:rPr>
              <w:t>5</w:t>
            </w:r>
            <w:r w:rsidRPr="008F42F4">
              <w:rPr>
                <w:rFonts w:ascii="Times New Roman" w:hAnsi="Times New Roman" w:cs="Times New Roman"/>
                <w:sz w:val="24"/>
                <w:szCs w:val="24"/>
              </w:rPr>
              <w:t>.haftası</w:t>
            </w:r>
          </w:p>
        </w:tc>
      </w:tr>
      <w:tr w:rsidR="001F1821" w:rsidRPr="008F42F4" w:rsidTr="00F40035">
        <w:tc>
          <w:tcPr>
            <w:tcW w:w="2867"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11.sınıf</w:t>
            </w:r>
          </w:p>
        </w:tc>
        <w:tc>
          <w:tcPr>
            <w:tcW w:w="3260"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Ekim Ayının 5. haftası</w:t>
            </w:r>
          </w:p>
        </w:tc>
        <w:tc>
          <w:tcPr>
            <w:tcW w:w="3370" w:type="dxa"/>
          </w:tcPr>
          <w:p w:rsidR="001F1821" w:rsidRPr="008F42F4" w:rsidRDefault="001F1821" w:rsidP="001F1821">
            <w:pPr>
              <w:spacing w:line="240" w:lineRule="auto"/>
              <w:rPr>
                <w:rFonts w:ascii="Times New Roman" w:hAnsi="Times New Roman" w:cs="Times New Roman"/>
                <w:sz w:val="24"/>
                <w:szCs w:val="24"/>
              </w:rPr>
            </w:pPr>
            <w:r>
              <w:rPr>
                <w:rFonts w:ascii="Times New Roman" w:hAnsi="Times New Roman" w:cs="Times New Roman"/>
                <w:sz w:val="24"/>
                <w:szCs w:val="24"/>
              </w:rPr>
              <w:t xml:space="preserve">Aralık </w:t>
            </w:r>
            <w:r w:rsidRPr="008F42F4">
              <w:rPr>
                <w:rFonts w:ascii="Times New Roman" w:hAnsi="Times New Roman" w:cs="Times New Roman"/>
                <w:sz w:val="24"/>
                <w:szCs w:val="24"/>
              </w:rPr>
              <w:t xml:space="preserve">Ayının </w:t>
            </w:r>
            <w:r>
              <w:rPr>
                <w:rFonts w:ascii="Times New Roman" w:hAnsi="Times New Roman" w:cs="Times New Roman"/>
                <w:sz w:val="24"/>
                <w:szCs w:val="24"/>
              </w:rPr>
              <w:t>5</w:t>
            </w:r>
            <w:r w:rsidRPr="008F42F4">
              <w:rPr>
                <w:rFonts w:ascii="Times New Roman" w:hAnsi="Times New Roman" w:cs="Times New Roman"/>
                <w:sz w:val="24"/>
                <w:szCs w:val="24"/>
              </w:rPr>
              <w:t>.haftası</w:t>
            </w:r>
          </w:p>
        </w:tc>
      </w:tr>
      <w:tr w:rsidR="001F1821" w:rsidRPr="008F42F4" w:rsidTr="00F40035">
        <w:tc>
          <w:tcPr>
            <w:tcW w:w="2867"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12.sınıf</w:t>
            </w:r>
          </w:p>
        </w:tc>
        <w:tc>
          <w:tcPr>
            <w:tcW w:w="3260"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Ekim Ayının 5. haftası</w:t>
            </w:r>
          </w:p>
        </w:tc>
        <w:tc>
          <w:tcPr>
            <w:tcW w:w="3370" w:type="dxa"/>
          </w:tcPr>
          <w:p w:rsidR="001F1821" w:rsidRPr="008F42F4" w:rsidRDefault="001F1821" w:rsidP="001F1821">
            <w:pPr>
              <w:spacing w:line="240" w:lineRule="auto"/>
              <w:rPr>
                <w:rFonts w:ascii="Times New Roman" w:hAnsi="Times New Roman" w:cs="Times New Roman"/>
                <w:sz w:val="24"/>
                <w:szCs w:val="24"/>
              </w:rPr>
            </w:pPr>
            <w:r>
              <w:rPr>
                <w:rFonts w:ascii="Times New Roman" w:hAnsi="Times New Roman" w:cs="Times New Roman"/>
                <w:sz w:val="24"/>
                <w:szCs w:val="24"/>
              </w:rPr>
              <w:t xml:space="preserve">Aralık </w:t>
            </w:r>
            <w:r w:rsidRPr="008F42F4">
              <w:rPr>
                <w:rFonts w:ascii="Times New Roman" w:hAnsi="Times New Roman" w:cs="Times New Roman"/>
                <w:sz w:val="24"/>
                <w:szCs w:val="24"/>
              </w:rPr>
              <w:t xml:space="preserve">Ayının </w:t>
            </w:r>
            <w:r>
              <w:rPr>
                <w:rFonts w:ascii="Times New Roman" w:hAnsi="Times New Roman" w:cs="Times New Roman"/>
                <w:sz w:val="24"/>
                <w:szCs w:val="24"/>
              </w:rPr>
              <w:t>5</w:t>
            </w:r>
            <w:r w:rsidRPr="008F42F4">
              <w:rPr>
                <w:rFonts w:ascii="Times New Roman" w:hAnsi="Times New Roman" w:cs="Times New Roman"/>
                <w:sz w:val="24"/>
                <w:szCs w:val="24"/>
              </w:rPr>
              <w:t>.haftası</w:t>
            </w:r>
          </w:p>
        </w:tc>
      </w:tr>
    </w:tbl>
    <w:p w:rsidR="007D4938" w:rsidRPr="008F42F4" w:rsidRDefault="007D4938" w:rsidP="00A728DA">
      <w:pPr>
        <w:spacing w:line="240" w:lineRule="auto"/>
        <w:rPr>
          <w:rFonts w:ascii="Times New Roman" w:hAnsi="Times New Roman" w:cs="Times New Roman"/>
          <w:sz w:val="24"/>
          <w:szCs w:val="24"/>
        </w:rPr>
      </w:pPr>
    </w:p>
    <w:tbl>
      <w:tblPr>
        <w:tblW w:w="949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3544"/>
        <w:gridCol w:w="3260"/>
      </w:tblGrid>
      <w:tr w:rsidR="007D4938" w:rsidRPr="008F42F4" w:rsidTr="00F40035">
        <w:tc>
          <w:tcPr>
            <w:tcW w:w="2693"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2.DÖNEM</w:t>
            </w:r>
          </w:p>
        </w:tc>
        <w:tc>
          <w:tcPr>
            <w:tcW w:w="3544" w:type="dxa"/>
          </w:tcPr>
          <w:p w:rsidR="007D4938" w:rsidRPr="008F42F4" w:rsidRDefault="007D4938" w:rsidP="00A728DA">
            <w:pPr>
              <w:spacing w:line="240" w:lineRule="auto"/>
              <w:rPr>
                <w:rFonts w:ascii="Times New Roman" w:hAnsi="Times New Roman" w:cs="Times New Roman"/>
                <w:sz w:val="24"/>
                <w:szCs w:val="24"/>
                <w:u w:val="single"/>
              </w:rPr>
            </w:pPr>
            <w:r w:rsidRPr="008F42F4">
              <w:rPr>
                <w:rFonts w:ascii="Times New Roman" w:hAnsi="Times New Roman" w:cs="Times New Roman"/>
                <w:sz w:val="24"/>
                <w:szCs w:val="24"/>
              </w:rPr>
              <w:t xml:space="preserve">1.yazılı </w:t>
            </w:r>
          </w:p>
        </w:tc>
        <w:tc>
          <w:tcPr>
            <w:tcW w:w="3260" w:type="dxa"/>
          </w:tcPr>
          <w:p w:rsidR="007D4938" w:rsidRPr="008F42F4" w:rsidRDefault="007D4938" w:rsidP="00A728DA">
            <w:pPr>
              <w:spacing w:line="240" w:lineRule="auto"/>
              <w:rPr>
                <w:rFonts w:ascii="Times New Roman" w:hAnsi="Times New Roman" w:cs="Times New Roman"/>
                <w:sz w:val="24"/>
                <w:szCs w:val="24"/>
                <w:u w:val="single"/>
              </w:rPr>
            </w:pPr>
            <w:r w:rsidRPr="008F42F4">
              <w:rPr>
                <w:rFonts w:ascii="Times New Roman" w:hAnsi="Times New Roman" w:cs="Times New Roman"/>
                <w:sz w:val="24"/>
                <w:szCs w:val="24"/>
              </w:rPr>
              <w:t xml:space="preserve">2.yazılı </w:t>
            </w:r>
          </w:p>
        </w:tc>
      </w:tr>
      <w:tr w:rsidR="003E7A02" w:rsidRPr="008F42F4" w:rsidTr="00F40035">
        <w:tc>
          <w:tcPr>
            <w:tcW w:w="2693" w:type="dxa"/>
          </w:tcPr>
          <w:p w:rsidR="003E7A02" w:rsidRPr="008F42F4" w:rsidRDefault="003E7A02"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9.sınıf</w:t>
            </w:r>
          </w:p>
        </w:tc>
        <w:tc>
          <w:tcPr>
            <w:tcW w:w="3544" w:type="dxa"/>
          </w:tcPr>
          <w:p w:rsidR="003E7A02" w:rsidRPr="008F42F4" w:rsidRDefault="003E7A02"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Mart Ayının </w:t>
            </w:r>
            <w:r w:rsidR="00365940">
              <w:rPr>
                <w:rFonts w:ascii="Times New Roman" w:hAnsi="Times New Roman" w:cs="Times New Roman"/>
                <w:sz w:val="24"/>
                <w:szCs w:val="24"/>
              </w:rPr>
              <w:t>5</w:t>
            </w:r>
            <w:r w:rsidRPr="008F42F4">
              <w:rPr>
                <w:rFonts w:ascii="Times New Roman" w:hAnsi="Times New Roman" w:cs="Times New Roman"/>
                <w:sz w:val="24"/>
                <w:szCs w:val="24"/>
              </w:rPr>
              <w:t>.Haftası</w:t>
            </w:r>
          </w:p>
        </w:tc>
        <w:tc>
          <w:tcPr>
            <w:tcW w:w="3260" w:type="dxa"/>
          </w:tcPr>
          <w:p w:rsidR="003E7A02" w:rsidRPr="008F42F4" w:rsidRDefault="003E7A02" w:rsidP="003E7A02">
            <w:pPr>
              <w:spacing w:line="240" w:lineRule="auto"/>
              <w:rPr>
                <w:rFonts w:ascii="Times New Roman" w:hAnsi="Times New Roman" w:cs="Times New Roman"/>
                <w:sz w:val="24"/>
                <w:szCs w:val="24"/>
              </w:rPr>
            </w:pPr>
            <w:r w:rsidRPr="008F42F4">
              <w:rPr>
                <w:rFonts w:ascii="Times New Roman" w:hAnsi="Times New Roman" w:cs="Times New Roman"/>
                <w:sz w:val="24"/>
                <w:szCs w:val="24"/>
              </w:rPr>
              <w:t>Haziran Ayının 1.Haftası</w:t>
            </w:r>
          </w:p>
        </w:tc>
      </w:tr>
      <w:tr w:rsidR="00365940" w:rsidRPr="008F42F4" w:rsidTr="00F40035">
        <w:tc>
          <w:tcPr>
            <w:tcW w:w="2693"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10.sınıf</w:t>
            </w:r>
          </w:p>
        </w:tc>
        <w:tc>
          <w:tcPr>
            <w:tcW w:w="3544" w:type="dxa"/>
          </w:tcPr>
          <w:p w:rsidR="00365940" w:rsidRDefault="00365940" w:rsidP="00365940">
            <w:r w:rsidRPr="004D2CEA">
              <w:rPr>
                <w:rFonts w:ascii="Times New Roman" w:hAnsi="Times New Roman" w:cs="Times New Roman"/>
                <w:sz w:val="24"/>
                <w:szCs w:val="24"/>
              </w:rPr>
              <w:t>Mart Ayının 5.Haftası</w:t>
            </w:r>
          </w:p>
        </w:tc>
        <w:tc>
          <w:tcPr>
            <w:tcW w:w="3260"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Haziran Ayının 1.Haftası</w:t>
            </w:r>
          </w:p>
        </w:tc>
      </w:tr>
      <w:tr w:rsidR="00365940" w:rsidRPr="008F42F4" w:rsidTr="00F40035">
        <w:tc>
          <w:tcPr>
            <w:tcW w:w="2693"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11.sınıf</w:t>
            </w:r>
          </w:p>
        </w:tc>
        <w:tc>
          <w:tcPr>
            <w:tcW w:w="3544" w:type="dxa"/>
          </w:tcPr>
          <w:p w:rsidR="00365940" w:rsidRDefault="00365940" w:rsidP="00365940">
            <w:r w:rsidRPr="004D2CEA">
              <w:rPr>
                <w:rFonts w:ascii="Times New Roman" w:hAnsi="Times New Roman" w:cs="Times New Roman"/>
                <w:sz w:val="24"/>
                <w:szCs w:val="24"/>
              </w:rPr>
              <w:t>Mart Ayının 5.Haftası</w:t>
            </w:r>
          </w:p>
        </w:tc>
        <w:tc>
          <w:tcPr>
            <w:tcW w:w="3260"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Haziran Ayının 1.Haftası</w:t>
            </w:r>
          </w:p>
        </w:tc>
      </w:tr>
      <w:tr w:rsidR="00365940" w:rsidRPr="008F42F4" w:rsidTr="00F40035">
        <w:tc>
          <w:tcPr>
            <w:tcW w:w="2693"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12.sınıf</w:t>
            </w:r>
          </w:p>
        </w:tc>
        <w:tc>
          <w:tcPr>
            <w:tcW w:w="3544" w:type="dxa"/>
          </w:tcPr>
          <w:p w:rsidR="00365940" w:rsidRDefault="00365940" w:rsidP="00365940">
            <w:r w:rsidRPr="004D2CEA">
              <w:rPr>
                <w:rFonts w:ascii="Times New Roman" w:hAnsi="Times New Roman" w:cs="Times New Roman"/>
                <w:sz w:val="24"/>
                <w:szCs w:val="24"/>
              </w:rPr>
              <w:t>Mart Ayının 5.Haftası</w:t>
            </w:r>
          </w:p>
        </w:tc>
        <w:tc>
          <w:tcPr>
            <w:tcW w:w="3260"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Haziran Ayının 1.Haftası</w:t>
            </w:r>
          </w:p>
        </w:tc>
      </w:tr>
    </w:tbl>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Yazılılar ve sınavlar konusunda dikkat etmemiz gereken unsurlar;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a)Cevap anahtarlarını sınavı uygulamadan önce çıkarmalıyız, sürenin uygun olup olmadığını kontrol etmeliyiz.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b)Sınavdan hemen sonra cevap anahtarlarını öğrencilerin görebilecekleri panolara asmalıyız.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c)Öğrenciler bu vesileyle yanlışlarını görüp sonraki sınavlarda aynı hataları yapmamalı.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d)Sınavı değerlendirdikten sonra öğrencilere hemen duyurmalıyız.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e) Öğrencilerin zorlandıkları konularda zaman zaman tekrarlar yapmalıyız.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  sınav şekli 1.sınav için çoktan </w:t>
      </w:r>
      <w:proofErr w:type="spellStart"/>
      <w:proofErr w:type="gramStart"/>
      <w:r w:rsidRPr="008F42F4">
        <w:rPr>
          <w:rFonts w:ascii="Times New Roman" w:hAnsi="Times New Roman" w:cs="Times New Roman"/>
          <w:sz w:val="24"/>
          <w:szCs w:val="24"/>
        </w:rPr>
        <w:t>seçmeli,doğruyanlış</w:t>
      </w:r>
      <w:proofErr w:type="gramEnd"/>
      <w:r w:rsidRPr="008F42F4">
        <w:rPr>
          <w:rFonts w:ascii="Times New Roman" w:hAnsi="Times New Roman" w:cs="Times New Roman"/>
          <w:sz w:val="24"/>
          <w:szCs w:val="24"/>
        </w:rPr>
        <w:t>,eşleştirme,boşluk</w:t>
      </w:r>
      <w:proofErr w:type="spellEnd"/>
      <w:r w:rsidRPr="008F42F4">
        <w:rPr>
          <w:rFonts w:ascii="Times New Roman" w:hAnsi="Times New Roman" w:cs="Times New Roman"/>
          <w:sz w:val="24"/>
          <w:szCs w:val="24"/>
        </w:rPr>
        <w:t xml:space="preserve"> doldurma ,klasik </w:t>
      </w:r>
      <w:proofErr w:type="spellStart"/>
      <w:r w:rsidRPr="008F42F4">
        <w:rPr>
          <w:rFonts w:ascii="Times New Roman" w:hAnsi="Times New Roman" w:cs="Times New Roman"/>
          <w:sz w:val="24"/>
          <w:szCs w:val="24"/>
        </w:rPr>
        <w:t>vb.gibi</w:t>
      </w:r>
      <w:proofErr w:type="spellEnd"/>
      <w:r w:rsidRPr="008F42F4">
        <w:rPr>
          <w:rFonts w:ascii="Times New Roman" w:hAnsi="Times New Roman" w:cs="Times New Roman"/>
          <w:sz w:val="24"/>
          <w:szCs w:val="24"/>
        </w:rPr>
        <w:t xml:space="preserve"> soru tiplerinin bir karması, 2.sınav için çoktan seçmeli ,ortalama yükseltme için bu iki sınav formatında olacağı kararı alındı.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;ödevleri 4 kısımda değerlendirebiliriz;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 Öğretici olmalı.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 Araştırmaya yöneltecek nitelikte olmalı.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3. İşlenen konu ile ilgili olmalı.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4. Yapabileceği, gerçekleştirebileceği zorlukta </w:t>
      </w:r>
      <w:proofErr w:type="gramStart"/>
      <w:r w:rsidRPr="008F42F4">
        <w:rPr>
          <w:rFonts w:ascii="Times New Roman" w:hAnsi="Times New Roman" w:cs="Times New Roman"/>
          <w:sz w:val="24"/>
          <w:szCs w:val="24"/>
        </w:rPr>
        <w:t>olmalı.dedi</w:t>
      </w:r>
      <w:proofErr w:type="gramEnd"/>
    </w:p>
    <w:p w:rsidR="007D4938" w:rsidRPr="008F42F4" w:rsidRDefault="007D4938" w:rsidP="00A728DA">
      <w:pPr>
        <w:spacing w:line="240" w:lineRule="auto"/>
        <w:rPr>
          <w:rFonts w:ascii="Times New Roman" w:hAnsi="Times New Roman" w:cs="Times New Roman"/>
          <w:sz w:val="24"/>
          <w:szCs w:val="24"/>
        </w:rPr>
      </w:pPr>
    </w:p>
    <w:p w:rsidR="007D4938" w:rsidRPr="008F42F4" w:rsidRDefault="007D4938" w:rsidP="00A728DA">
      <w:pPr>
        <w:spacing w:line="240" w:lineRule="auto"/>
        <w:rPr>
          <w:rFonts w:ascii="Times New Roman" w:hAnsi="Times New Roman" w:cs="Times New Roman"/>
          <w:b/>
          <w:sz w:val="24"/>
          <w:szCs w:val="24"/>
        </w:rPr>
      </w:pPr>
      <w:r w:rsidRPr="008F42F4">
        <w:rPr>
          <w:rFonts w:ascii="Times New Roman" w:hAnsi="Times New Roman" w:cs="Times New Roman"/>
          <w:b/>
          <w:sz w:val="24"/>
          <w:szCs w:val="24"/>
        </w:rPr>
        <w:t xml:space="preserve">Yönetmeliklere uygun olarak belirlenen konulardan projelerin yılda bir kere, </w:t>
      </w:r>
    </w:p>
    <w:p w:rsidR="007D4938" w:rsidRPr="008F42F4" w:rsidRDefault="007D4938" w:rsidP="00A728DA">
      <w:pPr>
        <w:spacing w:line="240" w:lineRule="auto"/>
        <w:rPr>
          <w:rFonts w:ascii="Times New Roman" w:hAnsi="Times New Roman" w:cs="Times New Roman"/>
          <w:b/>
          <w:sz w:val="24"/>
          <w:szCs w:val="24"/>
        </w:rPr>
      </w:pPr>
    </w:p>
    <w:p w:rsidR="007D4938" w:rsidRPr="008F42F4" w:rsidRDefault="007D4938" w:rsidP="00A728DA">
      <w:pPr>
        <w:spacing w:line="240" w:lineRule="auto"/>
        <w:rPr>
          <w:rFonts w:ascii="Times New Roman" w:hAnsi="Times New Roman" w:cs="Times New Roman"/>
          <w:sz w:val="24"/>
          <w:szCs w:val="24"/>
        </w:rPr>
      </w:pPr>
      <w:proofErr w:type="gramStart"/>
      <w:r w:rsidRPr="008F42F4">
        <w:rPr>
          <w:rFonts w:ascii="Times New Roman" w:hAnsi="Times New Roman" w:cs="Times New Roman"/>
          <w:sz w:val="24"/>
          <w:szCs w:val="24"/>
        </w:rPr>
        <w:t>Kasım  ayının</w:t>
      </w:r>
      <w:proofErr w:type="gramEnd"/>
      <w:r w:rsidRPr="008F42F4">
        <w:rPr>
          <w:rFonts w:ascii="Times New Roman" w:hAnsi="Times New Roman" w:cs="Times New Roman"/>
          <w:sz w:val="24"/>
          <w:szCs w:val="24"/>
        </w:rPr>
        <w:t xml:space="preserve"> ilk haftasında verilmesi,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lastRenderedPageBreak/>
        <w:t xml:space="preserve">                       Nisan ayının ikinci haftasında toplanması, </w:t>
      </w:r>
    </w:p>
    <w:p w:rsidR="007D4938" w:rsidRPr="008F42F4" w:rsidRDefault="007D4938" w:rsidP="00A728DA">
      <w:pPr>
        <w:spacing w:line="240" w:lineRule="auto"/>
        <w:rPr>
          <w:rFonts w:ascii="Times New Roman" w:hAnsi="Times New Roman" w:cs="Times New Roman"/>
          <w:sz w:val="24"/>
          <w:szCs w:val="24"/>
        </w:rPr>
      </w:pPr>
      <w:proofErr w:type="gramStart"/>
      <w:r w:rsidRPr="008F42F4">
        <w:rPr>
          <w:rFonts w:ascii="Times New Roman" w:hAnsi="Times New Roman" w:cs="Times New Roman"/>
          <w:sz w:val="24"/>
          <w:szCs w:val="24"/>
        </w:rPr>
        <w:t>değerlendirmedeki</w:t>
      </w:r>
      <w:proofErr w:type="gramEnd"/>
      <w:r w:rsidRPr="008F42F4">
        <w:rPr>
          <w:rFonts w:ascii="Times New Roman" w:hAnsi="Times New Roman" w:cs="Times New Roman"/>
          <w:sz w:val="24"/>
          <w:szCs w:val="24"/>
        </w:rPr>
        <w:t xml:space="preserve"> puanlamanın aşağıdaki şekilde yapılması kararlaştırıldı.</w:t>
      </w:r>
    </w:p>
    <w:p w:rsidR="007D4938" w:rsidRPr="008F42F4" w:rsidRDefault="007D4938" w:rsidP="00A728DA">
      <w:pPr>
        <w:spacing w:line="240" w:lineRule="auto"/>
        <w:rPr>
          <w:rFonts w:ascii="Times New Roman" w:hAnsi="Times New Roman" w:cs="Times New Roman"/>
          <w:sz w:val="24"/>
          <w:szCs w:val="24"/>
        </w:rPr>
      </w:pP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Ödev hazırlama planı yapması ve uygulama başarısı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Ödev için gerekli bilgi, </w:t>
      </w:r>
      <w:proofErr w:type="spellStart"/>
      <w:r w:rsidRPr="008F42F4">
        <w:rPr>
          <w:rFonts w:ascii="Times New Roman" w:hAnsi="Times New Roman" w:cs="Times New Roman"/>
          <w:sz w:val="24"/>
          <w:szCs w:val="24"/>
        </w:rPr>
        <w:t>döküman</w:t>
      </w:r>
      <w:proofErr w:type="spellEnd"/>
      <w:r w:rsidRPr="008F42F4">
        <w:rPr>
          <w:rFonts w:ascii="Times New Roman" w:hAnsi="Times New Roman" w:cs="Times New Roman"/>
          <w:sz w:val="24"/>
          <w:szCs w:val="24"/>
        </w:rPr>
        <w:t>, araç, gereç toplaması ve kullanması…                     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Kendini geliştirmek amacı ile ödevi bizzat yapması ve çabası</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Ödev hazırlama sırasında ders öğretmeni ile diyalog kurması</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Kaynak kişilere, varsa gurup ile iletişim kurabilme yeteneği</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Ödevin doğruluk ve kullanılabilirlik derecesi</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Ödevin yazım kurallarına ve dersin özel kurallarına uygunluğu</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Düzgün ifade kullanma ve anlaşılabilir olması</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Ödevin özenle yapılması tertip, temizlik ve estetik görünümü</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Ödevin zamanında teslim edilmesi</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Toplam: 100 ( yüz ) puan</w:t>
      </w:r>
    </w:p>
    <w:p w:rsidR="007D4938" w:rsidRPr="008F42F4" w:rsidRDefault="007D4938" w:rsidP="00A728DA">
      <w:pPr>
        <w:pStyle w:val="ListeParagraf"/>
        <w:numPr>
          <w:ilvl w:val="0"/>
          <w:numId w:val="2"/>
        </w:numPr>
        <w:rPr>
          <w:rFonts w:ascii="Times New Roman" w:hAnsi="Times New Roman" w:cs="Times New Roman"/>
          <w:sz w:val="24"/>
          <w:szCs w:val="24"/>
        </w:rPr>
      </w:pPr>
      <w:r w:rsidRPr="008F42F4">
        <w:rPr>
          <w:rFonts w:ascii="Times New Roman" w:hAnsi="Times New Roman" w:cs="Times New Roman"/>
          <w:sz w:val="24"/>
          <w:szCs w:val="24"/>
        </w:rPr>
        <w:t>Okulda tasarruf tedbirleri kapsamında elektrik, su, temizlik malzemelerinin tasarruflu kullanılmasına dair uygulamaların yapılması, bu konuda gerekirse yazılı ve görsel levhaların hazırlanarak gerekli yerlere asılması,</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Sınıf prizlerine çocuk güvenlik kilitleri veya priz </w:t>
      </w:r>
      <w:proofErr w:type="spellStart"/>
      <w:r w:rsidRPr="008F42F4">
        <w:rPr>
          <w:rFonts w:ascii="Times New Roman" w:hAnsi="Times New Roman" w:cs="Times New Roman"/>
          <w:sz w:val="24"/>
          <w:szCs w:val="24"/>
        </w:rPr>
        <w:t>kapaklarınının</w:t>
      </w:r>
      <w:proofErr w:type="spellEnd"/>
      <w:r w:rsidRPr="008F42F4">
        <w:rPr>
          <w:rFonts w:ascii="Times New Roman" w:hAnsi="Times New Roman" w:cs="Times New Roman"/>
          <w:sz w:val="24"/>
          <w:szCs w:val="24"/>
        </w:rPr>
        <w:t xml:space="preserve"> takılması, dolapların duvara sabitlenmesi, sınıf ortamlarında teknolojik ürünlerin fişlerinin kullanılmadığı zamanlarda çekilmesi gerektiği vurgulandı. Okulumuzda alınması gereken tedbirler belirlendi.</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Öğrencilere verilecek proje ve </w:t>
      </w:r>
      <w:proofErr w:type="gramStart"/>
      <w:r w:rsidRPr="008F42F4">
        <w:rPr>
          <w:rFonts w:ascii="Times New Roman" w:hAnsi="Times New Roman" w:cs="Times New Roman"/>
          <w:sz w:val="24"/>
          <w:szCs w:val="24"/>
        </w:rPr>
        <w:t>performans  konularının</w:t>
      </w:r>
      <w:proofErr w:type="gramEnd"/>
      <w:r w:rsidRPr="008F42F4">
        <w:rPr>
          <w:rFonts w:ascii="Times New Roman" w:hAnsi="Times New Roman" w:cs="Times New Roman"/>
          <w:sz w:val="24"/>
          <w:szCs w:val="24"/>
        </w:rPr>
        <w:t xml:space="preserve"> tespiti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Öğrencinin bir konuda inceleme ve araştırma yaparak onunla ilgili hazırlayacağı proje konularına örnekler aşağıda çıkarılmıştır. Öğretmenlerin bu konulara bağlı kalması zorunlu değildir. Bunlar öğrencinin sınıf ve seviyesi dikkate alınarak </w:t>
      </w:r>
      <w:proofErr w:type="gramStart"/>
      <w:r w:rsidRPr="008F42F4">
        <w:rPr>
          <w:rFonts w:ascii="Times New Roman" w:hAnsi="Times New Roman" w:cs="Times New Roman"/>
          <w:sz w:val="24"/>
          <w:szCs w:val="24"/>
        </w:rPr>
        <w:t>seçilmelidir.Ayrıca</w:t>
      </w:r>
      <w:proofErr w:type="gramEnd"/>
      <w:r w:rsidRPr="008F42F4">
        <w:rPr>
          <w:rFonts w:ascii="Times New Roman" w:hAnsi="Times New Roman" w:cs="Times New Roman"/>
          <w:sz w:val="24"/>
          <w:szCs w:val="24"/>
        </w:rPr>
        <w:t xml:space="preserve"> öğrenci dersle ilgili ilgi duyduğu herhangi bir konuyla ilgili bu konuların dışında proje hazırlayabilir.</w:t>
      </w:r>
    </w:p>
    <w:p w:rsidR="007D4938" w:rsidRPr="008F42F4" w:rsidRDefault="007D4938" w:rsidP="00A728DA">
      <w:pPr>
        <w:spacing w:line="240" w:lineRule="auto"/>
        <w:rPr>
          <w:rFonts w:ascii="Times New Roman" w:hAnsi="Times New Roman" w:cs="Times New Roman"/>
          <w:sz w:val="24"/>
          <w:szCs w:val="24"/>
        </w:rPr>
      </w:pPr>
    </w:p>
    <w:p w:rsidR="007D4938" w:rsidRPr="008F42F4" w:rsidRDefault="007D4938" w:rsidP="00A728DA">
      <w:pPr>
        <w:spacing w:line="240" w:lineRule="auto"/>
        <w:rPr>
          <w:rFonts w:ascii="Times New Roman" w:hAnsi="Times New Roman" w:cs="Times New Roman"/>
          <w:b/>
          <w:sz w:val="24"/>
          <w:szCs w:val="24"/>
          <w:u w:val="single"/>
        </w:rPr>
      </w:pPr>
      <w:r w:rsidRPr="008F42F4">
        <w:rPr>
          <w:rFonts w:ascii="Times New Roman" w:hAnsi="Times New Roman" w:cs="Times New Roman"/>
          <w:b/>
          <w:sz w:val="24"/>
          <w:szCs w:val="24"/>
          <w:u w:val="single"/>
        </w:rPr>
        <w:t xml:space="preserve">9.SINIF KİMYA DÖNEM </w:t>
      </w:r>
      <w:proofErr w:type="gramStart"/>
      <w:r w:rsidRPr="008F42F4">
        <w:rPr>
          <w:rFonts w:ascii="Times New Roman" w:hAnsi="Times New Roman" w:cs="Times New Roman"/>
          <w:b/>
          <w:sz w:val="24"/>
          <w:szCs w:val="24"/>
          <w:u w:val="single"/>
        </w:rPr>
        <w:t>PROJE  KONULARI</w:t>
      </w:r>
      <w:proofErr w:type="gramEnd"/>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Simya nedir. Tarihteki önemli simyacılar ve çalışmaları</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Analitik kimya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Biyokimya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Termokimya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Polimer kimya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Bileşiklerin kimyasal yol ile ayırma yöntemleri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Elementlerin özellikleri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lastRenderedPageBreak/>
        <w:t>Bileşiklerin özellikleri hakkında bilgi</w:t>
      </w:r>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t>Soygazlar</w:t>
      </w:r>
      <w:proofErr w:type="spellEnd"/>
      <w:r w:rsidRPr="008F42F4">
        <w:rPr>
          <w:rFonts w:ascii="Times New Roman" w:hAnsi="Times New Roman" w:cs="Times New Roman"/>
          <w:sz w:val="24"/>
          <w:szCs w:val="24"/>
        </w:rPr>
        <w:t xml:space="preserve">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Atomda bulunan tanecikler ( atom altı tanecikleri )  hakkında bilgi</w:t>
      </w:r>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t>Dalton</w:t>
      </w:r>
      <w:proofErr w:type="spellEnd"/>
      <w:r w:rsidRPr="008F42F4">
        <w:rPr>
          <w:rFonts w:ascii="Times New Roman" w:hAnsi="Times New Roman" w:cs="Times New Roman"/>
          <w:sz w:val="24"/>
          <w:szCs w:val="24"/>
        </w:rPr>
        <w:t xml:space="preserve"> atom modeli hakkında bilgi</w:t>
      </w:r>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t>Thomson</w:t>
      </w:r>
      <w:proofErr w:type="spellEnd"/>
      <w:r w:rsidRPr="008F42F4">
        <w:rPr>
          <w:rFonts w:ascii="Times New Roman" w:hAnsi="Times New Roman" w:cs="Times New Roman"/>
          <w:sz w:val="24"/>
          <w:szCs w:val="24"/>
        </w:rPr>
        <w:t xml:space="preserve"> atom modeli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Rutherford atom modeli hakkında bilgi</w:t>
      </w:r>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t>Bohr</w:t>
      </w:r>
      <w:proofErr w:type="spellEnd"/>
      <w:r w:rsidRPr="008F42F4">
        <w:rPr>
          <w:rFonts w:ascii="Times New Roman" w:hAnsi="Times New Roman" w:cs="Times New Roman"/>
          <w:sz w:val="24"/>
          <w:szCs w:val="24"/>
        </w:rPr>
        <w:t xml:space="preserve"> atom modeli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Modern atom modeli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İzotop atomlar ve özellikleri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Periyodik cetvelin periyotları </w:t>
      </w:r>
      <w:proofErr w:type="gramStart"/>
      <w:r w:rsidRPr="008F42F4">
        <w:rPr>
          <w:rFonts w:ascii="Times New Roman" w:hAnsi="Times New Roman" w:cs="Times New Roman"/>
          <w:sz w:val="24"/>
          <w:szCs w:val="24"/>
        </w:rPr>
        <w:t>hakkında  bilgi</w:t>
      </w:r>
      <w:proofErr w:type="gramEnd"/>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Periyodik cetvelin grupları </w:t>
      </w:r>
      <w:proofErr w:type="gramStart"/>
      <w:r w:rsidRPr="008F42F4">
        <w:rPr>
          <w:rFonts w:ascii="Times New Roman" w:hAnsi="Times New Roman" w:cs="Times New Roman"/>
          <w:sz w:val="24"/>
          <w:szCs w:val="24"/>
        </w:rPr>
        <w:t>hakkında  bilgi</w:t>
      </w:r>
      <w:proofErr w:type="gramEnd"/>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Periyodik özellikler ( atom çapı ve elektronegatiflik)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Periyodik özellikler ( iyonlaşma enerjisi )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Periyodik özellikler ( metalik ve </w:t>
      </w:r>
      <w:proofErr w:type="spellStart"/>
      <w:r w:rsidRPr="008F42F4">
        <w:rPr>
          <w:rFonts w:ascii="Times New Roman" w:hAnsi="Times New Roman" w:cs="Times New Roman"/>
          <w:sz w:val="24"/>
          <w:szCs w:val="24"/>
        </w:rPr>
        <w:t>ametalik</w:t>
      </w:r>
      <w:proofErr w:type="spellEnd"/>
      <w:r w:rsidRPr="008F42F4">
        <w:rPr>
          <w:rFonts w:ascii="Times New Roman" w:hAnsi="Times New Roman" w:cs="Times New Roman"/>
          <w:sz w:val="24"/>
          <w:szCs w:val="24"/>
        </w:rPr>
        <w:t xml:space="preserve"> özellik)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Gazların kinetik teorisi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Gaz Kanunları  ( </w:t>
      </w:r>
      <w:proofErr w:type="spellStart"/>
      <w:r w:rsidRPr="008F42F4">
        <w:rPr>
          <w:rFonts w:ascii="Times New Roman" w:hAnsi="Times New Roman" w:cs="Times New Roman"/>
          <w:sz w:val="24"/>
          <w:szCs w:val="24"/>
        </w:rPr>
        <w:t>Boyle-</w:t>
      </w:r>
      <w:proofErr w:type="gramStart"/>
      <w:r w:rsidRPr="008F42F4">
        <w:rPr>
          <w:rFonts w:ascii="Times New Roman" w:hAnsi="Times New Roman" w:cs="Times New Roman"/>
          <w:sz w:val="24"/>
          <w:szCs w:val="24"/>
        </w:rPr>
        <w:t>Mariotte</w:t>
      </w:r>
      <w:proofErr w:type="spellEnd"/>
      <w:r w:rsidRPr="008F42F4">
        <w:rPr>
          <w:rFonts w:ascii="Times New Roman" w:hAnsi="Times New Roman" w:cs="Times New Roman"/>
          <w:sz w:val="24"/>
          <w:szCs w:val="24"/>
        </w:rPr>
        <w:t xml:space="preserve">  </w:t>
      </w:r>
      <w:proofErr w:type="spellStart"/>
      <w:r w:rsidRPr="008F42F4">
        <w:rPr>
          <w:rFonts w:ascii="Times New Roman" w:hAnsi="Times New Roman" w:cs="Times New Roman"/>
          <w:sz w:val="24"/>
          <w:szCs w:val="24"/>
        </w:rPr>
        <w:t>veGay</w:t>
      </w:r>
      <w:proofErr w:type="gramEnd"/>
      <w:r w:rsidRPr="008F42F4">
        <w:rPr>
          <w:rFonts w:ascii="Times New Roman" w:hAnsi="Times New Roman" w:cs="Times New Roman"/>
          <w:sz w:val="24"/>
          <w:szCs w:val="24"/>
        </w:rPr>
        <w:t>-lussac</w:t>
      </w:r>
      <w:proofErr w:type="spellEnd"/>
      <w:r w:rsidRPr="008F42F4">
        <w:rPr>
          <w:rFonts w:ascii="Times New Roman" w:hAnsi="Times New Roman" w:cs="Times New Roman"/>
          <w:sz w:val="24"/>
          <w:szCs w:val="24"/>
        </w:rPr>
        <w:t xml:space="preserve"> Kanunu)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İdeal gaz denkleminin oluşumu ve gaz sabiti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Sıvıların akışkanlığı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Atom fikrinin tarihi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Atom modelleri ve gelişimi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Kimya kanunları</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Kimyasal bağlar</w:t>
      </w:r>
    </w:p>
    <w:p w:rsidR="007D4938" w:rsidRPr="008F42F4" w:rsidRDefault="007D4938" w:rsidP="00A728DA">
      <w:pPr>
        <w:rPr>
          <w:rFonts w:ascii="Times New Roman" w:hAnsi="Times New Roman" w:cs="Times New Roman"/>
          <w:b/>
          <w:sz w:val="24"/>
          <w:szCs w:val="24"/>
          <w:u w:val="single"/>
        </w:rPr>
      </w:pPr>
      <w:r w:rsidRPr="008F42F4">
        <w:rPr>
          <w:rFonts w:ascii="Times New Roman" w:hAnsi="Times New Roman" w:cs="Times New Roman"/>
          <w:b/>
          <w:sz w:val="24"/>
          <w:szCs w:val="24"/>
          <w:u w:val="single"/>
        </w:rPr>
        <w:t>10. SINIF KİMYA DÖNEM ÖDEVİ KONULARI</w:t>
      </w:r>
    </w:p>
    <w:p w:rsidR="00860DE4" w:rsidRPr="006E540F" w:rsidRDefault="00860DE4" w:rsidP="00860DE4">
      <w:pPr>
        <w:adjustRightInd w:val="0"/>
        <w:rPr>
          <w:rFonts w:ascii="Charter-Roman" w:hAnsi="Charter-Roman" w:cs="Charter-Roman"/>
          <w:color w:val="000000"/>
          <w:sz w:val="28"/>
          <w:szCs w:val="28"/>
        </w:rPr>
      </w:pPr>
      <w:r>
        <w:rPr>
          <w:rFonts w:ascii="Charter-Roman" w:hAnsi="Charter-Roman" w:cs="Charter-Roman"/>
          <w:color w:val="000000"/>
          <w:sz w:val="24"/>
          <w:szCs w:val="24"/>
        </w:rPr>
        <w:t>Kimyasal Tepkimelerin Oluşumu</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Kimyasal Tepkime Türleri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Çökelme Tepkimeleri</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İndirgenme-Yükseltgenme Tepkimeleri</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Asit-Baz Tepkimeleri </w:t>
      </w:r>
    </w:p>
    <w:p w:rsidR="00860DE4" w:rsidRDefault="00860DE4" w:rsidP="00860DE4">
      <w:pPr>
        <w:adjustRightInd w:val="0"/>
        <w:rPr>
          <w:rFonts w:ascii="Charter-Roman" w:hAnsi="Charter-Roman" w:cs="Charter-Roman"/>
          <w:color w:val="000000"/>
          <w:sz w:val="24"/>
          <w:szCs w:val="24"/>
        </w:rPr>
      </w:pPr>
      <w:proofErr w:type="spellStart"/>
      <w:r>
        <w:rPr>
          <w:rFonts w:ascii="Charter-Roman" w:hAnsi="Charter-Roman" w:cs="Charter-Roman"/>
          <w:color w:val="000000"/>
          <w:sz w:val="24"/>
          <w:szCs w:val="24"/>
        </w:rPr>
        <w:t>Mol</w:t>
      </w:r>
      <w:proofErr w:type="spellEnd"/>
      <w:r>
        <w:rPr>
          <w:rFonts w:ascii="Charter-Roman" w:hAnsi="Charter-Roman" w:cs="Charter-Roman"/>
          <w:color w:val="000000"/>
          <w:sz w:val="24"/>
          <w:szCs w:val="24"/>
        </w:rPr>
        <w:t xml:space="preserve"> Kavramı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lastRenderedPageBreak/>
        <w:t>Saf Maddelerin Ölçülebilir Özellikleri</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Kimyasal Tepkime Denklemlerinin Denkleştirilmesi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Kimyasal (</w:t>
      </w:r>
      <w:proofErr w:type="spellStart"/>
      <w:r>
        <w:rPr>
          <w:rFonts w:ascii="Charter-Roman" w:hAnsi="Charter-Roman" w:cs="Charter-Roman"/>
          <w:color w:val="000000"/>
          <w:sz w:val="24"/>
          <w:szCs w:val="24"/>
        </w:rPr>
        <w:t>Stokiyometrik</w:t>
      </w:r>
      <w:proofErr w:type="spellEnd"/>
      <w:r>
        <w:rPr>
          <w:rFonts w:ascii="Charter-Roman" w:hAnsi="Charter-Roman" w:cs="Charter-Roman"/>
          <w:color w:val="000000"/>
          <w:sz w:val="24"/>
          <w:szCs w:val="24"/>
        </w:rPr>
        <w:t>) Hesaplamalar</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Gazların Özellikleri ve Gaz Yasaları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Gazların Özellikleri</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Basınç-Hacim İlişkisi (</w:t>
      </w:r>
      <w:proofErr w:type="spellStart"/>
      <w:r>
        <w:rPr>
          <w:rFonts w:ascii="Charter-Roman" w:hAnsi="Charter-Roman" w:cs="Charter-Roman"/>
          <w:color w:val="000000"/>
          <w:sz w:val="24"/>
          <w:szCs w:val="24"/>
        </w:rPr>
        <w:t>Boyle</w:t>
      </w:r>
      <w:proofErr w:type="spellEnd"/>
      <w:r>
        <w:rPr>
          <w:rFonts w:ascii="Charter-Roman" w:hAnsi="Charter-Roman" w:cs="Charter-Roman"/>
          <w:color w:val="000000"/>
          <w:sz w:val="24"/>
          <w:szCs w:val="24"/>
        </w:rPr>
        <w:t xml:space="preserve"> Yasası)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Sıcaklık-Hacim İlişkisi (Charles Yasası)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Basınç-Sıcaklık İlişkisi (</w:t>
      </w:r>
      <w:proofErr w:type="spellStart"/>
      <w:r>
        <w:rPr>
          <w:rFonts w:ascii="Charter-Roman" w:hAnsi="Charter-Roman" w:cs="Charter-Roman"/>
          <w:color w:val="000000"/>
          <w:sz w:val="24"/>
          <w:szCs w:val="24"/>
        </w:rPr>
        <w:t>Gay</w:t>
      </w:r>
      <w:proofErr w:type="spellEnd"/>
      <w:r>
        <w:rPr>
          <w:rFonts w:ascii="Charter-Roman" w:hAnsi="Charter-Roman" w:cs="Charter-Roman"/>
          <w:color w:val="000000"/>
          <w:sz w:val="24"/>
          <w:szCs w:val="24"/>
        </w:rPr>
        <w:t xml:space="preserve"> </w:t>
      </w:r>
      <w:proofErr w:type="spellStart"/>
      <w:r>
        <w:rPr>
          <w:rFonts w:ascii="Charter-Roman" w:hAnsi="Charter-Roman" w:cs="Charter-Roman"/>
          <w:color w:val="000000"/>
          <w:sz w:val="24"/>
          <w:szCs w:val="24"/>
        </w:rPr>
        <w:t>Lusssac</w:t>
      </w:r>
      <w:proofErr w:type="spellEnd"/>
      <w:r>
        <w:rPr>
          <w:rFonts w:ascii="Charter-Roman" w:hAnsi="Charter-Roman" w:cs="Charter-Roman"/>
          <w:color w:val="000000"/>
          <w:sz w:val="24"/>
          <w:szCs w:val="24"/>
        </w:rPr>
        <w:t xml:space="preserve"> Yasası)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Hacim-Madde Miktarı İlişkisi (</w:t>
      </w:r>
      <w:proofErr w:type="spellStart"/>
      <w:r>
        <w:rPr>
          <w:rFonts w:ascii="Charter-Roman" w:hAnsi="Charter-Roman" w:cs="Charter-Roman"/>
          <w:color w:val="000000"/>
          <w:sz w:val="24"/>
          <w:szCs w:val="24"/>
        </w:rPr>
        <w:t>Avogadro</w:t>
      </w:r>
      <w:proofErr w:type="spellEnd"/>
      <w:r>
        <w:rPr>
          <w:rFonts w:ascii="Charter-Roman" w:hAnsi="Charter-Roman" w:cs="Charter-Roman"/>
          <w:color w:val="000000"/>
          <w:sz w:val="24"/>
          <w:szCs w:val="24"/>
        </w:rPr>
        <w:t xml:space="preserve"> Yasası)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Gazların Kinetik Moleküler Teorisi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İdeal Gaz Yasası </w:t>
      </w:r>
    </w:p>
    <w:p w:rsidR="00860DE4" w:rsidRDefault="00860DE4" w:rsidP="00860DE4">
      <w:pPr>
        <w:adjustRightInd w:val="0"/>
        <w:rPr>
          <w:rFonts w:ascii="Charter-Roman" w:hAnsi="Charter-Roman" w:cs="Charter-Roman"/>
          <w:color w:val="000000"/>
          <w:sz w:val="24"/>
          <w:szCs w:val="24"/>
        </w:rPr>
      </w:pPr>
      <w:proofErr w:type="spellStart"/>
      <w:r>
        <w:rPr>
          <w:rFonts w:ascii="Charter-Roman" w:hAnsi="Charter-Roman" w:cs="Charter-Roman"/>
          <w:color w:val="000000"/>
          <w:sz w:val="24"/>
          <w:szCs w:val="24"/>
        </w:rPr>
        <w:t>Graham</w:t>
      </w:r>
      <w:proofErr w:type="spellEnd"/>
      <w:r>
        <w:rPr>
          <w:rFonts w:ascii="Charter-Roman" w:hAnsi="Charter-Roman" w:cs="Charter-Roman"/>
          <w:color w:val="000000"/>
          <w:sz w:val="24"/>
          <w:szCs w:val="24"/>
        </w:rPr>
        <w:t xml:space="preserve"> Difüzyon ve </w:t>
      </w:r>
      <w:proofErr w:type="spellStart"/>
      <w:r>
        <w:rPr>
          <w:rFonts w:ascii="Charter-Roman" w:hAnsi="Charter-Roman" w:cs="Charter-Roman"/>
          <w:color w:val="000000"/>
          <w:sz w:val="24"/>
          <w:szCs w:val="24"/>
        </w:rPr>
        <w:t>Efüzyon</w:t>
      </w:r>
      <w:proofErr w:type="spellEnd"/>
      <w:r>
        <w:rPr>
          <w:rFonts w:ascii="Charter-Roman" w:hAnsi="Charter-Roman" w:cs="Charter-Roman"/>
          <w:color w:val="000000"/>
          <w:sz w:val="24"/>
          <w:szCs w:val="24"/>
        </w:rPr>
        <w:t xml:space="preserve"> Yasası </w:t>
      </w:r>
    </w:p>
    <w:p w:rsidR="00860DE4" w:rsidRDefault="00860DE4" w:rsidP="00860DE4">
      <w:pPr>
        <w:adjustRightInd w:val="0"/>
        <w:rPr>
          <w:rFonts w:ascii="Charter-Roman" w:hAnsi="Charter-Roman" w:cs="Charter-Roman"/>
          <w:color w:val="000000"/>
          <w:sz w:val="24"/>
          <w:szCs w:val="24"/>
        </w:rPr>
      </w:pPr>
      <w:proofErr w:type="spellStart"/>
      <w:r>
        <w:rPr>
          <w:rFonts w:ascii="Charter-Roman" w:hAnsi="Charter-Roman" w:cs="Charter-Roman"/>
          <w:color w:val="000000"/>
          <w:sz w:val="24"/>
          <w:szCs w:val="24"/>
        </w:rPr>
        <w:t>Efüzyon</w:t>
      </w:r>
      <w:proofErr w:type="spellEnd"/>
      <w:r>
        <w:rPr>
          <w:rFonts w:ascii="Charter-Roman" w:hAnsi="Charter-Roman" w:cs="Charter-Roman"/>
          <w:color w:val="000000"/>
          <w:sz w:val="24"/>
          <w:szCs w:val="24"/>
        </w:rPr>
        <w:t xml:space="preserve"> ve Difüzyon</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Derişim Birimleri (</w:t>
      </w:r>
      <w:proofErr w:type="spellStart"/>
      <w:r>
        <w:rPr>
          <w:rFonts w:ascii="Charter-Roman" w:hAnsi="Charter-Roman" w:cs="Charter-Roman"/>
          <w:color w:val="000000"/>
          <w:sz w:val="24"/>
          <w:szCs w:val="24"/>
        </w:rPr>
        <w:t>Molarite</w:t>
      </w:r>
      <w:proofErr w:type="spellEnd"/>
      <w:r>
        <w:rPr>
          <w:rFonts w:ascii="Charter-Roman" w:hAnsi="Charter-Roman" w:cs="Charter-Roman"/>
          <w:color w:val="000000"/>
          <w:sz w:val="24"/>
          <w:szCs w:val="24"/>
        </w:rPr>
        <w:t xml:space="preserve">, </w:t>
      </w:r>
      <w:proofErr w:type="spellStart"/>
      <w:r>
        <w:rPr>
          <w:rFonts w:ascii="Charter-Roman" w:hAnsi="Charter-Roman" w:cs="Charter-Roman"/>
          <w:color w:val="000000"/>
          <w:sz w:val="24"/>
          <w:szCs w:val="24"/>
        </w:rPr>
        <w:t>ppm</w:t>
      </w:r>
      <w:proofErr w:type="spellEnd"/>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Çözünürlük</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Çözünürlüğe Etki Eden Faktörler (Sıcaklık, Basınç ve Madde Cinsi</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Çözeltilerin Sınıflandırılması</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Elektrolit Çözelti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Elektrolit Olmayan Çözelti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Doymamış Çözelti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Doymuş Çözelti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Aşırı Doymuş Çözelti </w:t>
      </w:r>
    </w:p>
    <w:p w:rsidR="00860DE4" w:rsidRDefault="00860DE4" w:rsidP="00860DE4">
      <w:pPr>
        <w:adjustRightInd w:val="0"/>
        <w:rPr>
          <w:rFonts w:ascii="Charter-Roman" w:hAnsi="Charter-Roman" w:cs="Charter-Roman"/>
          <w:color w:val="000000"/>
          <w:sz w:val="24"/>
          <w:szCs w:val="24"/>
        </w:rPr>
      </w:pPr>
      <w:proofErr w:type="spellStart"/>
      <w:r>
        <w:rPr>
          <w:rFonts w:ascii="Charter-Roman" w:hAnsi="Charter-Roman" w:cs="Charter-Roman"/>
          <w:color w:val="000000"/>
          <w:sz w:val="24"/>
          <w:szCs w:val="24"/>
        </w:rPr>
        <w:t>Koligatif</w:t>
      </w:r>
      <w:proofErr w:type="spellEnd"/>
      <w:r>
        <w:rPr>
          <w:rFonts w:ascii="Charter-Roman" w:hAnsi="Charter-Roman" w:cs="Charter-Roman"/>
          <w:color w:val="000000"/>
          <w:sz w:val="24"/>
          <w:szCs w:val="24"/>
        </w:rPr>
        <w:t xml:space="preserve"> Özellikler (Kaynama Noktası Yükselmesi, Donma Noktası Düşmesi)</w:t>
      </w:r>
    </w:p>
    <w:p w:rsidR="00860DE4" w:rsidRDefault="00860DE4" w:rsidP="00860DE4">
      <w:pPr>
        <w:adjustRightInd w:val="0"/>
        <w:rPr>
          <w:rFonts w:ascii="Charter-Roman" w:hAnsi="Charter-Roman" w:cs="Charter-Roman"/>
          <w:color w:val="000000"/>
          <w:sz w:val="28"/>
          <w:szCs w:val="28"/>
        </w:rPr>
      </w:pPr>
      <w:r>
        <w:rPr>
          <w:rFonts w:ascii="Charter-Roman" w:hAnsi="Charter-Roman" w:cs="Charter-Roman"/>
          <w:color w:val="000000"/>
          <w:sz w:val="28"/>
          <w:szCs w:val="28"/>
        </w:rPr>
        <w:t>Yeşil Kimya, Çevresel ve Ekolojik Sürdürülebilirlik</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Makro ve Mikro Ölçekli Deneyler</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Atmosferdeki Tepkimeler ve Küresel Sorunlar</w:t>
      </w:r>
    </w:p>
    <w:p w:rsidR="007D4938" w:rsidRPr="008F42F4" w:rsidRDefault="007D4938" w:rsidP="00A728DA">
      <w:pPr>
        <w:rPr>
          <w:rFonts w:ascii="Times New Roman" w:hAnsi="Times New Roman" w:cs="Times New Roman"/>
          <w:b/>
          <w:sz w:val="24"/>
          <w:szCs w:val="24"/>
          <w:u w:val="single"/>
        </w:rPr>
      </w:pPr>
      <w:r w:rsidRPr="008F42F4">
        <w:rPr>
          <w:rFonts w:ascii="Times New Roman" w:hAnsi="Times New Roman" w:cs="Times New Roman"/>
          <w:b/>
          <w:sz w:val="24"/>
          <w:szCs w:val="24"/>
          <w:u w:val="single"/>
        </w:rPr>
        <w:t>11. SINIF KİMYA DÖNEM ÖDEVİ KONULARI</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Standart Oluşum </w:t>
      </w:r>
      <w:proofErr w:type="spellStart"/>
      <w:r w:rsidRPr="00860DE4">
        <w:rPr>
          <w:rFonts w:ascii="Times New Roman" w:hAnsi="Times New Roman" w:cs="Times New Roman"/>
          <w:sz w:val="24"/>
          <w:szCs w:val="24"/>
        </w:rPr>
        <w:t>Entalpisi</w:t>
      </w:r>
      <w:proofErr w:type="spellEnd"/>
      <w:r w:rsidRPr="00860DE4">
        <w:rPr>
          <w:rFonts w:ascii="Times New Roman" w:hAnsi="Times New Roman" w:cs="Times New Roman"/>
          <w:sz w:val="24"/>
          <w:szCs w:val="24"/>
        </w:rPr>
        <w:t xml:space="preserve">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Tersinir Tepkimelerin Özellikleri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lastRenderedPageBreak/>
        <w:t xml:space="preserve">Fiziksel ve Kimyasal Değişimlerde Denge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Denge Sabiti İfadesinin Yazılması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Oranı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Dengeyi Etkileyen Faktörler</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 Kimyasal Tepkimelerin Gerçekleşmesi İçin Gerekli Şartlar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Kimyasal Tepkimelerin Hız Denklemi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Hızına Etki Eden Faktörler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Le </w:t>
      </w:r>
      <w:proofErr w:type="spellStart"/>
      <w:r w:rsidRPr="00860DE4">
        <w:rPr>
          <w:rFonts w:ascii="Times New Roman" w:hAnsi="Times New Roman" w:cs="Times New Roman"/>
          <w:sz w:val="24"/>
          <w:szCs w:val="24"/>
        </w:rPr>
        <w:t>Chatelier</w:t>
      </w:r>
      <w:proofErr w:type="spellEnd"/>
      <w:r w:rsidRPr="00860DE4">
        <w:rPr>
          <w:rFonts w:ascii="Times New Roman" w:hAnsi="Times New Roman" w:cs="Times New Roman"/>
          <w:sz w:val="24"/>
          <w:szCs w:val="24"/>
        </w:rPr>
        <w:t xml:space="preserve"> İlkesi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Aktivasyon Enerjisi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Ortalama Tepkime Hızı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Çok Basamaklı Tepkimeler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Hızına Madde Cinsinin Etkisi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Tepkime Hızına Maddenin Fiziksel Hâlinin Etkisi</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Hızına Derişimin Etkisi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Hızına Sıcaklığın Etkisi Tepkime Hızına Katalizörün Etkisi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Hızına Temas Yüzeyinin Etkisi Enerji Denge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Kimyasal Tepkimelerde Hız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Asit ve Baz Çözeltilerinde Denge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Çözünürlük Dengesi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Yeşil Hidrojen Enerjisi </w:t>
      </w:r>
    </w:p>
    <w:p w:rsid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Evsel Atıklardan Fermantasyonla Hidrojen Gazı Üretiminde Hidrojen Gazı Miktarına Etki Eden Faktörler</w:t>
      </w:r>
    </w:p>
    <w:p w:rsidR="007D4938" w:rsidRPr="008F42F4" w:rsidRDefault="007D4938" w:rsidP="00860DE4">
      <w:pPr>
        <w:rPr>
          <w:rFonts w:ascii="Times New Roman" w:hAnsi="Times New Roman" w:cs="Times New Roman"/>
          <w:b/>
          <w:sz w:val="24"/>
          <w:szCs w:val="24"/>
          <w:u w:val="single"/>
        </w:rPr>
      </w:pPr>
      <w:r w:rsidRPr="008F42F4">
        <w:rPr>
          <w:rFonts w:ascii="Times New Roman" w:hAnsi="Times New Roman" w:cs="Times New Roman"/>
          <w:b/>
          <w:sz w:val="24"/>
          <w:szCs w:val="24"/>
          <w:u w:val="single"/>
        </w:rPr>
        <w:t>12. SINIF KİMYA DÖNEM ÖDEVİ KONULARI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Kimya ve Elektrik</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Elektrotlar ve Elektrokimyasal Hücreler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Kimyasallardan Elektrik Üretimi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Elektroliz</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Korozyon</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Karbonun bağ yapma özelliği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Karbonun </w:t>
      </w:r>
      <w:proofErr w:type="spellStart"/>
      <w:r w:rsidRPr="008F42F4">
        <w:rPr>
          <w:rFonts w:ascii="Times New Roman" w:hAnsi="Times New Roman" w:cs="Times New Roman"/>
          <w:sz w:val="24"/>
          <w:szCs w:val="24"/>
        </w:rPr>
        <w:t>allotropları</w:t>
      </w:r>
      <w:proofErr w:type="spellEnd"/>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lastRenderedPageBreak/>
        <w:t>Kovalent</w:t>
      </w:r>
      <w:proofErr w:type="spellEnd"/>
      <w:r w:rsidRPr="008F42F4">
        <w:rPr>
          <w:rFonts w:ascii="Times New Roman" w:hAnsi="Times New Roman" w:cs="Times New Roman"/>
          <w:sz w:val="24"/>
          <w:szCs w:val="24"/>
        </w:rPr>
        <w:t xml:space="preserve"> bileşiklerin </w:t>
      </w:r>
      <w:proofErr w:type="spellStart"/>
      <w:r w:rsidRPr="008F42F4">
        <w:rPr>
          <w:rFonts w:ascii="Times New Roman" w:hAnsi="Times New Roman" w:cs="Times New Roman"/>
          <w:sz w:val="24"/>
          <w:szCs w:val="24"/>
        </w:rPr>
        <w:t>Lewis</w:t>
      </w:r>
      <w:proofErr w:type="spellEnd"/>
      <w:r w:rsidRPr="008F42F4">
        <w:rPr>
          <w:rFonts w:ascii="Times New Roman" w:hAnsi="Times New Roman" w:cs="Times New Roman"/>
          <w:sz w:val="24"/>
          <w:szCs w:val="24"/>
        </w:rPr>
        <w:t xml:space="preserve"> formülleri</w:t>
      </w:r>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t>Hibritleşme</w:t>
      </w:r>
      <w:proofErr w:type="spellEnd"/>
      <w:r w:rsidRPr="008F42F4">
        <w:rPr>
          <w:rFonts w:ascii="Times New Roman" w:hAnsi="Times New Roman" w:cs="Times New Roman"/>
          <w:sz w:val="24"/>
          <w:szCs w:val="24"/>
        </w:rPr>
        <w:t xml:space="preserve"> ve Molekül Geometrisi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Hidrokarbonlar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Alkoller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Eterler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Karbonil Bileşikleri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Karboksilik Asitler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Sabunlar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Esterler</w:t>
      </w:r>
    </w:p>
    <w:p w:rsidR="00213B86" w:rsidRPr="008F42F4" w:rsidRDefault="00213B86" w:rsidP="00A728DA">
      <w:pPr>
        <w:rPr>
          <w:rFonts w:ascii="Times New Roman" w:hAnsi="Times New Roman" w:cs="Times New Roman"/>
          <w:sz w:val="24"/>
          <w:szCs w:val="24"/>
        </w:rPr>
      </w:pP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Öğretim programında belirtilen kazanım ve davranışlar dikkate alınarak yöntem ve tekniklerin belirlenmesi için ortaöğretim kimya programında kimya eğitiminden umulan çıktılar dört ana grupta mütalâa edilmiştir: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Kimya İçerik Kazanımları,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Bilimsel Süreç Becerileri (BSB),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Kimya-Teknoloji-Toplum-Çevre İlişkisi Kazanımları (KTTÇ),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İletişim, Tutum ve Değer Becerileri (İTD),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Konulara göre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genel olarak ders işleme metot ve tekniklerini,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a)</w:t>
      </w:r>
      <w:r w:rsidRPr="008F42F4">
        <w:rPr>
          <w:rFonts w:ascii="Times New Roman" w:hAnsi="Times New Roman" w:cs="Times New Roman"/>
          <w:sz w:val="24"/>
          <w:szCs w:val="24"/>
        </w:rPr>
        <w:tab/>
        <w:t>Anlatım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b)</w:t>
      </w:r>
      <w:r w:rsidRPr="008F42F4">
        <w:rPr>
          <w:rFonts w:ascii="Times New Roman" w:hAnsi="Times New Roman" w:cs="Times New Roman"/>
          <w:sz w:val="24"/>
          <w:szCs w:val="24"/>
        </w:rPr>
        <w:tab/>
        <w:t>Soru-cevap</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c)</w:t>
      </w:r>
      <w:r w:rsidRPr="008F42F4">
        <w:rPr>
          <w:rFonts w:ascii="Times New Roman" w:hAnsi="Times New Roman" w:cs="Times New Roman"/>
          <w:sz w:val="24"/>
          <w:szCs w:val="24"/>
        </w:rPr>
        <w:tab/>
        <w:t>Gösteri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d)</w:t>
      </w:r>
      <w:r w:rsidRPr="008F42F4">
        <w:rPr>
          <w:rFonts w:ascii="Times New Roman" w:hAnsi="Times New Roman" w:cs="Times New Roman"/>
          <w:sz w:val="24"/>
          <w:szCs w:val="24"/>
        </w:rPr>
        <w:tab/>
        <w:t>Deney, gezi, gözlem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e)</w:t>
      </w:r>
      <w:r w:rsidRPr="008F42F4">
        <w:rPr>
          <w:rFonts w:ascii="Times New Roman" w:hAnsi="Times New Roman" w:cs="Times New Roman"/>
          <w:sz w:val="24"/>
          <w:szCs w:val="24"/>
        </w:rPr>
        <w:tab/>
        <w:t>İnceleme, araştırma</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f)</w:t>
      </w:r>
      <w:r w:rsidRPr="008F42F4">
        <w:rPr>
          <w:rFonts w:ascii="Times New Roman" w:hAnsi="Times New Roman" w:cs="Times New Roman"/>
          <w:sz w:val="24"/>
          <w:szCs w:val="24"/>
        </w:rPr>
        <w:tab/>
        <w:t xml:space="preserve">Problem çözme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g)</w:t>
      </w:r>
      <w:r w:rsidRPr="008F42F4">
        <w:rPr>
          <w:rFonts w:ascii="Times New Roman" w:hAnsi="Times New Roman" w:cs="Times New Roman"/>
          <w:sz w:val="24"/>
          <w:szCs w:val="24"/>
        </w:rPr>
        <w:tab/>
        <w:t>Görsel yayınlardan (Akıllı tahta uygulamaları.) yararlanma şeklinde sıraladı.</w:t>
      </w:r>
    </w:p>
    <w:p w:rsidR="00213B86" w:rsidRPr="008F42F4" w:rsidRDefault="00213B86" w:rsidP="00A728DA">
      <w:pPr>
        <w:spacing w:line="240" w:lineRule="auto"/>
        <w:rPr>
          <w:rFonts w:ascii="Times New Roman" w:hAnsi="Times New Roman" w:cs="Times New Roman"/>
          <w:sz w:val="24"/>
          <w:szCs w:val="24"/>
        </w:rPr>
      </w:pP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Diğer zümre veya bölüm öğretmenleriyle aşağıdaki konularda işbirliği yapılacaktır: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Elektro kimyada elektroliz ve piller konusunda elektrik devresi kurulması ile iletkenlik ölçümleri deneylerinde, optik izomeri konusunda, maddenin ayırt edici özellikleri konularında Fizik öğretmenleri ile, </w:t>
      </w:r>
      <w:proofErr w:type="spellStart"/>
      <w:r w:rsidRPr="008F42F4">
        <w:rPr>
          <w:rFonts w:ascii="Times New Roman" w:hAnsi="Times New Roman" w:cs="Times New Roman"/>
          <w:sz w:val="24"/>
          <w:szCs w:val="24"/>
        </w:rPr>
        <w:t>mol</w:t>
      </w:r>
      <w:proofErr w:type="spellEnd"/>
      <w:r w:rsidRPr="008F42F4">
        <w:rPr>
          <w:rFonts w:ascii="Times New Roman" w:hAnsi="Times New Roman" w:cs="Times New Roman"/>
          <w:sz w:val="24"/>
          <w:szCs w:val="24"/>
        </w:rPr>
        <w:t xml:space="preserve"> kavramı ve kimyasal hesaplamalar konusunda, logaritma, birim çevirmeleri konularında Matematik öğretmenler ile, PH, karbonhidratlar katalizör azotlu bileşikler konularında biyoloji öğretmenleri ile,Atatürkçülük konularında Tarih öğretmenleri ile, doğru ve olumlu cümle ve imla kuralları konusunda Edebiyat öğretmenleri ile işbirliği yapabiliriz. Bu konular ilgili öğretmenlerin zümre başkanlarına iletilerek planlama yapmaları kararlaştırıldı.</w:t>
      </w:r>
    </w:p>
    <w:p w:rsidR="007D4938" w:rsidRPr="008F42F4" w:rsidRDefault="007D4938" w:rsidP="00A728DA">
      <w:pPr>
        <w:spacing w:line="240" w:lineRule="auto"/>
        <w:rPr>
          <w:rFonts w:ascii="Times New Roman" w:hAnsi="Times New Roman" w:cs="Times New Roman"/>
          <w:sz w:val="24"/>
          <w:szCs w:val="24"/>
        </w:rPr>
      </w:pP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YÖNTEM VE TEKNİKLER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Öğretim programında belirtilen kazanım ve davranışlar dikkate alınarak yöntem ve tekniklerin belirlenmesi için ortaöğretim kimya programında kimya eğitiminden umulan çıktılar dört ana grupta mütalâa edilmiştir: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Kimya İçerik Kazanımları,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Bilimsel Süreç Becerileri (BSB),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Kimya-Teknoloji-Toplum-Çevre İlişkisi Kazanımları (KTTÇ),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İletişim, Tutum ve Değer Becerileri (İTD),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Konulara göre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genel olarak ders işleme metot ve tekniklerini,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a)Anlatım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b)Soru-cevap</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c)Gösteri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d)Deney, gezi, gözlem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e)İnceleme, araştırma</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f)Problem çözme </w:t>
      </w:r>
    </w:p>
    <w:p w:rsidR="0016530F"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g)Görsel yayınlardan (Akıllı tahta uygulamaları.) yararlanma şeklinde sıraladı</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Sınavlar ve EBA testleri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“öğrencilerin üniversite giriş sınavlarında hedefledikleri bölümleri kazanabilmeleri için kimya dersine ait ne gibi çalışmalar yapabiliriz. Öğrencilerimize bu zorlu yarışta elimizden gelen yardımı yapmalıyız.</w:t>
      </w:r>
    </w:p>
    <w:p w:rsidR="00B808CD" w:rsidRPr="008F42F4" w:rsidRDefault="007D4938" w:rsidP="00B808CD">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Öncelikle </w:t>
      </w:r>
      <w:proofErr w:type="spellStart"/>
      <w:r w:rsidRPr="008F42F4">
        <w:rPr>
          <w:rFonts w:ascii="Times New Roman" w:hAnsi="Times New Roman" w:cs="Times New Roman"/>
          <w:sz w:val="24"/>
          <w:szCs w:val="24"/>
        </w:rPr>
        <w:t>Eba</w:t>
      </w:r>
      <w:proofErr w:type="spellEnd"/>
      <w:r w:rsidRPr="008F42F4">
        <w:rPr>
          <w:rFonts w:ascii="Times New Roman" w:hAnsi="Times New Roman" w:cs="Times New Roman"/>
          <w:sz w:val="24"/>
          <w:szCs w:val="24"/>
        </w:rPr>
        <w:t xml:space="preserve"> testleri olmadan bu işin yürümeyeceğini hatırlattı,gerekirse okul imkanları ile çoğaltılıp verilmesi gerektiğini belirtti</w:t>
      </w:r>
    </w:p>
    <w:p w:rsidR="0016530F" w:rsidRPr="008F42F4" w:rsidRDefault="00B808CD" w:rsidP="00B808CD">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w:t>
      </w:r>
      <w:r w:rsidR="007D4938" w:rsidRPr="008F42F4">
        <w:rPr>
          <w:rFonts w:ascii="Times New Roman" w:hAnsi="Times New Roman" w:cs="Times New Roman"/>
          <w:sz w:val="24"/>
          <w:szCs w:val="24"/>
        </w:rPr>
        <w:t xml:space="preserve">Öğrencilerin geçmiş yıllara ait konularda eksikleri varsa bunlar tespit edilerek telafi </w:t>
      </w:r>
      <w:proofErr w:type="gramStart"/>
      <w:r w:rsidR="007D4938" w:rsidRPr="008F42F4">
        <w:rPr>
          <w:rFonts w:ascii="Times New Roman" w:hAnsi="Times New Roman" w:cs="Times New Roman"/>
          <w:sz w:val="24"/>
          <w:szCs w:val="24"/>
        </w:rPr>
        <w:t>edilebilir.Böylece</w:t>
      </w:r>
      <w:proofErr w:type="gramEnd"/>
      <w:r w:rsidR="007D4938" w:rsidRPr="008F42F4">
        <w:rPr>
          <w:rFonts w:ascii="Times New Roman" w:hAnsi="Times New Roman" w:cs="Times New Roman"/>
          <w:sz w:val="24"/>
          <w:szCs w:val="24"/>
        </w:rPr>
        <w:t xml:space="preserve"> konu eksiklerini hızlı bir şekilde tamamlayabiliriz. Ayrıca derslerde konu ile ilgili çıkmış soruları çözerek pratik kazanmalarına yardımcı </w:t>
      </w:r>
      <w:proofErr w:type="gramStart"/>
      <w:r w:rsidR="007D4938" w:rsidRPr="008F42F4">
        <w:rPr>
          <w:rFonts w:ascii="Times New Roman" w:hAnsi="Times New Roman" w:cs="Times New Roman"/>
          <w:sz w:val="24"/>
          <w:szCs w:val="24"/>
        </w:rPr>
        <w:t>olabiliriz.Okulda</w:t>
      </w:r>
      <w:proofErr w:type="gramEnd"/>
      <w:r w:rsidR="007D4938" w:rsidRPr="008F42F4">
        <w:rPr>
          <w:rFonts w:ascii="Times New Roman" w:hAnsi="Times New Roman" w:cs="Times New Roman"/>
          <w:sz w:val="24"/>
          <w:szCs w:val="24"/>
        </w:rPr>
        <w:t xml:space="preserve"> açılacak   kurslarda da eksikliklere göre ek çalışmalar imkanlar ve zaman dahilinde  yapılabilir</w:t>
      </w:r>
    </w:p>
    <w:p w:rsidR="00541003" w:rsidRPr="00541003" w:rsidRDefault="00541003" w:rsidP="00541003">
      <w:pPr>
        <w:pStyle w:val="ListeParagraf"/>
        <w:numPr>
          <w:ilvl w:val="0"/>
          <w:numId w:val="2"/>
        </w:numPr>
        <w:spacing w:line="240" w:lineRule="auto"/>
        <w:rPr>
          <w:rFonts w:ascii="Times New Roman" w:hAnsi="Times New Roman" w:cs="Times New Roman"/>
          <w:sz w:val="24"/>
          <w:szCs w:val="24"/>
        </w:rPr>
      </w:pPr>
      <w:r w:rsidRPr="00541003">
        <w:rPr>
          <w:rFonts w:ascii="Times New Roman" w:hAnsi="Times New Roman" w:cs="Times New Roman"/>
          <w:sz w:val="24"/>
          <w:szCs w:val="24"/>
        </w:rPr>
        <w:t xml:space="preserve">MEB, EBA, ÖDSGM kaynakları, araç -gereçlerin gözden geçirilmesi maddesine </w:t>
      </w:r>
      <w:proofErr w:type="spellStart"/>
      <w:r w:rsidRPr="00541003">
        <w:rPr>
          <w:rFonts w:ascii="Times New Roman" w:hAnsi="Times New Roman" w:cs="Times New Roman"/>
          <w:sz w:val="24"/>
          <w:szCs w:val="24"/>
        </w:rPr>
        <w:t>geçildi</w:t>
      </w:r>
      <w:proofErr w:type="gramStart"/>
      <w:r w:rsidRPr="00541003">
        <w:rPr>
          <w:rFonts w:ascii="Times New Roman" w:hAnsi="Times New Roman" w:cs="Times New Roman"/>
          <w:sz w:val="24"/>
          <w:szCs w:val="24"/>
        </w:rPr>
        <w:t>..</w:t>
      </w:r>
      <w:proofErr w:type="gramEnd"/>
      <w:r w:rsidRPr="00541003">
        <w:rPr>
          <w:rFonts w:ascii="Times New Roman" w:hAnsi="Times New Roman" w:cs="Times New Roman"/>
          <w:sz w:val="24"/>
          <w:szCs w:val="24"/>
        </w:rPr>
        <w:t>MEB</w:t>
      </w:r>
      <w:proofErr w:type="spellEnd"/>
      <w:r w:rsidRPr="00541003">
        <w:rPr>
          <w:rFonts w:ascii="Times New Roman" w:hAnsi="Times New Roman" w:cs="Times New Roman"/>
          <w:sz w:val="24"/>
          <w:szCs w:val="24"/>
        </w:rPr>
        <w:t xml:space="preserve"> tarafından öğrencilere sunulan kaynakların öğrenciler tanıtılması , gerekirse öğretmenler tarafından öğrencilere </w:t>
      </w:r>
      <w:proofErr w:type="spellStart"/>
      <w:r w:rsidRPr="00541003">
        <w:rPr>
          <w:rFonts w:ascii="Times New Roman" w:hAnsi="Times New Roman" w:cs="Times New Roman"/>
          <w:sz w:val="24"/>
          <w:szCs w:val="24"/>
        </w:rPr>
        <w:t>pdf</w:t>
      </w:r>
      <w:proofErr w:type="spellEnd"/>
      <w:r w:rsidRPr="00541003">
        <w:rPr>
          <w:rFonts w:ascii="Times New Roman" w:hAnsi="Times New Roman" w:cs="Times New Roman"/>
          <w:sz w:val="24"/>
          <w:szCs w:val="24"/>
        </w:rPr>
        <w:t xml:space="preserve"> olarak ulaştırılmasının büyük önem taşıdığı belirtildi.</w:t>
      </w:r>
    </w:p>
    <w:p w:rsidR="00541003" w:rsidRPr="00541003" w:rsidRDefault="00541003" w:rsidP="00541003">
      <w:pPr>
        <w:spacing w:line="240" w:lineRule="auto"/>
        <w:rPr>
          <w:rFonts w:ascii="Times New Roman" w:hAnsi="Times New Roman" w:cs="Times New Roman"/>
          <w:sz w:val="24"/>
          <w:szCs w:val="24"/>
        </w:rPr>
      </w:pPr>
      <w:r w:rsidRPr="00541003">
        <w:rPr>
          <w:rFonts w:ascii="Times New Roman" w:hAnsi="Times New Roman" w:cs="Times New Roman"/>
          <w:sz w:val="24"/>
          <w:szCs w:val="24"/>
        </w:rPr>
        <w:t>MEB e bağı ve MEB bünyesinde çalışmalara devam eden http://yardimcikaynaklar.meb.gov.tr ve https://odsgm.meb.gov.tr ve https://ogmmateryal.eba.gov.tr/ sitelerinde düzenli olarak yayımlanan</w:t>
      </w:r>
    </w:p>
    <w:p w:rsidR="00541003" w:rsidRPr="00541003" w:rsidRDefault="00541003" w:rsidP="00541003">
      <w:pPr>
        <w:spacing w:line="240" w:lineRule="auto"/>
        <w:rPr>
          <w:rFonts w:ascii="Times New Roman" w:hAnsi="Times New Roman" w:cs="Times New Roman"/>
          <w:sz w:val="24"/>
          <w:szCs w:val="24"/>
        </w:rPr>
      </w:pPr>
      <w:r w:rsidRPr="00541003">
        <w:rPr>
          <w:rFonts w:ascii="Times New Roman" w:hAnsi="Times New Roman" w:cs="Times New Roman"/>
          <w:sz w:val="24"/>
          <w:szCs w:val="24"/>
        </w:rPr>
        <w:t>-  Kazanım kavrama Testleri</w:t>
      </w:r>
    </w:p>
    <w:p w:rsidR="00541003" w:rsidRPr="00541003" w:rsidRDefault="00541003" w:rsidP="00541003">
      <w:pPr>
        <w:spacing w:line="240" w:lineRule="auto"/>
        <w:rPr>
          <w:rFonts w:ascii="Times New Roman" w:hAnsi="Times New Roman" w:cs="Times New Roman"/>
          <w:sz w:val="24"/>
          <w:szCs w:val="24"/>
        </w:rPr>
      </w:pPr>
      <w:r w:rsidRPr="00541003">
        <w:rPr>
          <w:rFonts w:ascii="Times New Roman" w:hAnsi="Times New Roman" w:cs="Times New Roman"/>
          <w:sz w:val="24"/>
          <w:szCs w:val="24"/>
        </w:rPr>
        <w:t>-  Çalışma Soruları,</w:t>
      </w:r>
    </w:p>
    <w:p w:rsidR="00541003" w:rsidRPr="00541003" w:rsidRDefault="00541003" w:rsidP="00541003">
      <w:pPr>
        <w:spacing w:line="240" w:lineRule="auto"/>
        <w:rPr>
          <w:rFonts w:ascii="Times New Roman" w:hAnsi="Times New Roman" w:cs="Times New Roman"/>
          <w:sz w:val="24"/>
          <w:szCs w:val="24"/>
        </w:rPr>
      </w:pPr>
      <w:r w:rsidRPr="00541003">
        <w:rPr>
          <w:rFonts w:ascii="Times New Roman" w:hAnsi="Times New Roman" w:cs="Times New Roman"/>
          <w:sz w:val="24"/>
          <w:szCs w:val="24"/>
        </w:rPr>
        <w:t xml:space="preserve">-  Tekrar </w:t>
      </w:r>
      <w:proofErr w:type="gramStart"/>
      <w:r w:rsidRPr="00541003">
        <w:rPr>
          <w:rFonts w:ascii="Times New Roman" w:hAnsi="Times New Roman" w:cs="Times New Roman"/>
          <w:sz w:val="24"/>
          <w:szCs w:val="24"/>
        </w:rPr>
        <w:t>testleri ,</w:t>
      </w:r>
      <w:proofErr w:type="gramEnd"/>
    </w:p>
    <w:p w:rsidR="00541003" w:rsidRPr="00541003" w:rsidRDefault="00541003" w:rsidP="00541003">
      <w:pPr>
        <w:spacing w:line="240" w:lineRule="auto"/>
        <w:rPr>
          <w:rFonts w:ascii="Times New Roman" w:hAnsi="Times New Roman" w:cs="Times New Roman"/>
          <w:sz w:val="24"/>
          <w:szCs w:val="24"/>
        </w:rPr>
      </w:pPr>
      <w:r w:rsidRPr="00541003">
        <w:rPr>
          <w:rFonts w:ascii="Times New Roman" w:hAnsi="Times New Roman" w:cs="Times New Roman"/>
          <w:sz w:val="24"/>
          <w:szCs w:val="24"/>
        </w:rPr>
        <w:t>-  Çalışma Defterleri,</w:t>
      </w:r>
    </w:p>
    <w:p w:rsidR="00541003" w:rsidRPr="00541003" w:rsidRDefault="00541003" w:rsidP="00541003">
      <w:pPr>
        <w:spacing w:line="240" w:lineRule="auto"/>
        <w:rPr>
          <w:rFonts w:ascii="Times New Roman" w:hAnsi="Times New Roman" w:cs="Times New Roman"/>
          <w:sz w:val="24"/>
          <w:szCs w:val="24"/>
        </w:rPr>
      </w:pPr>
      <w:r w:rsidRPr="00541003">
        <w:rPr>
          <w:rFonts w:ascii="Times New Roman" w:hAnsi="Times New Roman" w:cs="Times New Roman"/>
          <w:sz w:val="24"/>
          <w:szCs w:val="24"/>
        </w:rPr>
        <w:lastRenderedPageBreak/>
        <w:t>-  Kavram Öğretimi kitapları,</w:t>
      </w:r>
    </w:p>
    <w:p w:rsidR="00541003" w:rsidRPr="00541003" w:rsidRDefault="00541003" w:rsidP="00541003">
      <w:pPr>
        <w:spacing w:line="240" w:lineRule="auto"/>
        <w:rPr>
          <w:rFonts w:ascii="Times New Roman" w:hAnsi="Times New Roman" w:cs="Times New Roman"/>
          <w:sz w:val="24"/>
          <w:szCs w:val="24"/>
        </w:rPr>
      </w:pPr>
      <w:r w:rsidRPr="00541003">
        <w:rPr>
          <w:rFonts w:ascii="Times New Roman" w:hAnsi="Times New Roman" w:cs="Times New Roman"/>
          <w:sz w:val="24"/>
          <w:szCs w:val="24"/>
        </w:rPr>
        <w:t xml:space="preserve">- OGM Materyal soru bankasından </w:t>
      </w:r>
      <w:bookmarkStart w:id="0" w:name="_GoBack"/>
      <w:bookmarkEnd w:id="0"/>
    </w:p>
    <w:p w:rsidR="00541003" w:rsidRDefault="00541003" w:rsidP="00541003">
      <w:pPr>
        <w:pStyle w:val="ListeParagraf"/>
        <w:spacing w:line="240" w:lineRule="auto"/>
        <w:ind w:left="360"/>
        <w:rPr>
          <w:rFonts w:ascii="Times New Roman" w:hAnsi="Times New Roman" w:cs="Times New Roman"/>
          <w:sz w:val="24"/>
          <w:szCs w:val="24"/>
        </w:rPr>
      </w:pPr>
      <w:r w:rsidRPr="00541003">
        <w:rPr>
          <w:rFonts w:ascii="Times New Roman" w:hAnsi="Times New Roman" w:cs="Times New Roman"/>
          <w:sz w:val="24"/>
          <w:szCs w:val="24"/>
        </w:rPr>
        <w:t xml:space="preserve">öğrencilerin haberdar </w:t>
      </w:r>
      <w:proofErr w:type="spellStart"/>
      <w:proofErr w:type="gramStart"/>
      <w:r w:rsidRPr="00541003">
        <w:rPr>
          <w:rFonts w:ascii="Times New Roman" w:hAnsi="Times New Roman" w:cs="Times New Roman"/>
          <w:sz w:val="24"/>
          <w:szCs w:val="24"/>
        </w:rPr>
        <w:t>edilmesine,gerekirse</w:t>
      </w:r>
      <w:proofErr w:type="spellEnd"/>
      <w:proofErr w:type="gramEnd"/>
      <w:r w:rsidRPr="00541003">
        <w:rPr>
          <w:rFonts w:ascii="Times New Roman" w:hAnsi="Times New Roman" w:cs="Times New Roman"/>
          <w:sz w:val="24"/>
          <w:szCs w:val="24"/>
        </w:rPr>
        <w:t xml:space="preserve"> buralardan ödev verilmesine karar verildi.</w:t>
      </w:r>
    </w:p>
    <w:p w:rsidR="00541003" w:rsidRPr="00541003" w:rsidRDefault="00541003" w:rsidP="00541003">
      <w:pPr>
        <w:pStyle w:val="ListeParagraf"/>
        <w:spacing w:line="240" w:lineRule="auto"/>
        <w:ind w:left="360"/>
        <w:rPr>
          <w:rFonts w:ascii="Times New Roman" w:hAnsi="Times New Roman" w:cs="Times New Roman"/>
          <w:sz w:val="24"/>
          <w:szCs w:val="24"/>
        </w:rPr>
      </w:pP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Dilek ve temennilere geçildi, söz alan olmadı.</w:t>
      </w:r>
    </w:p>
    <w:p w:rsidR="00D87A14"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Zümre Başkanı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başarılı bir yıl geçirmemizi diliyorum. Toplantıyı sona erdiriyorum. “ diyerek toplantıyı kapattı.          </w:t>
      </w:r>
    </w:p>
    <w:p w:rsidR="00A728DA" w:rsidRPr="008F42F4" w:rsidRDefault="00A728DA" w:rsidP="00A7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ourier New" w:hAnsi="Times New Roman" w:cs="Times New Roman"/>
          <w:noProof/>
          <w:sz w:val="24"/>
          <w:szCs w:val="24"/>
        </w:rPr>
      </w:pPr>
      <w:r w:rsidRPr="008F42F4">
        <w:rPr>
          <w:rFonts w:ascii="Times New Roman" w:eastAsia="Courier New" w:hAnsi="Times New Roman" w:cs="Times New Roman"/>
          <w:noProof/>
          <w:sz w:val="24"/>
          <w:szCs w:val="24"/>
        </w:rPr>
        <w:t xml:space="preserve">            </w:t>
      </w:r>
      <w:r w:rsidR="00EC0629" w:rsidRPr="008F42F4">
        <w:rPr>
          <w:rFonts w:ascii="Times New Roman" w:eastAsia="Courier New" w:hAnsi="Times New Roman" w:cs="Times New Roman"/>
          <w:noProof/>
          <w:sz w:val="24"/>
          <w:szCs w:val="24"/>
        </w:rPr>
        <w:t>……………..</w:t>
      </w:r>
      <w:r w:rsidRPr="008F42F4">
        <w:rPr>
          <w:rFonts w:ascii="Times New Roman" w:eastAsia="Courier New" w:hAnsi="Times New Roman" w:cs="Times New Roman"/>
          <w:noProof/>
          <w:sz w:val="24"/>
          <w:szCs w:val="24"/>
        </w:rPr>
        <w:t xml:space="preserve">                              </w:t>
      </w:r>
      <w:r w:rsidRPr="008F42F4">
        <w:rPr>
          <w:rFonts w:ascii="Times New Roman" w:eastAsia="Courier New" w:hAnsi="Times New Roman" w:cs="Times New Roman"/>
          <w:noProof/>
          <w:sz w:val="24"/>
          <w:szCs w:val="24"/>
        </w:rPr>
        <w:tab/>
        <w:t xml:space="preserve">   </w:t>
      </w:r>
      <w:r w:rsidR="00EC0629" w:rsidRPr="008F42F4">
        <w:rPr>
          <w:rFonts w:ascii="Times New Roman" w:eastAsia="Courier New" w:hAnsi="Times New Roman" w:cs="Times New Roman"/>
          <w:noProof/>
          <w:sz w:val="24"/>
          <w:szCs w:val="24"/>
        </w:rPr>
        <w:t xml:space="preserve">  </w:t>
      </w:r>
      <w:r w:rsidRPr="008F42F4">
        <w:rPr>
          <w:rFonts w:ascii="Times New Roman" w:eastAsia="Courier New" w:hAnsi="Times New Roman" w:cs="Times New Roman"/>
          <w:noProof/>
          <w:sz w:val="24"/>
          <w:szCs w:val="24"/>
        </w:rPr>
        <w:tab/>
        <w:t xml:space="preserve">   </w:t>
      </w:r>
      <w:r w:rsidR="001705E6" w:rsidRPr="008F42F4">
        <w:rPr>
          <w:rFonts w:ascii="Times New Roman" w:eastAsia="Courier New" w:hAnsi="Times New Roman" w:cs="Times New Roman"/>
          <w:noProof/>
          <w:sz w:val="24"/>
          <w:szCs w:val="24"/>
        </w:rPr>
        <w:t xml:space="preserve">                  </w:t>
      </w:r>
      <w:proofErr w:type="gramStart"/>
      <w:r w:rsidRPr="008F42F4">
        <w:rPr>
          <w:rFonts w:ascii="Times New Roman" w:hAnsi="Times New Roman" w:cs="Times New Roman"/>
          <w:sz w:val="24"/>
          <w:szCs w:val="24"/>
        </w:rPr>
        <w:t>…………………….</w:t>
      </w:r>
      <w:proofErr w:type="gramEnd"/>
      <w:r w:rsidRPr="008F42F4">
        <w:rPr>
          <w:rFonts w:ascii="Times New Roman" w:eastAsia="Courier New" w:hAnsi="Times New Roman" w:cs="Times New Roman"/>
          <w:noProof/>
          <w:sz w:val="24"/>
          <w:szCs w:val="24"/>
        </w:rPr>
        <w:t xml:space="preserve"> </w:t>
      </w:r>
    </w:p>
    <w:p w:rsidR="00A728DA" w:rsidRPr="008F42F4" w:rsidRDefault="00A728DA" w:rsidP="00A7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ourier New" w:hAnsi="Times New Roman" w:cs="Times New Roman"/>
          <w:noProof/>
          <w:sz w:val="24"/>
          <w:szCs w:val="24"/>
        </w:rPr>
      </w:pPr>
      <w:r w:rsidRPr="008F42F4">
        <w:rPr>
          <w:rFonts w:ascii="Times New Roman" w:eastAsia="Courier New" w:hAnsi="Times New Roman" w:cs="Times New Roman"/>
          <w:noProof/>
          <w:sz w:val="24"/>
          <w:szCs w:val="24"/>
        </w:rPr>
        <w:t xml:space="preserve">             Kimya Öğretmeni                              </w:t>
      </w:r>
      <w:r w:rsidRPr="008F42F4">
        <w:rPr>
          <w:rFonts w:ascii="Times New Roman" w:eastAsia="Courier New" w:hAnsi="Times New Roman" w:cs="Times New Roman"/>
          <w:noProof/>
          <w:sz w:val="24"/>
          <w:szCs w:val="24"/>
        </w:rPr>
        <w:tab/>
      </w:r>
      <w:r w:rsidRPr="008F42F4">
        <w:rPr>
          <w:rFonts w:ascii="Times New Roman" w:eastAsia="Courier New" w:hAnsi="Times New Roman" w:cs="Times New Roman"/>
          <w:noProof/>
          <w:sz w:val="24"/>
          <w:szCs w:val="24"/>
        </w:rPr>
        <w:tab/>
        <w:t xml:space="preserve">    Kimya Öğretmeni</w:t>
      </w:r>
    </w:p>
    <w:p w:rsidR="00A728DA" w:rsidRPr="008F42F4" w:rsidRDefault="00A728DA" w:rsidP="00213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F42F4">
        <w:rPr>
          <w:rFonts w:ascii="Times New Roman" w:eastAsia="Courier New" w:hAnsi="Times New Roman" w:cs="Times New Roman"/>
          <w:noProof/>
          <w:sz w:val="24"/>
          <w:szCs w:val="24"/>
        </w:rPr>
        <w:t xml:space="preserve">             Zümre Başkanı </w:t>
      </w:r>
      <w:r w:rsidRPr="008F42F4">
        <w:rPr>
          <w:rFonts w:ascii="Times New Roman" w:eastAsia="Courier New" w:hAnsi="Times New Roman" w:cs="Times New Roman"/>
          <w:noProof/>
          <w:sz w:val="24"/>
          <w:szCs w:val="24"/>
        </w:rPr>
        <w:tab/>
      </w:r>
      <w:r w:rsidRPr="008F42F4">
        <w:rPr>
          <w:rFonts w:ascii="Times New Roman" w:eastAsia="Courier New" w:hAnsi="Times New Roman" w:cs="Times New Roman"/>
          <w:noProof/>
          <w:sz w:val="24"/>
          <w:szCs w:val="24"/>
        </w:rPr>
        <w:tab/>
      </w:r>
      <w:r w:rsidRPr="008F42F4">
        <w:rPr>
          <w:rFonts w:ascii="Times New Roman" w:eastAsia="Courier New" w:hAnsi="Times New Roman" w:cs="Times New Roman"/>
          <w:noProof/>
          <w:sz w:val="24"/>
          <w:szCs w:val="24"/>
        </w:rPr>
        <w:tab/>
      </w:r>
      <w:r w:rsidRPr="008F42F4">
        <w:rPr>
          <w:rFonts w:ascii="Times New Roman" w:eastAsia="Courier New" w:hAnsi="Times New Roman" w:cs="Times New Roman"/>
          <w:noProof/>
          <w:sz w:val="24"/>
          <w:szCs w:val="24"/>
        </w:rPr>
        <w:tab/>
      </w:r>
    </w:p>
    <w:p w:rsidR="00A728DA" w:rsidRPr="008F42F4" w:rsidRDefault="00A728DA" w:rsidP="00A728DA">
      <w:pPr>
        <w:rPr>
          <w:rFonts w:ascii="Times New Roman" w:hAnsi="Times New Roman" w:cs="Times New Roman"/>
          <w:sz w:val="24"/>
          <w:szCs w:val="24"/>
        </w:rPr>
      </w:pPr>
      <w:r w:rsidRPr="008F42F4">
        <w:rPr>
          <w:rFonts w:ascii="Times New Roman" w:hAnsi="Times New Roman" w:cs="Times New Roman"/>
          <w:sz w:val="24"/>
          <w:szCs w:val="24"/>
        </w:rPr>
        <w:t xml:space="preserve">                                                               Uygundur</w:t>
      </w:r>
    </w:p>
    <w:p w:rsidR="00A728DA" w:rsidRPr="008F42F4" w:rsidRDefault="00A728DA" w:rsidP="00F40035">
      <w:pPr>
        <w:rPr>
          <w:rFonts w:ascii="Times New Roman" w:hAnsi="Times New Roman" w:cs="Times New Roman"/>
          <w:sz w:val="24"/>
          <w:szCs w:val="24"/>
        </w:rPr>
      </w:pPr>
      <w:r w:rsidRPr="008F42F4">
        <w:rPr>
          <w:rFonts w:ascii="Times New Roman" w:hAnsi="Times New Roman" w:cs="Times New Roman"/>
          <w:sz w:val="24"/>
          <w:szCs w:val="24"/>
        </w:rPr>
        <w:t xml:space="preserve">                                                               </w:t>
      </w:r>
      <w:r w:rsidR="00F40035" w:rsidRPr="008F42F4">
        <w:rPr>
          <w:rFonts w:ascii="Times New Roman" w:hAnsi="Times New Roman" w:cs="Times New Roman"/>
          <w:sz w:val="24"/>
          <w:szCs w:val="24"/>
        </w:rPr>
        <w:t>0</w:t>
      </w:r>
      <w:r w:rsidR="00032915">
        <w:rPr>
          <w:rFonts w:ascii="Times New Roman" w:hAnsi="Times New Roman" w:cs="Times New Roman"/>
          <w:sz w:val="24"/>
          <w:szCs w:val="24"/>
        </w:rPr>
        <w:t>9</w:t>
      </w:r>
      <w:r w:rsidRPr="008F42F4">
        <w:rPr>
          <w:rFonts w:ascii="Times New Roman" w:hAnsi="Times New Roman" w:cs="Times New Roman"/>
          <w:sz w:val="24"/>
          <w:szCs w:val="24"/>
        </w:rPr>
        <w:t>/09/</w:t>
      </w:r>
      <w:r w:rsidR="00B808CD" w:rsidRPr="008F42F4">
        <w:rPr>
          <w:rFonts w:ascii="Times New Roman" w:hAnsi="Times New Roman" w:cs="Times New Roman"/>
          <w:sz w:val="24"/>
          <w:szCs w:val="24"/>
        </w:rPr>
        <w:t>202</w:t>
      </w:r>
      <w:r w:rsidR="00032915">
        <w:rPr>
          <w:rFonts w:ascii="Times New Roman" w:hAnsi="Times New Roman" w:cs="Times New Roman"/>
          <w:sz w:val="24"/>
          <w:szCs w:val="24"/>
        </w:rPr>
        <w:t>6</w:t>
      </w:r>
    </w:p>
    <w:p w:rsidR="00A728DA" w:rsidRPr="008F42F4" w:rsidRDefault="00A728DA" w:rsidP="00A728DA">
      <w:pPr>
        <w:ind w:left="4956" w:firstLine="708"/>
        <w:rPr>
          <w:rFonts w:ascii="Times New Roman" w:hAnsi="Times New Roman" w:cs="Times New Roman"/>
          <w:sz w:val="24"/>
          <w:szCs w:val="24"/>
        </w:rPr>
      </w:pPr>
    </w:p>
    <w:p w:rsidR="00A728DA" w:rsidRPr="008F42F4" w:rsidRDefault="00A728DA" w:rsidP="00A728DA">
      <w:pPr>
        <w:rPr>
          <w:rFonts w:ascii="Times New Roman" w:hAnsi="Times New Roman" w:cs="Times New Roman"/>
          <w:sz w:val="24"/>
          <w:szCs w:val="24"/>
        </w:rPr>
      </w:pPr>
      <w:r w:rsidRPr="008F42F4">
        <w:rPr>
          <w:rFonts w:ascii="Times New Roman" w:hAnsi="Times New Roman" w:cs="Times New Roman"/>
          <w:sz w:val="24"/>
          <w:szCs w:val="24"/>
        </w:rPr>
        <w:t xml:space="preserve">                                                               </w:t>
      </w:r>
      <w:proofErr w:type="gramStart"/>
      <w:r w:rsidRPr="008F42F4">
        <w:rPr>
          <w:rFonts w:ascii="Times New Roman" w:hAnsi="Times New Roman" w:cs="Times New Roman"/>
          <w:sz w:val="24"/>
          <w:szCs w:val="24"/>
        </w:rPr>
        <w:t>……………</w:t>
      </w:r>
      <w:proofErr w:type="gramEnd"/>
    </w:p>
    <w:p w:rsidR="0016530F" w:rsidRPr="008F42F4" w:rsidRDefault="00A728DA" w:rsidP="00A728DA">
      <w:pPr>
        <w:rPr>
          <w:rFonts w:ascii="Times New Roman" w:hAnsi="Times New Roman" w:cs="Times New Roman"/>
          <w:sz w:val="24"/>
          <w:szCs w:val="24"/>
        </w:rPr>
      </w:pPr>
      <w:r w:rsidRPr="008F42F4">
        <w:rPr>
          <w:rFonts w:ascii="Times New Roman" w:hAnsi="Times New Roman" w:cs="Times New Roman"/>
          <w:sz w:val="24"/>
          <w:szCs w:val="24"/>
        </w:rPr>
        <w:t xml:space="preserve">                                                              Okul Müdürü</w:t>
      </w:r>
    </w:p>
    <w:p w:rsidR="008F42F4" w:rsidRPr="008F42F4" w:rsidRDefault="008F42F4">
      <w:pPr>
        <w:rPr>
          <w:rFonts w:ascii="Times New Roman" w:hAnsi="Times New Roman" w:cs="Times New Roman"/>
          <w:sz w:val="24"/>
          <w:szCs w:val="24"/>
        </w:rPr>
      </w:pPr>
    </w:p>
    <w:sectPr w:rsidR="008F42F4" w:rsidRPr="008F42F4" w:rsidSect="00213B86">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Barlow-Bold">
    <w:panose1 w:val="00000000000000000000"/>
    <w:charset w:val="A2"/>
    <w:family w:val="auto"/>
    <w:notTrueType/>
    <w:pitch w:val="default"/>
    <w:sig w:usb0="00000005" w:usb1="00000000" w:usb2="00000000" w:usb3="00000000" w:csb0="00000010" w:csb1="00000000"/>
  </w:font>
  <w:font w:name="Charter-Roman">
    <w:altName w:val="Times New Roman"/>
    <w:panose1 w:val="00000000000000000000"/>
    <w:charset w:val="00"/>
    <w:family w:val="roman"/>
    <w:notTrueType/>
    <w:pitch w:val="default"/>
    <w:sig w:usb0="00000007" w:usb1="00000000" w:usb2="00000000" w:usb3="00000000" w:csb0="0000001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31C5"/>
    <w:multiLevelType w:val="hybridMultilevel"/>
    <w:tmpl w:val="3D52FC6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8F524E0"/>
    <w:multiLevelType w:val="hybridMultilevel"/>
    <w:tmpl w:val="3A0E7F40"/>
    <w:lvl w:ilvl="0" w:tplc="FF32D3B4">
      <w:start w:val="1"/>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5169D5"/>
    <w:multiLevelType w:val="hybridMultilevel"/>
    <w:tmpl w:val="A13E6BC0"/>
    <w:lvl w:ilvl="0" w:tplc="041F000D">
      <w:start w:val="1"/>
      <w:numFmt w:val="bullet"/>
      <w:lvlText w:val=""/>
      <w:lvlJc w:val="left"/>
      <w:pPr>
        <w:ind w:left="720" w:hanging="360"/>
      </w:pPr>
      <w:rPr>
        <w:rFonts w:ascii="Wingdings" w:hAnsi="Wingdings" w:hint="default"/>
      </w:rPr>
    </w:lvl>
    <w:lvl w:ilvl="1" w:tplc="FF40C00E">
      <w:start w:val="4"/>
      <w:numFmt w:val="bullet"/>
      <w:lvlText w:val="•"/>
      <w:lvlJc w:val="left"/>
      <w:pPr>
        <w:ind w:left="1785" w:hanging="705"/>
      </w:pPr>
      <w:rPr>
        <w:rFonts w:ascii="Times New Roman" w:eastAsiaTheme="minorHAns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3F172D"/>
    <w:multiLevelType w:val="hybridMultilevel"/>
    <w:tmpl w:val="8E9A1BDC"/>
    <w:lvl w:ilvl="0" w:tplc="FF32D3B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06F4CCA"/>
    <w:multiLevelType w:val="hybridMultilevel"/>
    <w:tmpl w:val="CBA2B302"/>
    <w:lvl w:ilvl="0" w:tplc="041F0011">
      <w:start w:val="1"/>
      <w:numFmt w:val="decimal"/>
      <w:lvlText w:val="%1)"/>
      <w:lvlJc w:val="left"/>
      <w:pPr>
        <w:ind w:left="720" w:hanging="360"/>
      </w:pPr>
      <w:rPr>
        <w:rFonts w:hint="default"/>
        <w:b/>
        <w:sz w:val="2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8A0B93"/>
    <w:multiLevelType w:val="hybridMultilevel"/>
    <w:tmpl w:val="D82CA938"/>
    <w:lvl w:ilvl="0" w:tplc="64C8DD32">
      <w:start w:val="1"/>
      <w:numFmt w:val="decimal"/>
      <w:lvlText w:val="%1-)"/>
      <w:lvlJc w:val="left"/>
      <w:pPr>
        <w:ind w:left="360" w:hanging="360"/>
      </w:pPr>
      <w:rPr>
        <w:rFonts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30773DE"/>
    <w:multiLevelType w:val="hybridMultilevel"/>
    <w:tmpl w:val="6442B872"/>
    <w:lvl w:ilvl="0" w:tplc="7FC2CE68">
      <w:start w:val="7"/>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3EC5E01"/>
    <w:multiLevelType w:val="hybridMultilevel"/>
    <w:tmpl w:val="2AD6C480"/>
    <w:lvl w:ilvl="0" w:tplc="FF32D3B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83E1C50"/>
    <w:multiLevelType w:val="hybridMultilevel"/>
    <w:tmpl w:val="ACD60368"/>
    <w:lvl w:ilvl="0" w:tplc="75D85B6C">
      <w:start w:val="7"/>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3DF0B76"/>
    <w:multiLevelType w:val="hybridMultilevel"/>
    <w:tmpl w:val="ACA83C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3"/>
  </w:num>
  <w:num w:numId="5">
    <w:abstractNumId w:val="8"/>
  </w:num>
  <w:num w:numId="6">
    <w:abstractNumId w:val="4"/>
  </w:num>
  <w:num w:numId="7">
    <w:abstractNumId w:val="0"/>
  </w:num>
  <w:num w:numId="8">
    <w:abstractNumId w:val="7"/>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30F"/>
    <w:rsid w:val="00032915"/>
    <w:rsid w:val="0016530F"/>
    <w:rsid w:val="001705E6"/>
    <w:rsid w:val="001F1821"/>
    <w:rsid w:val="00204ACD"/>
    <w:rsid w:val="00213B86"/>
    <w:rsid w:val="00264F43"/>
    <w:rsid w:val="002947ED"/>
    <w:rsid w:val="00365940"/>
    <w:rsid w:val="003E7A02"/>
    <w:rsid w:val="00487F3D"/>
    <w:rsid w:val="0052392F"/>
    <w:rsid w:val="00541003"/>
    <w:rsid w:val="00594172"/>
    <w:rsid w:val="00600ED4"/>
    <w:rsid w:val="007932E5"/>
    <w:rsid w:val="007D4938"/>
    <w:rsid w:val="00860DE4"/>
    <w:rsid w:val="008F42F4"/>
    <w:rsid w:val="00A05E21"/>
    <w:rsid w:val="00A122BE"/>
    <w:rsid w:val="00A71374"/>
    <w:rsid w:val="00A728DA"/>
    <w:rsid w:val="00A93F91"/>
    <w:rsid w:val="00B25431"/>
    <w:rsid w:val="00B808CD"/>
    <w:rsid w:val="00CD6B8F"/>
    <w:rsid w:val="00D07EB6"/>
    <w:rsid w:val="00D6228D"/>
    <w:rsid w:val="00D87A14"/>
    <w:rsid w:val="00D9375D"/>
    <w:rsid w:val="00EC0629"/>
    <w:rsid w:val="00F40035"/>
    <w:rsid w:val="00FF11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1EAAC"/>
  <w15:docId w15:val="{61170767-844C-4682-8C32-D7586B43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30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6530F"/>
    <w:pPr>
      <w:ind w:left="720"/>
      <w:contextualSpacing/>
    </w:pPr>
  </w:style>
  <w:style w:type="paragraph" w:customStyle="1" w:styleId="Default">
    <w:name w:val="Default"/>
    <w:rsid w:val="0016530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600ED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00ED4"/>
    <w:pPr>
      <w:widowControl w:val="0"/>
      <w:autoSpaceDE w:val="0"/>
      <w:autoSpaceDN w:val="0"/>
      <w:spacing w:before="100" w:after="0" w:line="240" w:lineRule="auto"/>
      <w:jc w:val="center"/>
    </w:pPr>
    <w:rPr>
      <w:rFonts w:ascii="Tahoma" w:eastAsia="Tahoma" w:hAnsi="Tahoma" w:cs="Tahoma"/>
      <w:lang w:val="en-US"/>
    </w:rPr>
  </w:style>
  <w:style w:type="character" w:styleId="Gl">
    <w:name w:val="Strong"/>
    <w:uiPriority w:val="22"/>
    <w:qFormat/>
    <w:rsid w:val="00541003"/>
    <w:rPr>
      <w:b/>
      <w:bCs/>
    </w:rPr>
  </w:style>
  <w:style w:type="character" w:customStyle="1" w:styleId="apple-converted-space">
    <w:name w:val="apple-converted-space"/>
    <w:basedOn w:val="VarsaylanParagrafYazTipi"/>
    <w:rsid w:val="00541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3274</Words>
  <Characters>18666</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switch 3</dc:creator>
  <cp:lastModifiedBy>KİMYAA</cp:lastModifiedBy>
  <cp:revision>3</cp:revision>
  <dcterms:created xsi:type="dcterms:W3CDTF">2026-09-06T11:53:00Z</dcterms:created>
  <dcterms:modified xsi:type="dcterms:W3CDTF">2026-09-06T12:08:00Z</dcterms:modified>
</cp:coreProperties>
</file>